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997E" w14:textId="76C66FA1" w:rsidR="00DB75AA" w:rsidRPr="00DB75AA" w:rsidRDefault="00875016" w:rsidP="4DCE58D6">
      <w:pPr>
        <w:jc w:val="right"/>
        <w:outlineLvl w:val="0"/>
        <w:rPr>
          <w:rFonts w:ascii="Arial" w:hAnsi="Arial"/>
          <w:sz w:val="56"/>
          <w:szCs w:val="56"/>
        </w:rPr>
      </w:pPr>
      <w:r>
        <w:rPr>
          <w:noProof/>
        </w:rPr>
        <w:drawing>
          <wp:anchor distT="0" distB="0" distL="114300" distR="114300" simplePos="0" relativeHeight="251657215" behindDoc="1" locked="0" layoutInCell="1" allowOverlap="1" wp14:anchorId="35B56648" wp14:editId="24213817">
            <wp:simplePos x="0" y="0"/>
            <wp:positionH relativeFrom="margin">
              <wp:align>left</wp:align>
            </wp:positionH>
            <wp:positionV relativeFrom="paragraph">
              <wp:posOffset>-9525</wp:posOffset>
            </wp:positionV>
            <wp:extent cx="1514475" cy="990600"/>
            <wp:effectExtent l="0" t="0" r="9525" b="0"/>
            <wp:wrapNone/>
            <wp:docPr id="1" name="Picture 1"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B0" w:rsidRPr="4DCE58D6">
        <w:rPr>
          <w:rFonts w:ascii="Arial" w:hAnsi="Arial"/>
          <w:sz w:val="56"/>
          <w:szCs w:val="56"/>
        </w:rPr>
        <w:t>JOB DESCRIPTION</w:t>
      </w:r>
    </w:p>
    <w:p w14:paraId="2BFC4878" w14:textId="77777777" w:rsidR="00480DB0" w:rsidRDefault="00480DB0">
      <w:pPr>
        <w:jc w:val="center"/>
        <w:outlineLvl w:val="0"/>
        <w:rPr>
          <w:rFonts w:ascii="Arial" w:hAnsi="Arial"/>
          <w:b/>
          <w:sz w:val="48"/>
        </w:rPr>
      </w:pPr>
    </w:p>
    <w:p w14:paraId="5E5BD376" w14:textId="77777777"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80"/>
        <w:gridCol w:w="2714"/>
      </w:tblGrid>
      <w:tr w:rsidR="00497D31" w14:paraId="5A115A41" w14:textId="77777777" w:rsidTr="00A1358D">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098BAE35" w:rsidR="00497D31" w:rsidRPr="00A346F8" w:rsidRDefault="00236589" w:rsidP="00C75A1C">
            <w:pPr>
              <w:spacing w:before="60" w:after="60"/>
              <w:rPr>
                <w:rFonts w:ascii="Arial" w:hAnsi="Arial" w:cs="Arial"/>
                <w:b/>
                <w:sz w:val="24"/>
                <w:szCs w:val="24"/>
              </w:rPr>
            </w:pPr>
            <w:r>
              <w:rPr>
                <w:rFonts w:ascii="Arial" w:hAnsi="Arial" w:cs="Arial"/>
                <w:b/>
                <w:sz w:val="24"/>
                <w:szCs w:val="24"/>
              </w:rPr>
              <w:t>Planning Officer</w:t>
            </w:r>
          </w:p>
        </w:tc>
        <w:tc>
          <w:tcPr>
            <w:tcW w:w="1680"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14" w:type="dxa"/>
            <w:vAlign w:val="center"/>
          </w:tcPr>
          <w:p w14:paraId="119346D7" w14:textId="4668D2C2" w:rsidR="000D26AD" w:rsidRPr="00994861" w:rsidRDefault="009968A5" w:rsidP="00D86CB5">
            <w:pPr>
              <w:rPr>
                <w:rFonts w:ascii="Arial" w:hAnsi="Arial" w:cs="Arial"/>
                <w:bCs/>
                <w:sz w:val="24"/>
                <w:szCs w:val="24"/>
              </w:rPr>
            </w:pPr>
            <w:r>
              <w:rPr>
                <w:rFonts w:ascii="Arial" w:hAnsi="Arial" w:cs="Arial"/>
                <w:bCs/>
                <w:sz w:val="24"/>
                <w:szCs w:val="24"/>
              </w:rPr>
              <w:t>PS769</w:t>
            </w:r>
          </w:p>
        </w:tc>
      </w:tr>
      <w:tr w:rsidR="00497D31" w14:paraId="411689FA" w14:textId="77777777" w:rsidTr="00A1358D">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604355DC" w:rsidR="0091495B" w:rsidRPr="007841F9" w:rsidRDefault="00236589" w:rsidP="00CA4FC3">
            <w:pPr>
              <w:pStyle w:val="Header"/>
              <w:tabs>
                <w:tab w:val="clear" w:pos="4153"/>
                <w:tab w:val="clear" w:pos="8306"/>
              </w:tabs>
              <w:spacing w:before="60" w:after="60"/>
              <w:rPr>
                <w:rFonts w:ascii="Arial" w:hAnsi="Arial"/>
                <w:sz w:val="22"/>
                <w:szCs w:val="22"/>
              </w:rPr>
            </w:pPr>
            <w:r>
              <w:rPr>
                <w:rFonts w:ascii="Arial" w:hAnsi="Arial"/>
                <w:sz w:val="22"/>
                <w:szCs w:val="22"/>
              </w:rPr>
              <w:t>GR07</w:t>
            </w:r>
          </w:p>
        </w:tc>
        <w:tc>
          <w:tcPr>
            <w:tcW w:w="1680" w:type="dxa"/>
            <w:shd w:val="clear" w:color="auto" w:fill="C2D69B" w:themeFill="accent3" w:themeFillTint="99"/>
          </w:tcPr>
          <w:p w14:paraId="15FE3557" w14:textId="6BDD5F88" w:rsidR="00200553" w:rsidRPr="00AE6447" w:rsidRDefault="00480DB0" w:rsidP="00D86CB5">
            <w:pPr>
              <w:spacing w:before="60" w:after="60"/>
              <w:jc w:val="right"/>
              <w:rPr>
                <w:rFonts w:ascii="Arial" w:hAnsi="Arial"/>
                <w:sz w:val="24"/>
                <w:szCs w:val="24"/>
              </w:rPr>
            </w:pPr>
            <w:r w:rsidRPr="03BEA857">
              <w:rPr>
                <w:rFonts w:ascii="Arial" w:hAnsi="Arial"/>
                <w:sz w:val="24"/>
                <w:szCs w:val="24"/>
              </w:rPr>
              <w:t>Service</w:t>
            </w:r>
            <w:r w:rsidR="0CD394AC" w:rsidRPr="03BEA857">
              <w:rPr>
                <w:rFonts w:ascii="Arial" w:hAnsi="Arial"/>
                <w:sz w:val="24"/>
                <w:szCs w:val="24"/>
              </w:rPr>
              <w:t xml:space="preserve"> Area</w:t>
            </w:r>
          </w:p>
        </w:tc>
        <w:tc>
          <w:tcPr>
            <w:tcW w:w="2714" w:type="dxa"/>
          </w:tcPr>
          <w:p w14:paraId="5450F6BD" w14:textId="34B3E315" w:rsidR="009E587B" w:rsidRPr="00AE6447" w:rsidRDefault="00236589" w:rsidP="00195031">
            <w:pPr>
              <w:pStyle w:val="Header"/>
              <w:tabs>
                <w:tab w:val="clear" w:pos="4153"/>
                <w:tab w:val="clear" w:pos="8306"/>
              </w:tabs>
              <w:spacing w:before="60" w:after="60"/>
              <w:rPr>
                <w:rFonts w:ascii="Arial" w:hAnsi="Arial"/>
                <w:sz w:val="24"/>
                <w:szCs w:val="24"/>
              </w:rPr>
            </w:pPr>
            <w:r>
              <w:rPr>
                <w:rFonts w:ascii="Arial" w:hAnsi="Arial"/>
                <w:sz w:val="24"/>
                <w:szCs w:val="24"/>
              </w:rPr>
              <w:t>Planning Services</w:t>
            </w:r>
          </w:p>
        </w:tc>
      </w:tr>
      <w:tr w:rsidR="00497D31" w14:paraId="6E7D4DA9" w14:textId="77777777" w:rsidTr="00A1358D">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73FA9B74" w14:textId="77777777" w:rsidR="00497D31" w:rsidRDefault="00337D12" w:rsidP="00431982">
            <w:pPr>
              <w:pStyle w:val="Header"/>
              <w:tabs>
                <w:tab w:val="clear" w:pos="4153"/>
                <w:tab w:val="clear" w:pos="8306"/>
              </w:tabs>
              <w:spacing w:before="60" w:after="60"/>
              <w:rPr>
                <w:rFonts w:ascii="Arial" w:hAnsi="Arial" w:cs="Arial"/>
                <w:sz w:val="24"/>
                <w:szCs w:val="24"/>
              </w:rPr>
            </w:pPr>
            <w:r w:rsidRPr="00EA1D15">
              <w:rPr>
                <w:rFonts w:ascii="Arial" w:hAnsi="Arial" w:cs="Arial"/>
                <w:sz w:val="24"/>
                <w:szCs w:val="24"/>
              </w:rPr>
              <w:t>Occasional attendance at evening meetings.</w:t>
            </w:r>
          </w:p>
          <w:p w14:paraId="5A101415" w14:textId="77777777" w:rsidR="00337D12" w:rsidRPr="006C56F2" w:rsidRDefault="00337D12" w:rsidP="00431982">
            <w:pPr>
              <w:pStyle w:val="Header"/>
              <w:tabs>
                <w:tab w:val="clear" w:pos="4153"/>
                <w:tab w:val="clear" w:pos="8306"/>
              </w:tabs>
              <w:spacing w:before="60" w:after="60"/>
              <w:rPr>
                <w:rFonts w:ascii="Arial" w:hAnsi="Arial" w:cs="Arial"/>
                <w:sz w:val="24"/>
                <w:szCs w:val="24"/>
              </w:rPr>
            </w:pPr>
            <w:r w:rsidRPr="006C56F2">
              <w:rPr>
                <w:rFonts w:ascii="Arial" w:hAnsi="Arial" w:cs="Arial"/>
                <w:sz w:val="24"/>
                <w:szCs w:val="24"/>
              </w:rPr>
              <w:t>Politically restricted post.</w:t>
            </w:r>
          </w:p>
          <w:p w14:paraId="279A8D58" w14:textId="77777777" w:rsidR="00B523DE" w:rsidRPr="006C56F2" w:rsidRDefault="00B523DE" w:rsidP="00B523DE">
            <w:pPr>
              <w:rPr>
                <w:rFonts w:ascii="Arial" w:hAnsi="Arial" w:cs="Arial"/>
                <w:sz w:val="24"/>
                <w:szCs w:val="24"/>
              </w:rPr>
            </w:pPr>
            <w:r w:rsidRPr="006C56F2">
              <w:rPr>
                <w:rFonts w:ascii="Arial" w:hAnsi="Arial" w:cs="Arial"/>
                <w:sz w:val="24"/>
                <w:szCs w:val="24"/>
              </w:rPr>
              <w:t>Ability to undertake site visits which may involve activities such as climbing ladders/operating in confined spaces.</w:t>
            </w:r>
          </w:p>
          <w:p w14:paraId="6F2D2881" w14:textId="77777777" w:rsidR="00B523DE" w:rsidRPr="006C56F2" w:rsidRDefault="00B523DE" w:rsidP="00B523DE">
            <w:pPr>
              <w:rPr>
                <w:rFonts w:ascii="Arial" w:hAnsi="Arial" w:cs="Arial"/>
                <w:sz w:val="24"/>
                <w:szCs w:val="24"/>
              </w:rPr>
            </w:pPr>
            <w:r w:rsidRPr="006C56F2">
              <w:rPr>
                <w:rFonts w:ascii="Arial" w:hAnsi="Arial" w:cs="Arial"/>
                <w:sz w:val="24"/>
                <w:szCs w:val="24"/>
              </w:rPr>
              <w:t>Driving licence and use of a car for business or fully mobile with access to transport</w:t>
            </w:r>
          </w:p>
          <w:p w14:paraId="665AE623" w14:textId="5CC5ADB9" w:rsidR="00337D12" w:rsidRPr="00AE6447" w:rsidRDefault="00337D12" w:rsidP="00431982">
            <w:pPr>
              <w:pStyle w:val="Header"/>
              <w:tabs>
                <w:tab w:val="clear" w:pos="4153"/>
                <w:tab w:val="clear" w:pos="8306"/>
              </w:tabs>
              <w:spacing w:before="60" w:after="60"/>
              <w:rPr>
                <w:rFonts w:ascii="Arial" w:hAnsi="Arial" w:cs="Arial"/>
                <w:sz w:val="24"/>
                <w:szCs w:val="24"/>
              </w:rPr>
            </w:pPr>
          </w:p>
        </w:tc>
        <w:tc>
          <w:tcPr>
            <w:tcW w:w="1680" w:type="dxa"/>
            <w:shd w:val="clear" w:color="auto" w:fill="C2D69B" w:themeFill="accent3" w:themeFillTint="99"/>
          </w:tcPr>
          <w:p w14:paraId="483BBEAE" w14:textId="77777777" w:rsidR="00497D31" w:rsidRPr="00AE6447" w:rsidRDefault="00497D31">
            <w:pPr>
              <w:spacing w:before="60" w:after="60"/>
              <w:jc w:val="right"/>
              <w:rPr>
                <w:rFonts w:ascii="Arial" w:hAnsi="Arial"/>
                <w:sz w:val="24"/>
                <w:szCs w:val="24"/>
              </w:rPr>
            </w:pPr>
            <w:r w:rsidRPr="00AE6447">
              <w:rPr>
                <w:rFonts w:ascii="Arial" w:hAnsi="Arial"/>
                <w:sz w:val="24"/>
                <w:szCs w:val="24"/>
              </w:rPr>
              <w:t>Additional Benefits</w:t>
            </w:r>
          </w:p>
          <w:p w14:paraId="370EFD9E" w14:textId="77777777" w:rsidR="00497D31" w:rsidRPr="00AE6447" w:rsidRDefault="00497D31">
            <w:pPr>
              <w:spacing w:before="60" w:after="60"/>
              <w:jc w:val="right"/>
              <w:rPr>
                <w:rFonts w:ascii="Arial" w:hAnsi="Arial"/>
                <w:sz w:val="24"/>
                <w:szCs w:val="24"/>
              </w:rPr>
            </w:pPr>
          </w:p>
        </w:tc>
        <w:tc>
          <w:tcPr>
            <w:tcW w:w="2714" w:type="dxa"/>
          </w:tcPr>
          <w:p w14:paraId="3A7EF53F"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6C56F2">
              <w:rPr>
                <w:rFonts w:ascii="Arial" w:hAnsi="Arial" w:cs="Arial"/>
                <w:noProof/>
                <w:sz w:val="22"/>
                <w:szCs w:val="22"/>
              </w:rPr>
              <w:t>Standard</w:t>
            </w:r>
            <w:r w:rsidRPr="006C56F2">
              <w:rPr>
                <w:rFonts w:ascii="Arial" w:hAnsi="Arial" w:cs="Arial"/>
                <w:b/>
                <w:noProof/>
                <w:sz w:val="22"/>
                <w:szCs w:val="22"/>
              </w:rPr>
              <w:t xml:space="preserve"> </w:t>
            </w:r>
            <w:r w:rsidRPr="006C56F2">
              <w:rPr>
                <w:rFonts w:ascii="Arial" w:hAnsi="Arial" w:cs="Arial"/>
                <w:noProof/>
                <w:sz w:val="22"/>
                <w:szCs w:val="22"/>
              </w:rPr>
              <w:t>Casual User</w:t>
            </w:r>
          </w:p>
          <w:p w14:paraId="33933E77" w14:textId="71A01D3B" w:rsidR="00BC6213" w:rsidRPr="006C56F2" w:rsidRDefault="000130A8" w:rsidP="00BC6213">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noProof/>
                <w:sz w:val="22"/>
                <w:szCs w:val="22"/>
              </w:rPr>
              <w:t>mileage rate,</w:t>
            </w:r>
          </w:p>
          <w:p w14:paraId="32D02722" w14:textId="4BE3DB79"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payment of</w:t>
            </w:r>
          </w:p>
          <w:p w14:paraId="767A1D43"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relevant professional</w:t>
            </w:r>
          </w:p>
          <w:p w14:paraId="45C19258"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sz w:val="22"/>
                <w:szCs w:val="22"/>
              </w:rPr>
            </w:pPr>
            <w:r w:rsidRPr="006C56F2">
              <w:rPr>
                <w:rFonts w:ascii="Arial" w:hAnsi="Arial" w:cs="Arial"/>
                <w:sz w:val="22"/>
                <w:szCs w:val="22"/>
              </w:rPr>
              <w:t xml:space="preserve">fees (limited to one </w:t>
            </w:r>
          </w:p>
          <w:p w14:paraId="2E180F50" w14:textId="77777777" w:rsidR="000130A8" w:rsidRPr="006C56F2" w:rsidRDefault="000130A8" w:rsidP="006C56F2">
            <w:pPr>
              <w:tabs>
                <w:tab w:val="left" w:pos="2610"/>
              </w:tabs>
              <w:overflowPunct w:val="0"/>
              <w:autoSpaceDE w:val="0"/>
              <w:autoSpaceDN w:val="0"/>
              <w:adjustRightInd w:val="0"/>
              <w:spacing w:line="360" w:lineRule="auto"/>
              <w:ind w:left="720" w:hanging="720"/>
              <w:rPr>
                <w:rFonts w:ascii="Arial" w:hAnsi="Arial" w:cs="Arial"/>
                <w:noProof/>
                <w:sz w:val="22"/>
                <w:szCs w:val="22"/>
              </w:rPr>
            </w:pPr>
            <w:r w:rsidRPr="006C56F2">
              <w:rPr>
                <w:rFonts w:ascii="Arial" w:hAnsi="Arial" w:cs="Arial"/>
                <w:sz w:val="22"/>
                <w:szCs w:val="22"/>
              </w:rPr>
              <w:t>subscription per annum)</w:t>
            </w:r>
          </w:p>
          <w:p w14:paraId="55245929" w14:textId="1121030E" w:rsidR="00497D31" w:rsidRPr="00AE6447" w:rsidRDefault="00497D31" w:rsidP="00D86CB5">
            <w:pPr>
              <w:pStyle w:val="Header"/>
              <w:tabs>
                <w:tab w:val="clear" w:pos="4153"/>
                <w:tab w:val="clear" w:pos="8306"/>
              </w:tabs>
              <w:spacing w:before="60" w:after="60"/>
              <w:rPr>
                <w:rFonts w:ascii="Arial" w:hAnsi="Arial"/>
                <w:sz w:val="24"/>
                <w:szCs w:val="24"/>
              </w:rPr>
            </w:pPr>
          </w:p>
        </w:tc>
      </w:tr>
      <w:tr w:rsidR="00497D31" w14:paraId="7199AED4" w14:textId="77777777" w:rsidTr="00A1358D">
        <w:tc>
          <w:tcPr>
            <w:tcW w:w="2032" w:type="dxa"/>
            <w:shd w:val="clear" w:color="auto" w:fill="C2D69B" w:themeFill="accent3" w:themeFillTint="99"/>
          </w:tcPr>
          <w:p w14:paraId="58194F71" w14:textId="20006CF3" w:rsidR="00497D31" w:rsidRPr="00AE6447" w:rsidRDefault="617A21A8">
            <w:pPr>
              <w:spacing w:before="60" w:after="60"/>
              <w:jc w:val="right"/>
              <w:rPr>
                <w:rFonts w:ascii="Arial" w:hAnsi="Arial"/>
                <w:sz w:val="24"/>
                <w:szCs w:val="24"/>
              </w:rPr>
            </w:pPr>
            <w:r w:rsidRPr="03BEA857">
              <w:rPr>
                <w:rFonts w:ascii="Arial" w:hAnsi="Arial"/>
                <w:sz w:val="24"/>
                <w:szCs w:val="24"/>
              </w:rPr>
              <w:t>A</w:t>
            </w:r>
            <w:r w:rsidR="00497D31" w:rsidRPr="03BEA857">
              <w:rPr>
                <w:rFonts w:ascii="Arial" w:hAnsi="Arial"/>
                <w:sz w:val="24"/>
                <w:szCs w:val="24"/>
              </w:rPr>
              <w:t>uthorised by</w:t>
            </w:r>
          </w:p>
        </w:tc>
        <w:tc>
          <w:tcPr>
            <w:tcW w:w="3497" w:type="dxa"/>
          </w:tcPr>
          <w:p w14:paraId="5E09966A" w14:textId="522159BF" w:rsidR="00D86CB5" w:rsidRPr="00AE6447" w:rsidRDefault="00236589"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Planning and Infrastructure</w:t>
            </w:r>
          </w:p>
        </w:tc>
        <w:tc>
          <w:tcPr>
            <w:tcW w:w="1680"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14" w:type="dxa"/>
          </w:tcPr>
          <w:p w14:paraId="0C389430" w14:textId="190C6D32" w:rsidR="00497D31" w:rsidRPr="00AE6447" w:rsidRDefault="00AE7B11">
            <w:pPr>
              <w:pStyle w:val="Header"/>
              <w:tabs>
                <w:tab w:val="clear" w:pos="4153"/>
                <w:tab w:val="clear" w:pos="8306"/>
              </w:tabs>
              <w:spacing w:before="60" w:after="60"/>
              <w:rPr>
                <w:rFonts w:ascii="Arial" w:hAnsi="Arial"/>
                <w:sz w:val="24"/>
                <w:szCs w:val="24"/>
              </w:rPr>
            </w:pPr>
            <w:r>
              <w:rPr>
                <w:rFonts w:ascii="Arial" w:hAnsi="Arial"/>
                <w:sz w:val="24"/>
                <w:szCs w:val="24"/>
              </w:rPr>
              <w:t>November</w:t>
            </w:r>
            <w:r w:rsidR="00A1358D">
              <w:rPr>
                <w:rFonts w:ascii="Arial" w:hAnsi="Arial"/>
                <w:sz w:val="24"/>
                <w:szCs w:val="24"/>
              </w:rPr>
              <w:t xml:space="preserve"> 2024</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22"/>
        <w:gridCol w:w="6001"/>
      </w:tblGrid>
      <w:tr w:rsidR="00497D31" w14:paraId="74902372" w14:textId="77777777" w:rsidTr="03BEA857">
        <w:tc>
          <w:tcPr>
            <w:tcW w:w="3922"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6001" w:type="dxa"/>
          </w:tcPr>
          <w:p w14:paraId="7CBE2C5B" w14:textId="77777777" w:rsidR="00236589" w:rsidRPr="00236589" w:rsidRDefault="00236589" w:rsidP="00236589">
            <w:pPr>
              <w:pStyle w:val="BodyText"/>
              <w:rPr>
                <w:rFonts w:ascii="Arial" w:hAnsi="Arial" w:cs="Arial"/>
                <w:sz w:val="24"/>
                <w:szCs w:val="24"/>
              </w:rPr>
            </w:pPr>
            <w:r w:rsidRPr="00236589">
              <w:rPr>
                <w:rFonts w:ascii="Arial" w:hAnsi="Arial" w:cs="Arial"/>
                <w:sz w:val="24"/>
                <w:szCs w:val="24"/>
              </w:rPr>
              <w:t>To deal with the processing of planning and other planning related applications, general planning enquiries, consultations, report writing and handling of appeals as part of a shared service covering Wychavon and Malvern Hills District Councils.</w:t>
            </w:r>
          </w:p>
          <w:p w14:paraId="2DE63BC8" w14:textId="076D9C3A" w:rsidR="00480DB0" w:rsidRPr="00CE3CC7" w:rsidRDefault="00480DB0" w:rsidP="00431982">
            <w:pPr>
              <w:pStyle w:val="Header"/>
              <w:tabs>
                <w:tab w:val="clear" w:pos="4153"/>
                <w:tab w:val="clear" w:pos="8306"/>
              </w:tabs>
              <w:spacing w:before="60" w:after="60"/>
              <w:ind w:left="360"/>
              <w:rPr>
                <w:rFonts w:ascii="Arial" w:hAnsi="Arial"/>
                <w:sz w:val="24"/>
                <w:szCs w:val="24"/>
              </w:rPr>
            </w:pPr>
          </w:p>
        </w:tc>
      </w:tr>
      <w:tr w:rsidR="002D4AAF" w14:paraId="124B5A9F" w14:textId="77777777" w:rsidTr="00A1358D">
        <w:trPr>
          <w:trHeight w:val="825"/>
        </w:trPr>
        <w:tc>
          <w:tcPr>
            <w:tcW w:w="9923" w:type="dxa"/>
            <w:gridSpan w:val="2"/>
            <w:shd w:val="clear" w:color="auto" w:fill="C2D69B" w:themeFill="accent3" w:themeFillTint="99"/>
          </w:tcPr>
          <w:p w14:paraId="567C1ACC" w14:textId="6C334114" w:rsidR="002D4AAF" w:rsidRDefault="17FFDE2B" w:rsidP="03BEA857">
            <w:pPr>
              <w:rPr>
                <w:rFonts w:ascii="Arial" w:hAnsi="Arial" w:cs="Arial"/>
                <w:sz w:val="24"/>
                <w:szCs w:val="24"/>
              </w:rPr>
            </w:pPr>
            <w:r w:rsidRPr="03BEA857">
              <w:rPr>
                <w:rFonts w:ascii="Arial" w:hAnsi="Arial" w:cs="Arial"/>
                <w:sz w:val="24"/>
                <w:szCs w:val="24"/>
              </w:rPr>
              <w:t xml:space="preserve">Responsible for demonstrating </w:t>
            </w:r>
            <w:r w:rsidR="002D4AAF" w:rsidRPr="03BEA857">
              <w:rPr>
                <w:rFonts w:ascii="Arial" w:hAnsi="Arial" w:cs="Arial"/>
                <w:sz w:val="24"/>
                <w:szCs w:val="24"/>
              </w:rPr>
              <w:t xml:space="preserve">commitment to </w:t>
            </w:r>
            <w:r w:rsidR="35E9E4A6" w:rsidRPr="03BEA857">
              <w:rPr>
                <w:rFonts w:ascii="Arial" w:hAnsi="Arial" w:cs="Arial"/>
                <w:sz w:val="24"/>
                <w:szCs w:val="24"/>
              </w:rPr>
              <w:t>working in line with the Councils' values</w:t>
            </w:r>
          </w:p>
          <w:p w14:paraId="1EC1F7C7" w14:textId="658496FD" w:rsidR="002D4AAF" w:rsidRDefault="002D4AAF" w:rsidP="03BEA857">
            <w:pPr>
              <w:rPr>
                <w:rFonts w:ascii="Arial" w:hAnsi="Arial" w:cs="Arial"/>
                <w:sz w:val="24"/>
                <w:szCs w:val="24"/>
              </w:rPr>
            </w:pPr>
          </w:p>
        </w:tc>
      </w:tr>
      <w:tr w:rsidR="002D4AAF" w14:paraId="37FB01C7" w14:textId="77777777" w:rsidTr="00A1358D">
        <w:trPr>
          <w:trHeight w:val="855"/>
        </w:trPr>
        <w:tc>
          <w:tcPr>
            <w:tcW w:w="9923" w:type="dxa"/>
            <w:gridSpan w:val="2"/>
            <w:shd w:val="clear" w:color="auto" w:fill="C2D69B" w:themeFill="accent3" w:themeFillTint="99"/>
          </w:tcPr>
          <w:p w14:paraId="21B5012E" w14:textId="60CA98B9" w:rsidR="002D4AAF" w:rsidRDefault="741D8C3C" w:rsidP="03BEA857">
            <w:pPr>
              <w:spacing w:before="60" w:after="60"/>
              <w:rPr>
                <w:rFonts w:ascii="Arial" w:hAnsi="Arial" w:cs="Arial"/>
                <w:sz w:val="24"/>
                <w:szCs w:val="24"/>
              </w:rPr>
            </w:pPr>
            <w:r w:rsidRPr="03BEA857">
              <w:rPr>
                <w:rFonts w:ascii="Arial" w:hAnsi="Arial" w:cs="Arial"/>
                <w:sz w:val="24"/>
                <w:szCs w:val="24"/>
              </w:rPr>
              <w:t>R</w:t>
            </w:r>
            <w:r w:rsidR="002D4AAF" w:rsidRPr="03BEA857">
              <w:rPr>
                <w:rFonts w:ascii="Arial" w:hAnsi="Arial" w:cs="Arial"/>
                <w:sz w:val="24"/>
                <w:szCs w:val="24"/>
              </w:rPr>
              <w:t>esponsible for championing and demonstrating the Council’s Leadership Behaviour Framework</w:t>
            </w:r>
          </w:p>
        </w:tc>
      </w:tr>
      <w:tr w:rsidR="00497D31" w14:paraId="154FF9A5" w14:textId="77777777" w:rsidTr="03BEA857">
        <w:tc>
          <w:tcPr>
            <w:tcW w:w="3922"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6001" w:type="dxa"/>
          </w:tcPr>
          <w:p w14:paraId="77E7DE81" w14:textId="5E8F7F9C" w:rsidR="00AE6447" w:rsidRPr="00DB75AA" w:rsidRDefault="00236589" w:rsidP="00F41542">
            <w:pPr>
              <w:pStyle w:val="Header"/>
              <w:tabs>
                <w:tab w:val="clear" w:pos="4153"/>
                <w:tab w:val="clear" w:pos="8306"/>
              </w:tabs>
              <w:spacing w:before="60" w:after="60"/>
              <w:rPr>
                <w:rFonts w:ascii="Arial" w:hAnsi="Arial"/>
                <w:sz w:val="24"/>
                <w:szCs w:val="24"/>
              </w:rPr>
            </w:pPr>
            <w:r>
              <w:rPr>
                <w:rFonts w:ascii="Arial" w:hAnsi="Arial"/>
                <w:sz w:val="24"/>
                <w:szCs w:val="24"/>
              </w:rPr>
              <w:t>Development Manager</w:t>
            </w:r>
          </w:p>
        </w:tc>
      </w:tr>
      <w:tr w:rsidR="00497D31" w14:paraId="393B7715" w14:textId="77777777" w:rsidTr="03BEA857">
        <w:tc>
          <w:tcPr>
            <w:tcW w:w="3922"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6001" w:type="dxa"/>
          </w:tcPr>
          <w:p w14:paraId="15715E4D" w14:textId="29F87BE1" w:rsidR="00AE6447" w:rsidRPr="00DB75AA" w:rsidRDefault="00236589" w:rsidP="00DF11C4">
            <w:pPr>
              <w:pStyle w:val="Header"/>
              <w:tabs>
                <w:tab w:val="clear" w:pos="4153"/>
                <w:tab w:val="clear" w:pos="8306"/>
              </w:tabs>
              <w:spacing w:before="60" w:after="60"/>
              <w:rPr>
                <w:rFonts w:ascii="Arial" w:hAnsi="Arial"/>
                <w:sz w:val="24"/>
                <w:szCs w:val="24"/>
              </w:rPr>
            </w:pPr>
            <w:r>
              <w:rPr>
                <w:rFonts w:ascii="Arial" w:hAnsi="Arial"/>
                <w:sz w:val="24"/>
                <w:szCs w:val="24"/>
              </w:rPr>
              <w:t>None</w:t>
            </w:r>
          </w:p>
        </w:tc>
      </w:tr>
    </w:tbl>
    <w:p w14:paraId="39542291" w14:textId="5745C9AE" w:rsidR="00497D31" w:rsidRDefault="00497D31">
      <w:pPr>
        <w:rPr>
          <w:rFonts w:ascii="Arial" w:hAnsi="Arial"/>
        </w:rPr>
      </w:pPr>
    </w:p>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0" w:type="auto"/>
        <w:tblLook w:val="04A0" w:firstRow="1" w:lastRow="0" w:firstColumn="1" w:lastColumn="0" w:noHBand="0" w:noVBand="1"/>
      </w:tblPr>
      <w:tblGrid>
        <w:gridCol w:w="1228"/>
        <w:gridCol w:w="8543"/>
      </w:tblGrid>
      <w:tr w:rsidR="00AE1C3B" w14:paraId="69728310" w14:textId="77777777" w:rsidTr="00A1358D">
        <w:tc>
          <w:tcPr>
            <w:tcW w:w="9771" w:type="dxa"/>
            <w:gridSpan w:val="2"/>
            <w:shd w:val="clear" w:color="auto" w:fill="C2D69B" w:themeFill="accent3" w:themeFillTint="99"/>
          </w:tcPr>
          <w:p w14:paraId="6E7BBA41" w14:textId="77777777" w:rsidR="00AE1C3B" w:rsidRDefault="00AE1C3B">
            <w:pPr>
              <w:rPr>
                <w:rFonts w:ascii="Arial" w:hAnsi="Arial"/>
              </w:rPr>
            </w:pPr>
          </w:p>
          <w:p w14:paraId="2F3BDEF3" w14:textId="08804EA6" w:rsidR="00AE1C3B" w:rsidRPr="00AE1C3B" w:rsidRDefault="00AE1C3B" w:rsidP="00A1358D">
            <w:pPr>
              <w:shd w:val="clear" w:color="auto" w:fill="C2D69B" w:themeFill="accent3" w:themeFillTint="99"/>
              <w:rPr>
                <w:rFonts w:ascii="Arial" w:hAnsi="Arial"/>
                <w:sz w:val="22"/>
                <w:szCs w:val="22"/>
              </w:rPr>
            </w:pPr>
            <w:r w:rsidRPr="71AEE16F">
              <w:rPr>
                <w:rFonts w:ascii="Arial" w:hAnsi="Arial"/>
                <w:sz w:val="22"/>
                <w:szCs w:val="22"/>
              </w:rPr>
              <w:t>Key Accountabilities (All accountabilities will be carried out in line with the Council</w:t>
            </w:r>
            <w:r w:rsidR="512C89DB" w:rsidRPr="71AEE16F">
              <w:rPr>
                <w:rFonts w:ascii="Arial" w:hAnsi="Arial"/>
                <w:sz w:val="22"/>
                <w:szCs w:val="22"/>
              </w:rPr>
              <w:t>’</w:t>
            </w:r>
            <w:r w:rsidRPr="71AEE16F">
              <w:rPr>
                <w:rFonts w:ascii="Arial" w:hAnsi="Arial"/>
                <w:sz w:val="22"/>
                <w:szCs w:val="22"/>
              </w:rPr>
              <w:t>s policies, procedures and relevant regulations and legislation)</w:t>
            </w:r>
          </w:p>
          <w:p w14:paraId="12307E86" w14:textId="1BA54B06" w:rsidR="00AE1C3B" w:rsidRDefault="00AE1C3B">
            <w:pPr>
              <w:rPr>
                <w:rFonts w:ascii="Arial" w:hAnsi="Arial"/>
              </w:rPr>
            </w:pPr>
          </w:p>
        </w:tc>
      </w:tr>
      <w:tr w:rsidR="00AE1C3B" w14:paraId="5056BC31" w14:textId="77777777" w:rsidTr="00236589">
        <w:tc>
          <w:tcPr>
            <w:tcW w:w="1228" w:type="dxa"/>
          </w:tcPr>
          <w:p w14:paraId="37386F99" w14:textId="77777777" w:rsidR="00AE1C3B" w:rsidRDefault="00AE1C3B">
            <w:pPr>
              <w:rPr>
                <w:rFonts w:ascii="Arial" w:hAnsi="Arial"/>
              </w:rPr>
            </w:pPr>
          </w:p>
          <w:p w14:paraId="6EEEA894" w14:textId="76F46F72" w:rsidR="00AE1C3B" w:rsidRDefault="00AE1C3B" w:rsidP="00AE1C3B">
            <w:pPr>
              <w:jc w:val="center"/>
              <w:rPr>
                <w:rFonts w:ascii="Arial" w:hAnsi="Arial"/>
              </w:rPr>
            </w:pPr>
            <w:r>
              <w:rPr>
                <w:rFonts w:ascii="Arial" w:hAnsi="Arial"/>
              </w:rPr>
              <w:t>1</w:t>
            </w:r>
          </w:p>
        </w:tc>
        <w:tc>
          <w:tcPr>
            <w:tcW w:w="8543" w:type="dxa"/>
          </w:tcPr>
          <w:p w14:paraId="2633AF5A" w14:textId="5E802EED"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 xml:space="preserve">The post holder will be responsible for the processing of planning and related applications in part of the team area and at the direction of the Development Manager.  This will include; site appraisals, negotiations, report writing, presentation at Committees and appeal work.  Related work will include </w:t>
            </w:r>
            <w:r w:rsidRPr="00236589">
              <w:rPr>
                <w:rFonts w:ascii="Arial" w:hAnsi="Arial" w:cs="Arial"/>
                <w:sz w:val="24"/>
                <w:szCs w:val="24"/>
                <w:lang w:val="en-US"/>
              </w:rPr>
              <w:lastRenderedPageBreak/>
              <w:t>answering general correspondence, and providing advice to telephone and personal enquirers.</w:t>
            </w:r>
          </w:p>
          <w:p w14:paraId="54C623C2" w14:textId="77777777" w:rsidR="00AE1C3B" w:rsidRPr="00236589" w:rsidRDefault="00AE1C3B" w:rsidP="00236589">
            <w:pPr>
              <w:tabs>
                <w:tab w:val="left" w:pos="2835"/>
              </w:tabs>
              <w:rPr>
                <w:rFonts w:ascii="Arial" w:hAnsi="Arial" w:cs="Arial"/>
                <w:sz w:val="24"/>
                <w:szCs w:val="24"/>
              </w:rPr>
            </w:pPr>
          </w:p>
        </w:tc>
      </w:tr>
      <w:tr w:rsidR="00AE1C3B" w14:paraId="4630B780" w14:textId="77777777" w:rsidTr="00236589">
        <w:tc>
          <w:tcPr>
            <w:tcW w:w="1228" w:type="dxa"/>
          </w:tcPr>
          <w:p w14:paraId="1A2272DA" w14:textId="77777777" w:rsidR="00AE1C3B" w:rsidRDefault="00AE1C3B">
            <w:pPr>
              <w:rPr>
                <w:rFonts w:ascii="Arial" w:hAnsi="Arial"/>
              </w:rPr>
            </w:pPr>
          </w:p>
          <w:p w14:paraId="2A7E812A" w14:textId="1A647069" w:rsidR="00AE1C3B" w:rsidRDefault="00AE1C3B" w:rsidP="00AE1C3B">
            <w:pPr>
              <w:jc w:val="center"/>
              <w:rPr>
                <w:rFonts w:ascii="Arial" w:hAnsi="Arial"/>
              </w:rPr>
            </w:pPr>
            <w:r>
              <w:rPr>
                <w:rFonts w:ascii="Arial" w:hAnsi="Arial"/>
              </w:rPr>
              <w:t>2</w:t>
            </w:r>
          </w:p>
        </w:tc>
        <w:tc>
          <w:tcPr>
            <w:tcW w:w="8543" w:type="dxa"/>
          </w:tcPr>
          <w:p w14:paraId="79504BCD"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post holder will be responsible for ensuring that the advice given to applicants, members of the public and elected members and all other service users is of the highest quality.</w:t>
            </w:r>
          </w:p>
          <w:p w14:paraId="522DE82C" w14:textId="77777777" w:rsidR="00AE1C3B" w:rsidRPr="00236589" w:rsidRDefault="00AE1C3B">
            <w:pPr>
              <w:rPr>
                <w:rFonts w:ascii="Arial" w:hAnsi="Arial" w:cs="Arial"/>
                <w:sz w:val="24"/>
                <w:szCs w:val="24"/>
              </w:rPr>
            </w:pPr>
          </w:p>
        </w:tc>
      </w:tr>
      <w:tr w:rsidR="00AE1C3B" w14:paraId="6CF8FE6F" w14:textId="77777777" w:rsidTr="00236589">
        <w:tc>
          <w:tcPr>
            <w:tcW w:w="1228" w:type="dxa"/>
          </w:tcPr>
          <w:p w14:paraId="3ACABDA0" w14:textId="77777777" w:rsidR="00AE1C3B" w:rsidRDefault="00AE1C3B">
            <w:pPr>
              <w:rPr>
                <w:rFonts w:ascii="Arial" w:hAnsi="Arial"/>
              </w:rPr>
            </w:pPr>
          </w:p>
          <w:p w14:paraId="55FC8955" w14:textId="335FB5AA" w:rsidR="00AE1C3B" w:rsidRDefault="00AE1C3B" w:rsidP="00AE1C3B">
            <w:pPr>
              <w:jc w:val="center"/>
              <w:rPr>
                <w:rFonts w:ascii="Arial" w:hAnsi="Arial"/>
              </w:rPr>
            </w:pPr>
            <w:r>
              <w:rPr>
                <w:rFonts w:ascii="Arial" w:hAnsi="Arial"/>
              </w:rPr>
              <w:t>3</w:t>
            </w:r>
          </w:p>
        </w:tc>
        <w:tc>
          <w:tcPr>
            <w:tcW w:w="8543" w:type="dxa"/>
          </w:tcPr>
          <w:p w14:paraId="597155A6"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post holder will be expected to have knowledge of current and new planning and related legislation.</w:t>
            </w:r>
          </w:p>
          <w:p w14:paraId="542D67EE" w14:textId="77777777" w:rsidR="00AE1C3B" w:rsidRPr="00236589" w:rsidRDefault="00AE1C3B">
            <w:pPr>
              <w:rPr>
                <w:rFonts w:ascii="Arial" w:hAnsi="Arial" w:cs="Arial"/>
                <w:sz w:val="24"/>
                <w:szCs w:val="24"/>
              </w:rPr>
            </w:pPr>
          </w:p>
        </w:tc>
      </w:tr>
      <w:tr w:rsidR="00AE1C3B" w14:paraId="64AC5910" w14:textId="77777777" w:rsidTr="00236589">
        <w:tc>
          <w:tcPr>
            <w:tcW w:w="1228" w:type="dxa"/>
          </w:tcPr>
          <w:p w14:paraId="4A5F2D19" w14:textId="77777777" w:rsidR="00AE1C3B" w:rsidRDefault="00AE1C3B">
            <w:pPr>
              <w:rPr>
                <w:rFonts w:ascii="Arial" w:hAnsi="Arial"/>
              </w:rPr>
            </w:pPr>
          </w:p>
          <w:p w14:paraId="2745D486" w14:textId="79C91844" w:rsidR="00AE1C3B" w:rsidRDefault="00AE1C3B" w:rsidP="00AE1C3B">
            <w:pPr>
              <w:jc w:val="center"/>
              <w:rPr>
                <w:rFonts w:ascii="Arial" w:hAnsi="Arial"/>
              </w:rPr>
            </w:pPr>
            <w:r>
              <w:rPr>
                <w:rFonts w:ascii="Arial" w:hAnsi="Arial"/>
              </w:rPr>
              <w:t>4</w:t>
            </w:r>
          </w:p>
        </w:tc>
        <w:tc>
          <w:tcPr>
            <w:tcW w:w="8543" w:type="dxa"/>
          </w:tcPr>
          <w:p w14:paraId="3FF22E91"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The preparation of proofs of Evidence or Written Representations on appeals, both Section 78 and Enforcement, if required and attendance at and giving evidence at Public Inquiries, accompanied site visits with Inspectors, Informal Hearings and general correspondence arising from those appeals.  Liaison with the Council’s Solicitors as necessary.</w:t>
            </w:r>
          </w:p>
          <w:p w14:paraId="3CF6D73F" w14:textId="77777777" w:rsidR="00AE1C3B" w:rsidRPr="00236589" w:rsidRDefault="00AE1C3B">
            <w:pPr>
              <w:rPr>
                <w:rFonts w:ascii="Arial" w:hAnsi="Arial" w:cs="Arial"/>
                <w:sz w:val="24"/>
                <w:szCs w:val="24"/>
              </w:rPr>
            </w:pPr>
          </w:p>
        </w:tc>
      </w:tr>
      <w:tr w:rsidR="00AE1C3B" w14:paraId="5FF195F7" w14:textId="77777777" w:rsidTr="00236589">
        <w:tc>
          <w:tcPr>
            <w:tcW w:w="1228" w:type="dxa"/>
          </w:tcPr>
          <w:p w14:paraId="236FD443" w14:textId="77777777" w:rsidR="00AE1C3B" w:rsidRDefault="00AE1C3B">
            <w:pPr>
              <w:rPr>
                <w:rFonts w:ascii="Arial" w:hAnsi="Arial"/>
              </w:rPr>
            </w:pPr>
          </w:p>
          <w:p w14:paraId="42E19819" w14:textId="32B4DCEB" w:rsidR="00AE1C3B" w:rsidRDefault="00AE1C3B" w:rsidP="00AE1C3B">
            <w:pPr>
              <w:jc w:val="center"/>
              <w:rPr>
                <w:rFonts w:ascii="Arial" w:hAnsi="Arial"/>
              </w:rPr>
            </w:pPr>
            <w:r>
              <w:rPr>
                <w:rFonts w:ascii="Arial" w:hAnsi="Arial"/>
              </w:rPr>
              <w:t>5</w:t>
            </w:r>
          </w:p>
        </w:tc>
        <w:tc>
          <w:tcPr>
            <w:tcW w:w="8543" w:type="dxa"/>
          </w:tcPr>
          <w:p w14:paraId="522B9100" w14:textId="77777777" w:rsidR="00236589" w:rsidRPr="00236589" w:rsidRDefault="00236589" w:rsidP="00236589">
            <w:pPr>
              <w:tabs>
                <w:tab w:val="left" w:pos="2835"/>
              </w:tabs>
              <w:rPr>
                <w:rFonts w:ascii="Arial" w:hAnsi="Arial" w:cs="Arial"/>
                <w:sz w:val="24"/>
                <w:szCs w:val="24"/>
                <w:lang w:val="en-US"/>
              </w:rPr>
            </w:pPr>
            <w:r w:rsidRPr="00236589">
              <w:rPr>
                <w:rFonts w:ascii="Arial" w:hAnsi="Arial" w:cs="Arial"/>
                <w:sz w:val="24"/>
                <w:szCs w:val="24"/>
                <w:lang w:val="en-US"/>
              </w:rPr>
              <w:t xml:space="preserve">To undertake such other duties appropriate to the post and grade as may be assigned from time to time and to support the needs and demands of the shared service. </w:t>
            </w:r>
          </w:p>
          <w:p w14:paraId="6394D664" w14:textId="77777777" w:rsidR="00AE1C3B" w:rsidRDefault="00AE1C3B">
            <w:pPr>
              <w:rPr>
                <w:rFonts w:ascii="Arial" w:hAnsi="Arial"/>
              </w:rPr>
            </w:pPr>
          </w:p>
        </w:tc>
      </w:tr>
    </w:tbl>
    <w:p w14:paraId="6BBEE885" w14:textId="77777777" w:rsidR="00077741" w:rsidRDefault="00077741">
      <w:pPr>
        <w:rPr>
          <w:rFonts w:ascii="Arial" w:hAnsi="Arial"/>
        </w:rPr>
      </w:pPr>
    </w:p>
    <w:p w14:paraId="5CA92CD7" w14:textId="77777777" w:rsidR="00CA4FC3" w:rsidRPr="00480DB0" w:rsidRDefault="00CA4FC3" w:rsidP="00480DB0">
      <w:pPr>
        <w:rPr>
          <w:rFonts w:ascii="Arial" w:hAnsi="Arial" w:cs="Arial"/>
          <w:sz w:val="24"/>
          <w:szCs w:val="24"/>
        </w:rPr>
      </w:pPr>
    </w:p>
    <w:p w14:paraId="612A094C" w14:textId="77777777" w:rsidR="00497D31" w:rsidRDefault="00497D31">
      <w:pPr>
        <w:jc w:val="right"/>
        <w:outlineLvl w:val="0"/>
      </w:pPr>
    </w:p>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E51F06" w14:textId="77777777" w:rsidR="00016DE7" w:rsidRDefault="00016DE7" w:rsidP="00016DE7">
      <w:pPr>
        <w:pStyle w:val="ListParagraph"/>
        <w:rPr>
          <w:rFonts w:ascii="Arial" w:hAnsi="Arial" w:cs="Arial"/>
        </w:rPr>
      </w:pPr>
    </w:p>
    <w:p w14:paraId="45E41227" w14:textId="77777777" w:rsidR="00016DE7" w:rsidRDefault="00016DE7" w:rsidP="00016DE7">
      <w:pPr>
        <w:pStyle w:val="BodyTextIndent3"/>
        <w:ind w:left="0"/>
        <w:jc w:val="center"/>
        <w:rPr>
          <w:sz w:val="48"/>
        </w:rPr>
      </w:pPr>
      <w:r>
        <w:rPr>
          <w:rFonts w:cs="Arial"/>
        </w:rPr>
        <w:br w:type="page"/>
      </w:r>
    </w:p>
    <w:p w14:paraId="69602AB6" w14:textId="7A066D17" w:rsidR="00BD5B6C" w:rsidRDefault="00875016" w:rsidP="4DCE58D6">
      <w:pPr>
        <w:pStyle w:val="BodyTextIndent3"/>
        <w:ind w:left="0"/>
        <w:jc w:val="right"/>
        <w:rPr>
          <w:b w:val="0"/>
          <w:sz w:val="56"/>
          <w:szCs w:val="56"/>
        </w:rPr>
      </w:pPr>
      <w:r>
        <w:rPr>
          <w:noProof/>
        </w:rPr>
        <w:lastRenderedPageBreak/>
        <w:drawing>
          <wp:anchor distT="0" distB="0" distL="114300" distR="114300" simplePos="0" relativeHeight="251659264" behindDoc="1" locked="0" layoutInCell="1" allowOverlap="1" wp14:anchorId="4A48F859" wp14:editId="639408C9">
            <wp:simplePos x="0" y="0"/>
            <wp:positionH relativeFrom="margin">
              <wp:align>left</wp:align>
            </wp:positionH>
            <wp:positionV relativeFrom="paragraph">
              <wp:posOffset>8255</wp:posOffset>
            </wp:positionV>
            <wp:extent cx="1514475" cy="990600"/>
            <wp:effectExtent l="0" t="0" r="9525" b="0"/>
            <wp:wrapNone/>
            <wp:docPr id="4" name="Picture 4" descr="New MHDC logo prin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HDC logo print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3B" w:rsidRPr="4DCE58D6">
        <w:rPr>
          <w:b w:val="0"/>
          <w:sz w:val="56"/>
          <w:szCs w:val="56"/>
        </w:rPr>
        <w:t>KEY REQUIREMENTS</w:t>
      </w:r>
    </w:p>
    <w:p w14:paraId="02BBB952" w14:textId="3BE5CD6C" w:rsidR="00016DE7" w:rsidRDefault="00016DE7" w:rsidP="00016DE7">
      <w:pPr>
        <w:pStyle w:val="BodyTextIndent3"/>
        <w:ind w:left="0"/>
        <w:jc w:val="center"/>
        <w:rPr>
          <w:sz w:val="32"/>
        </w:rPr>
      </w:pPr>
    </w:p>
    <w:p w14:paraId="2979AE1B" w14:textId="77777777" w:rsidR="00016DE7" w:rsidRDefault="00016DE7" w:rsidP="00016DE7">
      <w:pPr>
        <w:pStyle w:val="BodyTextIndent3"/>
        <w:rPr>
          <w:b w:val="0"/>
          <w:sz w:val="24"/>
        </w:rPr>
      </w:pPr>
    </w:p>
    <w:p w14:paraId="4E000C25" w14:textId="2C98707A" w:rsidR="00016DE7" w:rsidRDefault="00016DE7" w:rsidP="00016DE7">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AE1C3B" w14:paraId="19575B77" w14:textId="77777777" w:rsidTr="00A1358D">
        <w:tc>
          <w:tcPr>
            <w:tcW w:w="7198" w:type="dxa"/>
            <w:shd w:val="clear" w:color="auto" w:fill="C2D69B" w:themeFill="accent3" w:themeFillTint="99"/>
          </w:tcPr>
          <w:p w14:paraId="62D9E45B" w14:textId="1080350F" w:rsidR="00AE1C3B" w:rsidRDefault="00AE1C3B" w:rsidP="00016DE7">
            <w:pPr>
              <w:pStyle w:val="BodyTextIndent3"/>
              <w:ind w:left="0"/>
              <w:rPr>
                <w:sz w:val="24"/>
              </w:rPr>
            </w:pPr>
            <w:r>
              <w:rPr>
                <w:sz w:val="24"/>
              </w:rPr>
              <w:t>Qualifications</w:t>
            </w:r>
            <w:r w:rsidR="002D4AAF">
              <w:rPr>
                <w:sz w:val="24"/>
              </w:rPr>
              <w:t xml:space="preserve"> (or knowledge and experience at an equivalent level)</w:t>
            </w:r>
          </w:p>
          <w:p w14:paraId="07771E0F" w14:textId="64C48973" w:rsidR="00AE1C3B" w:rsidRDefault="00AE1C3B" w:rsidP="00016DE7">
            <w:pPr>
              <w:pStyle w:val="BodyTextIndent3"/>
              <w:ind w:left="0"/>
              <w:rPr>
                <w:sz w:val="24"/>
              </w:rPr>
            </w:pPr>
          </w:p>
        </w:tc>
        <w:tc>
          <w:tcPr>
            <w:tcW w:w="1276" w:type="dxa"/>
            <w:shd w:val="clear" w:color="auto" w:fill="C2D69B" w:themeFill="accent3" w:themeFillTint="99"/>
          </w:tcPr>
          <w:p w14:paraId="7FC8EB21" w14:textId="4B5CE30E" w:rsidR="00AE1C3B" w:rsidRDefault="002D4AAF" w:rsidP="00016DE7">
            <w:pPr>
              <w:pStyle w:val="BodyTextIndent3"/>
              <w:ind w:left="0"/>
              <w:rPr>
                <w:sz w:val="24"/>
              </w:rPr>
            </w:pPr>
            <w:r>
              <w:rPr>
                <w:sz w:val="24"/>
              </w:rPr>
              <w:t>Essential</w:t>
            </w:r>
          </w:p>
        </w:tc>
        <w:tc>
          <w:tcPr>
            <w:tcW w:w="1410" w:type="dxa"/>
            <w:shd w:val="clear" w:color="auto" w:fill="C2D69B" w:themeFill="accent3" w:themeFillTint="99"/>
          </w:tcPr>
          <w:p w14:paraId="59F14E58" w14:textId="4FD34573" w:rsidR="00AE1C3B" w:rsidRDefault="002D4AAF" w:rsidP="00016DE7">
            <w:pPr>
              <w:pStyle w:val="BodyTextIndent3"/>
              <w:ind w:left="0"/>
              <w:rPr>
                <w:sz w:val="24"/>
              </w:rPr>
            </w:pPr>
            <w:r>
              <w:rPr>
                <w:sz w:val="24"/>
              </w:rPr>
              <w:t>Desirable</w:t>
            </w:r>
          </w:p>
        </w:tc>
      </w:tr>
      <w:tr w:rsidR="00AE1C3B" w14:paraId="71BF9D7B" w14:textId="77777777" w:rsidTr="03BEA857">
        <w:tc>
          <w:tcPr>
            <w:tcW w:w="7198" w:type="dxa"/>
          </w:tcPr>
          <w:p w14:paraId="305A16CC" w14:textId="14216AC9" w:rsidR="00CA5EA5" w:rsidRPr="00CA5EA5" w:rsidRDefault="00236589" w:rsidP="00236589">
            <w:pPr>
              <w:rPr>
                <w:rFonts w:ascii="Arial" w:hAnsi="Arial" w:cs="Arial"/>
                <w:sz w:val="24"/>
                <w:szCs w:val="24"/>
              </w:rPr>
            </w:pPr>
            <w:r w:rsidRPr="00CA5EA5">
              <w:rPr>
                <w:rFonts w:ascii="Arial" w:hAnsi="Arial" w:cs="Arial"/>
                <w:sz w:val="24"/>
                <w:szCs w:val="24"/>
              </w:rPr>
              <w:t>Recognised qualification in Town Planning</w:t>
            </w:r>
            <w:r w:rsidR="00CA5EA5" w:rsidRPr="00CA5EA5">
              <w:rPr>
                <w:rFonts w:ascii="Arial" w:hAnsi="Arial" w:cs="Arial"/>
                <w:sz w:val="24"/>
                <w:szCs w:val="24"/>
              </w:rPr>
              <w:t xml:space="preserve"> or </w:t>
            </w:r>
            <w:r w:rsidR="00CA5EA5" w:rsidRPr="00CA5EA5">
              <w:rPr>
                <w:rFonts w:ascii="Arial" w:hAnsi="Arial" w:cs="Arial"/>
                <w:sz w:val="24"/>
                <w:szCs w:val="24"/>
                <w:lang w:eastAsia="en-US"/>
              </w:rPr>
              <w:t xml:space="preserve">substantial experience gained within the Town Planning </w:t>
            </w:r>
            <w:r w:rsidR="00CA5EA5">
              <w:rPr>
                <w:rFonts w:ascii="Arial" w:hAnsi="Arial" w:cs="Arial"/>
                <w:sz w:val="24"/>
                <w:szCs w:val="24"/>
                <w:lang w:eastAsia="en-US"/>
              </w:rPr>
              <w:t>f</w:t>
            </w:r>
            <w:r w:rsidR="00CA5EA5" w:rsidRPr="00CA5EA5">
              <w:rPr>
                <w:rFonts w:ascii="Arial" w:hAnsi="Arial" w:cs="Arial"/>
                <w:sz w:val="24"/>
                <w:szCs w:val="24"/>
                <w:lang w:eastAsia="en-US"/>
              </w:rPr>
              <w:t>ield</w:t>
            </w:r>
          </w:p>
          <w:p w14:paraId="44228311" w14:textId="3C34AB0C" w:rsidR="00AE1C3B" w:rsidRPr="00CA5EA5" w:rsidRDefault="00AE1C3B" w:rsidP="00016DE7">
            <w:pPr>
              <w:pStyle w:val="BodyTextIndent3"/>
              <w:ind w:left="0"/>
              <w:rPr>
                <w:rFonts w:cs="Arial"/>
                <w:b w:val="0"/>
                <w:sz w:val="24"/>
                <w:szCs w:val="24"/>
              </w:rPr>
            </w:pPr>
          </w:p>
        </w:tc>
        <w:tc>
          <w:tcPr>
            <w:tcW w:w="1276" w:type="dxa"/>
          </w:tcPr>
          <w:p w14:paraId="7B0B0A80" w14:textId="20D7FE24" w:rsidR="00AE1C3B" w:rsidRDefault="00CA5EA5" w:rsidP="00236589">
            <w:pPr>
              <w:pStyle w:val="BodyTextIndent3"/>
              <w:ind w:left="0"/>
              <w:jc w:val="center"/>
              <w:rPr>
                <w:sz w:val="24"/>
              </w:rPr>
            </w:pPr>
            <w:r>
              <w:rPr>
                <w:sz w:val="24"/>
              </w:rPr>
              <w:t>E</w:t>
            </w:r>
          </w:p>
        </w:tc>
        <w:tc>
          <w:tcPr>
            <w:tcW w:w="1410" w:type="dxa"/>
          </w:tcPr>
          <w:p w14:paraId="719EBCD8" w14:textId="193D7017" w:rsidR="00AE1C3B" w:rsidRDefault="00AE1C3B" w:rsidP="00016DE7">
            <w:pPr>
              <w:pStyle w:val="BodyTextIndent3"/>
              <w:ind w:left="0"/>
              <w:rPr>
                <w:sz w:val="24"/>
              </w:rPr>
            </w:pPr>
          </w:p>
        </w:tc>
      </w:tr>
      <w:tr w:rsidR="00AE1C3B" w14:paraId="49F88245" w14:textId="77777777" w:rsidTr="03BEA857">
        <w:tc>
          <w:tcPr>
            <w:tcW w:w="7198" w:type="dxa"/>
          </w:tcPr>
          <w:p w14:paraId="2DE6298A" w14:textId="4113C007" w:rsidR="00AE1C3B" w:rsidRPr="00CA5EA5" w:rsidRDefault="00CA5EA5" w:rsidP="00236589">
            <w:pPr>
              <w:rPr>
                <w:rFonts w:ascii="Arial" w:hAnsi="Arial" w:cs="Arial"/>
                <w:sz w:val="24"/>
                <w:szCs w:val="24"/>
              </w:rPr>
            </w:pPr>
            <w:r w:rsidRPr="00CA5EA5">
              <w:rPr>
                <w:rFonts w:ascii="Arial" w:hAnsi="Arial" w:cs="Arial"/>
                <w:sz w:val="24"/>
                <w:szCs w:val="24"/>
                <w:lang w:eastAsia="en-US"/>
              </w:rPr>
              <w:t>RTPI Membership or eligibility and commitment to work towards securing full membership.</w:t>
            </w:r>
          </w:p>
          <w:p w14:paraId="5F0970FE" w14:textId="56EF1ADB" w:rsidR="00AE1C3B" w:rsidRPr="00CA5EA5" w:rsidRDefault="00AE1C3B" w:rsidP="00016DE7">
            <w:pPr>
              <w:pStyle w:val="BodyTextIndent3"/>
              <w:ind w:left="0"/>
              <w:rPr>
                <w:rFonts w:cs="Arial"/>
                <w:b w:val="0"/>
                <w:sz w:val="24"/>
                <w:szCs w:val="24"/>
              </w:rPr>
            </w:pPr>
          </w:p>
        </w:tc>
        <w:tc>
          <w:tcPr>
            <w:tcW w:w="1276" w:type="dxa"/>
          </w:tcPr>
          <w:p w14:paraId="08409D1D" w14:textId="7E5DA434" w:rsidR="00AE1C3B" w:rsidRDefault="00236589" w:rsidP="00236589">
            <w:pPr>
              <w:pStyle w:val="BodyTextIndent3"/>
              <w:ind w:left="0"/>
              <w:jc w:val="center"/>
              <w:rPr>
                <w:sz w:val="24"/>
              </w:rPr>
            </w:pPr>
            <w:r>
              <w:rPr>
                <w:sz w:val="24"/>
              </w:rPr>
              <w:t>E</w:t>
            </w:r>
          </w:p>
        </w:tc>
        <w:tc>
          <w:tcPr>
            <w:tcW w:w="1410" w:type="dxa"/>
          </w:tcPr>
          <w:p w14:paraId="31D81709" w14:textId="77777777" w:rsidR="00AE1C3B" w:rsidRDefault="00AE1C3B" w:rsidP="00016DE7">
            <w:pPr>
              <w:pStyle w:val="BodyTextIndent3"/>
              <w:ind w:left="0"/>
              <w:rPr>
                <w:sz w:val="24"/>
              </w:rPr>
            </w:pPr>
          </w:p>
        </w:tc>
      </w:tr>
      <w:tr w:rsidR="00AE1C3B" w14:paraId="5FA8AB67" w14:textId="77777777" w:rsidTr="03BEA857">
        <w:tc>
          <w:tcPr>
            <w:tcW w:w="7198" w:type="dxa"/>
          </w:tcPr>
          <w:p w14:paraId="78DEF23E" w14:textId="1C338F64" w:rsidR="00AE1C3B" w:rsidRPr="00236589" w:rsidRDefault="00236589" w:rsidP="00016DE7">
            <w:pPr>
              <w:pStyle w:val="BodyTextIndent3"/>
              <w:ind w:left="0"/>
              <w:rPr>
                <w:rFonts w:cs="Arial"/>
                <w:b w:val="0"/>
                <w:sz w:val="24"/>
                <w:szCs w:val="24"/>
              </w:rPr>
            </w:pPr>
            <w:r w:rsidRPr="00236589">
              <w:rPr>
                <w:rFonts w:cs="Arial"/>
                <w:b w:val="0"/>
                <w:sz w:val="24"/>
                <w:szCs w:val="24"/>
              </w:rPr>
              <w:t>Continuous professional development</w:t>
            </w:r>
            <w:r>
              <w:rPr>
                <w:rFonts w:cs="Arial"/>
                <w:b w:val="0"/>
                <w:sz w:val="24"/>
                <w:szCs w:val="24"/>
              </w:rPr>
              <w:t>.</w:t>
            </w:r>
          </w:p>
          <w:p w14:paraId="5DAA6E47" w14:textId="71D44EC6" w:rsidR="00AE1C3B" w:rsidRPr="00236589" w:rsidRDefault="00AE1C3B" w:rsidP="00016DE7">
            <w:pPr>
              <w:pStyle w:val="BodyTextIndent3"/>
              <w:ind w:left="0"/>
              <w:rPr>
                <w:rFonts w:cs="Arial"/>
                <w:b w:val="0"/>
                <w:sz w:val="24"/>
                <w:szCs w:val="24"/>
              </w:rPr>
            </w:pPr>
          </w:p>
        </w:tc>
        <w:tc>
          <w:tcPr>
            <w:tcW w:w="1276" w:type="dxa"/>
          </w:tcPr>
          <w:p w14:paraId="6E557222" w14:textId="6AACB30B" w:rsidR="00AE1C3B" w:rsidRDefault="00236589" w:rsidP="00236589">
            <w:pPr>
              <w:pStyle w:val="BodyTextIndent3"/>
              <w:ind w:left="0"/>
              <w:jc w:val="center"/>
              <w:rPr>
                <w:sz w:val="24"/>
              </w:rPr>
            </w:pPr>
            <w:r>
              <w:rPr>
                <w:sz w:val="24"/>
              </w:rPr>
              <w:t>E</w:t>
            </w:r>
          </w:p>
        </w:tc>
        <w:tc>
          <w:tcPr>
            <w:tcW w:w="1410" w:type="dxa"/>
          </w:tcPr>
          <w:p w14:paraId="5F08621C" w14:textId="77777777" w:rsidR="00AE1C3B" w:rsidRDefault="00AE1C3B" w:rsidP="00016DE7">
            <w:pPr>
              <w:pStyle w:val="BodyTextIndent3"/>
              <w:ind w:left="0"/>
              <w:rPr>
                <w:sz w:val="24"/>
              </w:rPr>
            </w:pPr>
          </w:p>
        </w:tc>
      </w:tr>
      <w:tr w:rsidR="001D6B32" w14:paraId="0EAFB703" w14:textId="77777777" w:rsidTr="03BEA857">
        <w:tc>
          <w:tcPr>
            <w:tcW w:w="7198" w:type="dxa"/>
          </w:tcPr>
          <w:p w14:paraId="28A8232A" w14:textId="6DD20442" w:rsidR="001D6B32" w:rsidRPr="001D6B32" w:rsidRDefault="001D6B32" w:rsidP="001D6B32">
            <w:pPr>
              <w:rPr>
                <w:rFonts w:ascii="Arial" w:hAnsi="Arial" w:cs="Arial"/>
                <w:sz w:val="24"/>
                <w:szCs w:val="24"/>
              </w:rPr>
            </w:pPr>
            <w:r w:rsidRPr="001D6B32">
              <w:rPr>
                <w:rFonts w:ascii="Arial" w:hAnsi="Arial" w:cs="Arial"/>
                <w:sz w:val="24"/>
                <w:szCs w:val="24"/>
              </w:rPr>
              <w:t>Comprehensive and up to date knowledge of planning law and practice.</w:t>
            </w:r>
          </w:p>
          <w:p w14:paraId="014D6372" w14:textId="77777777" w:rsidR="001D6B32" w:rsidRPr="00236589" w:rsidRDefault="001D6B32" w:rsidP="00016DE7">
            <w:pPr>
              <w:pStyle w:val="BodyTextIndent3"/>
              <w:ind w:left="0"/>
              <w:rPr>
                <w:rFonts w:cs="Arial"/>
                <w:b w:val="0"/>
                <w:sz w:val="24"/>
                <w:szCs w:val="24"/>
              </w:rPr>
            </w:pPr>
          </w:p>
        </w:tc>
        <w:tc>
          <w:tcPr>
            <w:tcW w:w="1276" w:type="dxa"/>
          </w:tcPr>
          <w:p w14:paraId="10ECB481" w14:textId="2CFA50D6" w:rsidR="001D6B32" w:rsidRDefault="001D6B32" w:rsidP="00236589">
            <w:pPr>
              <w:pStyle w:val="BodyTextIndent3"/>
              <w:ind w:left="0"/>
              <w:jc w:val="center"/>
              <w:rPr>
                <w:sz w:val="24"/>
              </w:rPr>
            </w:pPr>
            <w:r>
              <w:rPr>
                <w:sz w:val="24"/>
              </w:rPr>
              <w:t>E</w:t>
            </w:r>
          </w:p>
        </w:tc>
        <w:tc>
          <w:tcPr>
            <w:tcW w:w="1410" w:type="dxa"/>
          </w:tcPr>
          <w:p w14:paraId="63D57328" w14:textId="77777777" w:rsidR="001D6B32" w:rsidRDefault="001D6B32" w:rsidP="00016DE7">
            <w:pPr>
              <w:pStyle w:val="BodyTextIndent3"/>
              <w:ind w:left="0"/>
              <w:rPr>
                <w:sz w:val="24"/>
              </w:rPr>
            </w:pPr>
          </w:p>
        </w:tc>
      </w:tr>
      <w:tr w:rsidR="009968A5" w14:paraId="15943881" w14:textId="77777777" w:rsidTr="03BEA857">
        <w:tc>
          <w:tcPr>
            <w:tcW w:w="7198" w:type="dxa"/>
          </w:tcPr>
          <w:p w14:paraId="17164205" w14:textId="77777777" w:rsidR="009968A5" w:rsidRPr="00236589" w:rsidRDefault="009968A5" w:rsidP="009968A5">
            <w:pPr>
              <w:rPr>
                <w:rFonts w:ascii="Arial" w:hAnsi="Arial" w:cs="Arial"/>
                <w:sz w:val="24"/>
                <w:szCs w:val="24"/>
              </w:rPr>
            </w:pPr>
            <w:r w:rsidRPr="00236589">
              <w:rPr>
                <w:rFonts w:ascii="Arial" w:hAnsi="Arial" w:cs="Arial"/>
                <w:sz w:val="24"/>
                <w:szCs w:val="24"/>
              </w:rPr>
              <w:t>Educated to Degree level.</w:t>
            </w:r>
          </w:p>
          <w:p w14:paraId="236BBB0C" w14:textId="77777777" w:rsidR="009968A5" w:rsidRPr="001D6B32" w:rsidRDefault="009968A5" w:rsidP="009968A5">
            <w:pPr>
              <w:rPr>
                <w:rFonts w:ascii="Arial" w:hAnsi="Arial" w:cs="Arial"/>
                <w:sz w:val="24"/>
                <w:szCs w:val="24"/>
              </w:rPr>
            </w:pPr>
          </w:p>
        </w:tc>
        <w:tc>
          <w:tcPr>
            <w:tcW w:w="1276" w:type="dxa"/>
          </w:tcPr>
          <w:p w14:paraId="76F3901A" w14:textId="77777777" w:rsidR="009968A5" w:rsidRDefault="009968A5" w:rsidP="009968A5">
            <w:pPr>
              <w:pStyle w:val="BodyTextIndent3"/>
              <w:ind w:left="0"/>
              <w:jc w:val="center"/>
              <w:rPr>
                <w:sz w:val="24"/>
              </w:rPr>
            </w:pPr>
          </w:p>
        </w:tc>
        <w:tc>
          <w:tcPr>
            <w:tcW w:w="1410" w:type="dxa"/>
          </w:tcPr>
          <w:p w14:paraId="78EC1FFD" w14:textId="4BEF7F0D" w:rsidR="009968A5" w:rsidRDefault="009968A5" w:rsidP="009968A5">
            <w:pPr>
              <w:pStyle w:val="BodyTextIndent3"/>
              <w:ind w:left="0"/>
              <w:jc w:val="center"/>
              <w:rPr>
                <w:sz w:val="24"/>
              </w:rPr>
            </w:pPr>
            <w:r>
              <w:rPr>
                <w:sz w:val="24"/>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67F0D1C0" w14:textId="77777777" w:rsidTr="00A1358D">
        <w:tc>
          <w:tcPr>
            <w:tcW w:w="7198" w:type="dxa"/>
            <w:shd w:val="clear" w:color="auto" w:fill="C2D69B" w:themeFill="accent3" w:themeFillTint="99"/>
          </w:tcPr>
          <w:p w14:paraId="2B2B8AB0" w14:textId="055B845D" w:rsidR="002D4AAF" w:rsidRDefault="002D4AAF" w:rsidP="758E5A1C">
            <w:pPr>
              <w:pStyle w:val="BodyTextIndent3"/>
              <w:ind w:left="0"/>
              <w:rPr>
                <w:sz w:val="24"/>
                <w:szCs w:val="24"/>
              </w:rPr>
            </w:pPr>
            <w:r w:rsidRPr="03BEA857">
              <w:rPr>
                <w:sz w:val="24"/>
                <w:szCs w:val="24"/>
              </w:rPr>
              <w:t>Experience</w:t>
            </w:r>
          </w:p>
          <w:p w14:paraId="09DB4131" w14:textId="45500DBB" w:rsidR="002D4AAF" w:rsidRDefault="002D4AAF" w:rsidP="002D4AAF">
            <w:pPr>
              <w:pStyle w:val="BodyTextIndent3"/>
              <w:ind w:left="0"/>
              <w:rPr>
                <w:sz w:val="24"/>
              </w:rPr>
            </w:pPr>
          </w:p>
        </w:tc>
        <w:tc>
          <w:tcPr>
            <w:tcW w:w="1276" w:type="dxa"/>
            <w:shd w:val="clear" w:color="auto" w:fill="C2D69B" w:themeFill="accent3" w:themeFillTint="99"/>
          </w:tcPr>
          <w:p w14:paraId="3B60B743" w14:textId="77777777" w:rsidR="002D4AAF" w:rsidRDefault="002D4AAF" w:rsidP="00EE4D6F">
            <w:pPr>
              <w:pStyle w:val="BodyTextIndent3"/>
              <w:ind w:left="0"/>
              <w:rPr>
                <w:sz w:val="24"/>
              </w:rPr>
            </w:pPr>
            <w:r>
              <w:rPr>
                <w:sz w:val="24"/>
              </w:rPr>
              <w:t>Essential</w:t>
            </w:r>
          </w:p>
        </w:tc>
        <w:tc>
          <w:tcPr>
            <w:tcW w:w="1410" w:type="dxa"/>
            <w:shd w:val="clear" w:color="auto" w:fill="C2D69B" w:themeFill="accent3" w:themeFillTint="99"/>
          </w:tcPr>
          <w:p w14:paraId="0863639A" w14:textId="77777777" w:rsidR="002D4AAF" w:rsidRDefault="002D4AAF" w:rsidP="00EE4D6F">
            <w:pPr>
              <w:pStyle w:val="BodyTextIndent3"/>
              <w:ind w:left="0"/>
              <w:rPr>
                <w:sz w:val="24"/>
              </w:rPr>
            </w:pPr>
            <w:r>
              <w:rPr>
                <w:sz w:val="24"/>
              </w:rPr>
              <w:t>Desirable</w:t>
            </w:r>
          </w:p>
        </w:tc>
      </w:tr>
      <w:tr w:rsidR="002D4AAF" w14:paraId="3390BC98" w14:textId="77777777" w:rsidTr="03BEA857">
        <w:tc>
          <w:tcPr>
            <w:tcW w:w="7198" w:type="dxa"/>
          </w:tcPr>
          <w:p w14:paraId="230C184F" w14:textId="0AFEBCDD" w:rsidR="00236589" w:rsidRPr="00236589" w:rsidRDefault="00236589" w:rsidP="00236589">
            <w:pPr>
              <w:rPr>
                <w:rFonts w:ascii="Arial" w:hAnsi="Arial" w:cs="Arial"/>
                <w:sz w:val="24"/>
                <w:szCs w:val="24"/>
              </w:rPr>
            </w:pPr>
            <w:r w:rsidRPr="00236589">
              <w:rPr>
                <w:rFonts w:ascii="Arial" w:hAnsi="Arial" w:cs="Arial"/>
                <w:sz w:val="24"/>
                <w:szCs w:val="24"/>
              </w:rPr>
              <w:t>Relevant experience in development control in urban and rural issues.</w:t>
            </w:r>
          </w:p>
          <w:p w14:paraId="7FFA8375" w14:textId="77777777" w:rsidR="002D4AAF" w:rsidRPr="00236589" w:rsidRDefault="002D4AAF" w:rsidP="00236589">
            <w:pPr>
              <w:pStyle w:val="BodyTextIndent3"/>
              <w:ind w:left="0"/>
              <w:rPr>
                <w:rFonts w:cs="Arial"/>
                <w:b w:val="0"/>
                <w:sz w:val="24"/>
                <w:szCs w:val="24"/>
              </w:rPr>
            </w:pPr>
          </w:p>
        </w:tc>
        <w:tc>
          <w:tcPr>
            <w:tcW w:w="1276" w:type="dxa"/>
          </w:tcPr>
          <w:p w14:paraId="48922806" w14:textId="7F5E103F" w:rsidR="002D4AAF" w:rsidRDefault="001D6B32" w:rsidP="001D6B32">
            <w:pPr>
              <w:pStyle w:val="BodyTextIndent3"/>
              <w:ind w:left="0"/>
              <w:jc w:val="center"/>
              <w:rPr>
                <w:sz w:val="24"/>
              </w:rPr>
            </w:pPr>
            <w:r>
              <w:rPr>
                <w:sz w:val="24"/>
              </w:rPr>
              <w:t>E</w:t>
            </w:r>
          </w:p>
        </w:tc>
        <w:tc>
          <w:tcPr>
            <w:tcW w:w="1410" w:type="dxa"/>
          </w:tcPr>
          <w:p w14:paraId="2A164639" w14:textId="77777777" w:rsidR="002D4AAF" w:rsidRDefault="002D4AAF" w:rsidP="001D6B32">
            <w:pPr>
              <w:pStyle w:val="BodyTextIndent3"/>
              <w:ind w:left="0"/>
              <w:jc w:val="center"/>
              <w:rPr>
                <w:sz w:val="24"/>
              </w:rPr>
            </w:pPr>
          </w:p>
        </w:tc>
      </w:tr>
      <w:tr w:rsidR="002D4AAF" w14:paraId="3F2B1D07" w14:textId="77777777" w:rsidTr="03BEA857">
        <w:tc>
          <w:tcPr>
            <w:tcW w:w="7198" w:type="dxa"/>
          </w:tcPr>
          <w:p w14:paraId="529FDC6C" w14:textId="3CB118A1" w:rsidR="002D4AAF" w:rsidRPr="00236589" w:rsidRDefault="00236589" w:rsidP="00236589">
            <w:pPr>
              <w:rPr>
                <w:rFonts w:ascii="Arial" w:hAnsi="Arial" w:cs="Arial"/>
                <w:sz w:val="24"/>
                <w:szCs w:val="24"/>
              </w:rPr>
            </w:pPr>
            <w:r w:rsidRPr="00236589">
              <w:rPr>
                <w:rFonts w:ascii="Arial" w:hAnsi="Arial" w:cs="Arial"/>
                <w:sz w:val="24"/>
                <w:szCs w:val="24"/>
              </w:rPr>
              <w:t>Informal Hearings/ Written Rep Appeals.</w:t>
            </w:r>
          </w:p>
          <w:p w14:paraId="59D806D5" w14:textId="77777777" w:rsidR="002D4AAF" w:rsidRPr="00236589" w:rsidRDefault="002D4AAF" w:rsidP="00EE4D6F">
            <w:pPr>
              <w:pStyle w:val="BodyTextIndent3"/>
              <w:ind w:left="0"/>
              <w:rPr>
                <w:rFonts w:cs="Arial"/>
                <w:b w:val="0"/>
                <w:sz w:val="24"/>
                <w:szCs w:val="24"/>
              </w:rPr>
            </w:pPr>
          </w:p>
        </w:tc>
        <w:tc>
          <w:tcPr>
            <w:tcW w:w="1276" w:type="dxa"/>
          </w:tcPr>
          <w:p w14:paraId="4F8AECEC" w14:textId="56A23613" w:rsidR="002D4AAF" w:rsidRDefault="001D6B32" w:rsidP="001D6B32">
            <w:pPr>
              <w:pStyle w:val="BodyTextIndent3"/>
              <w:ind w:left="0"/>
              <w:jc w:val="center"/>
              <w:rPr>
                <w:sz w:val="24"/>
              </w:rPr>
            </w:pPr>
            <w:r>
              <w:rPr>
                <w:sz w:val="24"/>
              </w:rPr>
              <w:t>E</w:t>
            </w:r>
          </w:p>
        </w:tc>
        <w:tc>
          <w:tcPr>
            <w:tcW w:w="1410" w:type="dxa"/>
          </w:tcPr>
          <w:p w14:paraId="1FB007E2" w14:textId="77777777" w:rsidR="002D4AAF" w:rsidRDefault="002D4AAF" w:rsidP="001D6B32">
            <w:pPr>
              <w:pStyle w:val="BodyTextIndent3"/>
              <w:ind w:left="0"/>
              <w:jc w:val="center"/>
              <w:rPr>
                <w:sz w:val="24"/>
              </w:rPr>
            </w:pPr>
          </w:p>
        </w:tc>
      </w:tr>
      <w:tr w:rsidR="002D4AAF" w14:paraId="2286155A" w14:textId="77777777" w:rsidTr="03BEA857">
        <w:tc>
          <w:tcPr>
            <w:tcW w:w="7198" w:type="dxa"/>
          </w:tcPr>
          <w:p w14:paraId="74056AA9" w14:textId="08B0F8FA" w:rsidR="002D4AAF" w:rsidRPr="00236589" w:rsidRDefault="00236589" w:rsidP="00EE4D6F">
            <w:pPr>
              <w:pStyle w:val="BodyTextIndent3"/>
              <w:ind w:left="0"/>
              <w:rPr>
                <w:rFonts w:cs="Arial"/>
                <w:b w:val="0"/>
                <w:sz w:val="24"/>
                <w:szCs w:val="24"/>
              </w:rPr>
            </w:pPr>
            <w:r w:rsidRPr="00236589">
              <w:rPr>
                <w:rFonts w:cs="Arial"/>
                <w:b w:val="0"/>
                <w:sz w:val="24"/>
                <w:szCs w:val="24"/>
              </w:rPr>
              <w:t>Managing a caseload of planning applications.</w:t>
            </w:r>
          </w:p>
          <w:p w14:paraId="0ED9BC6D" w14:textId="77777777" w:rsidR="002D4AAF" w:rsidRPr="00236589" w:rsidRDefault="002D4AAF" w:rsidP="00EE4D6F">
            <w:pPr>
              <w:pStyle w:val="BodyTextIndent3"/>
              <w:ind w:left="0"/>
              <w:rPr>
                <w:rFonts w:cs="Arial"/>
                <w:b w:val="0"/>
                <w:sz w:val="24"/>
                <w:szCs w:val="24"/>
              </w:rPr>
            </w:pPr>
          </w:p>
        </w:tc>
        <w:tc>
          <w:tcPr>
            <w:tcW w:w="1276" w:type="dxa"/>
          </w:tcPr>
          <w:p w14:paraId="521E4BC8" w14:textId="2801540A" w:rsidR="002D4AAF" w:rsidRDefault="001D6B32" w:rsidP="001D6B32">
            <w:pPr>
              <w:pStyle w:val="BodyTextIndent3"/>
              <w:ind w:left="0"/>
              <w:jc w:val="center"/>
              <w:rPr>
                <w:sz w:val="24"/>
              </w:rPr>
            </w:pPr>
            <w:r>
              <w:rPr>
                <w:sz w:val="24"/>
              </w:rPr>
              <w:t>E</w:t>
            </w:r>
          </w:p>
        </w:tc>
        <w:tc>
          <w:tcPr>
            <w:tcW w:w="1410" w:type="dxa"/>
          </w:tcPr>
          <w:p w14:paraId="6F4E1B9C" w14:textId="77777777" w:rsidR="002D4AAF" w:rsidRDefault="002D4AAF" w:rsidP="001D6B32">
            <w:pPr>
              <w:pStyle w:val="BodyTextIndent3"/>
              <w:ind w:left="0"/>
              <w:jc w:val="center"/>
              <w:rPr>
                <w:sz w:val="24"/>
              </w:rPr>
            </w:pPr>
          </w:p>
        </w:tc>
      </w:tr>
      <w:tr w:rsidR="002D4AAF" w14:paraId="323719DF" w14:textId="77777777" w:rsidTr="03BEA857">
        <w:tc>
          <w:tcPr>
            <w:tcW w:w="7198" w:type="dxa"/>
          </w:tcPr>
          <w:p w14:paraId="5BA8949E" w14:textId="10A4CEA3" w:rsidR="001D6B32" w:rsidRPr="001D6B32" w:rsidRDefault="001D6B32" w:rsidP="001D6B32">
            <w:pPr>
              <w:jc w:val="both"/>
              <w:rPr>
                <w:rFonts w:ascii="Arial" w:hAnsi="Arial" w:cs="Arial"/>
                <w:sz w:val="24"/>
                <w:szCs w:val="24"/>
              </w:rPr>
            </w:pPr>
            <w:r w:rsidRPr="001D6B32">
              <w:rPr>
                <w:rFonts w:ascii="Arial" w:hAnsi="Arial" w:cs="Arial"/>
                <w:sz w:val="24"/>
                <w:szCs w:val="24"/>
              </w:rPr>
              <w:t>Planning Policy and Implementation.</w:t>
            </w:r>
          </w:p>
          <w:p w14:paraId="1D4CF654" w14:textId="77777777" w:rsidR="002D4AAF" w:rsidRPr="001D6B32" w:rsidRDefault="002D4AAF" w:rsidP="001D6B32">
            <w:pPr>
              <w:pStyle w:val="BodyTextIndent3"/>
              <w:ind w:left="0"/>
              <w:rPr>
                <w:rFonts w:cs="Arial"/>
                <w:b w:val="0"/>
                <w:sz w:val="24"/>
                <w:szCs w:val="24"/>
              </w:rPr>
            </w:pPr>
          </w:p>
        </w:tc>
        <w:tc>
          <w:tcPr>
            <w:tcW w:w="1276" w:type="dxa"/>
          </w:tcPr>
          <w:p w14:paraId="2C92AD17" w14:textId="77777777" w:rsidR="002D4AAF" w:rsidRDefault="002D4AAF" w:rsidP="001D6B32">
            <w:pPr>
              <w:pStyle w:val="BodyTextIndent3"/>
              <w:ind w:left="0"/>
              <w:jc w:val="center"/>
              <w:rPr>
                <w:sz w:val="24"/>
              </w:rPr>
            </w:pPr>
          </w:p>
        </w:tc>
        <w:tc>
          <w:tcPr>
            <w:tcW w:w="1410" w:type="dxa"/>
          </w:tcPr>
          <w:p w14:paraId="12070427" w14:textId="74A526CA" w:rsidR="002D4AAF" w:rsidRDefault="001D6B32" w:rsidP="001D6B32">
            <w:pPr>
              <w:pStyle w:val="BodyTextIndent3"/>
              <w:ind w:left="0"/>
              <w:jc w:val="center"/>
              <w:rPr>
                <w:sz w:val="24"/>
              </w:rPr>
            </w:pPr>
            <w:r>
              <w:rPr>
                <w:sz w:val="24"/>
              </w:rPr>
              <w:t>D</w:t>
            </w:r>
          </w:p>
        </w:tc>
      </w:tr>
      <w:tr w:rsidR="001D6B32" w14:paraId="6BFE9E30" w14:textId="77777777" w:rsidTr="03BEA857">
        <w:tc>
          <w:tcPr>
            <w:tcW w:w="7198" w:type="dxa"/>
          </w:tcPr>
          <w:p w14:paraId="1138FF2F" w14:textId="6DAB4A42" w:rsidR="001D6B32" w:rsidRPr="001D6B32" w:rsidRDefault="001D6B32" w:rsidP="001D6B32">
            <w:pPr>
              <w:jc w:val="both"/>
              <w:rPr>
                <w:rFonts w:ascii="Arial" w:hAnsi="Arial" w:cs="Arial"/>
                <w:sz w:val="24"/>
                <w:szCs w:val="24"/>
              </w:rPr>
            </w:pPr>
            <w:r w:rsidRPr="001D6B32">
              <w:rPr>
                <w:rFonts w:ascii="Arial" w:hAnsi="Arial" w:cs="Arial"/>
                <w:sz w:val="24"/>
                <w:szCs w:val="24"/>
              </w:rPr>
              <w:t>Committee Presentations.</w:t>
            </w:r>
          </w:p>
          <w:p w14:paraId="4183BE89" w14:textId="77777777" w:rsidR="001D6B32" w:rsidRPr="001D6B32" w:rsidRDefault="001D6B32" w:rsidP="00EE4D6F">
            <w:pPr>
              <w:pStyle w:val="BodyTextIndent3"/>
              <w:ind w:left="0"/>
              <w:rPr>
                <w:rFonts w:cs="Arial"/>
                <w:b w:val="0"/>
                <w:sz w:val="24"/>
                <w:szCs w:val="24"/>
              </w:rPr>
            </w:pPr>
          </w:p>
        </w:tc>
        <w:tc>
          <w:tcPr>
            <w:tcW w:w="1276" w:type="dxa"/>
          </w:tcPr>
          <w:p w14:paraId="76315A1E" w14:textId="77777777" w:rsidR="001D6B32" w:rsidRDefault="001D6B32" w:rsidP="001D6B32">
            <w:pPr>
              <w:pStyle w:val="BodyTextIndent3"/>
              <w:ind w:left="0"/>
              <w:jc w:val="center"/>
              <w:rPr>
                <w:sz w:val="24"/>
              </w:rPr>
            </w:pPr>
          </w:p>
        </w:tc>
        <w:tc>
          <w:tcPr>
            <w:tcW w:w="1410" w:type="dxa"/>
          </w:tcPr>
          <w:p w14:paraId="5E5B349F" w14:textId="7ECE1322" w:rsidR="001D6B32" w:rsidRDefault="001D6B32" w:rsidP="001D6B32">
            <w:pPr>
              <w:pStyle w:val="BodyTextIndent3"/>
              <w:ind w:left="0"/>
              <w:jc w:val="center"/>
              <w:rPr>
                <w:sz w:val="24"/>
              </w:rPr>
            </w:pPr>
            <w:r>
              <w:rPr>
                <w:sz w:val="24"/>
              </w:rPr>
              <w:t>D</w:t>
            </w:r>
          </w:p>
        </w:tc>
      </w:tr>
      <w:tr w:rsidR="001D6B32" w14:paraId="0ED6A5F0" w14:textId="77777777" w:rsidTr="03BEA857">
        <w:tc>
          <w:tcPr>
            <w:tcW w:w="7198" w:type="dxa"/>
          </w:tcPr>
          <w:p w14:paraId="3C795964" w14:textId="77777777" w:rsidR="001D6B32" w:rsidRPr="001D6B32" w:rsidRDefault="001D6B32" w:rsidP="001D6B32">
            <w:pPr>
              <w:pStyle w:val="BodyTextIndent3"/>
              <w:ind w:left="0"/>
              <w:rPr>
                <w:rFonts w:cs="Arial"/>
                <w:b w:val="0"/>
                <w:sz w:val="24"/>
                <w:szCs w:val="24"/>
              </w:rPr>
            </w:pPr>
            <w:r w:rsidRPr="001D6B32">
              <w:rPr>
                <w:rFonts w:cs="Arial"/>
                <w:b w:val="0"/>
                <w:sz w:val="24"/>
                <w:szCs w:val="24"/>
              </w:rPr>
              <w:t>Public Inquiries</w:t>
            </w:r>
          </w:p>
          <w:p w14:paraId="5E184D32" w14:textId="77777777" w:rsidR="001D6B32" w:rsidRPr="001D6B32" w:rsidRDefault="001D6B32" w:rsidP="00EE4D6F">
            <w:pPr>
              <w:pStyle w:val="BodyTextIndent3"/>
              <w:ind w:left="0"/>
              <w:rPr>
                <w:rFonts w:cs="Arial"/>
                <w:b w:val="0"/>
                <w:sz w:val="24"/>
                <w:szCs w:val="24"/>
              </w:rPr>
            </w:pPr>
          </w:p>
        </w:tc>
        <w:tc>
          <w:tcPr>
            <w:tcW w:w="1276" w:type="dxa"/>
          </w:tcPr>
          <w:p w14:paraId="65566143" w14:textId="77777777" w:rsidR="001D6B32" w:rsidRDefault="001D6B32" w:rsidP="001D6B32">
            <w:pPr>
              <w:pStyle w:val="BodyTextIndent3"/>
              <w:ind w:left="0"/>
              <w:jc w:val="center"/>
              <w:rPr>
                <w:sz w:val="24"/>
              </w:rPr>
            </w:pPr>
          </w:p>
        </w:tc>
        <w:tc>
          <w:tcPr>
            <w:tcW w:w="1410" w:type="dxa"/>
          </w:tcPr>
          <w:p w14:paraId="3DDE28F9" w14:textId="42C0F404" w:rsidR="001D6B32" w:rsidRDefault="001D6B32" w:rsidP="001D6B32">
            <w:pPr>
              <w:pStyle w:val="BodyTextIndent3"/>
              <w:ind w:left="0"/>
              <w:jc w:val="center"/>
              <w:rPr>
                <w:sz w:val="24"/>
              </w:rPr>
            </w:pPr>
            <w:r>
              <w:rPr>
                <w:sz w:val="24"/>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84" w:type="dxa"/>
        <w:tblLook w:val="04A0" w:firstRow="1" w:lastRow="0" w:firstColumn="1" w:lastColumn="0" w:noHBand="0" w:noVBand="1"/>
      </w:tblPr>
      <w:tblGrid>
        <w:gridCol w:w="7198"/>
        <w:gridCol w:w="1276"/>
        <w:gridCol w:w="1410"/>
      </w:tblGrid>
      <w:tr w:rsidR="002D4AAF" w14:paraId="50457C07" w14:textId="77777777" w:rsidTr="00A1358D">
        <w:tc>
          <w:tcPr>
            <w:tcW w:w="7198" w:type="dxa"/>
            <w:shd w:val="clear" w:color="auto" w:fill="C2D69B" w:themeFill="accent3" w:themeFillTint="99"/>
          </w:tcPr>
          <w:p w14:paraId="3C4DC8CB" w14:textId="069B8196" w:rsidR="002D4AAF" w:rsidRDefault="002D4AAF" w:rsidP="00EE4D6F">
            <w:pPr>
              <w:pStyle w:val="BodyTextIndent3"/>
              <w:ind w:left="0"/>
              <w:rPr>
                <w:sz w:val="24"/>
              </w:rPr>
            </w:pPr>
            <w:r>
              <w:rPr>
                <w:sz w:val="24"/>
              </w:rPr>
              <w:t>Skills Required</w:t>
            </w:r>
          </w:p>
          <w:p w14:paraId="0F1CDA8F" w14:textId="77777777" w:rsidR="002D4AAF" w:rsidRDefault="002D4AAF" w:rsidP="00EE4D6F">
            <w:pPr>
              <w:pStyle w:val="BodyTextIndent3"/>
              <w:ind w:left="0"/>
              <w:rPr>
                <w:sz w:val="24"/>
              </w:rPr>
            </w:pPr>
          </w:p>
        </w:tc>
        <w:tc>
          <w:tcPr>
            <w:tcW w:w="1276" w:type="dxa"/>
            <w:shd w:val="clear" w:color="auto" w:fill="C2D69B" w:themeFill="accent3" w:themeFillTint="99"/>
          </w:tcPr>
          <w:p w14:paraId="60F94603" w14:textId="77777777" w:rsidR="002D4AAF" w:rsidRDefault="002D4AAF" w:rsidP="00EE4D6F">
            <w:pPr>
              <w:pStyle w:val="BodyTextIndent3"/>
              <w:ind w:left="0"/>
              <w:rPr>
                <w:sz w:val="24"/>
              </w:rPr>
            </w:pPr>
            <w:r>
              <w:rPr>
                <w:sz w:val="24"/>
              </w:rPr>
              <w:t>Essential</w:t>
            </w:r>
          </w:p>
        </w:tc>
        <w:tc>
          <w:tcPr>
            <w:tcW w:w="1410" w:type="dxa"/>
            <w:shd w:val="clear" w:color="auto" w:fill="C2D69B" w:themeFill="accent3" w:themeFillTint="99"/>
          </w:tcPr>
          <w:p w14:paraId="55FFC56B" w14:textId="77777777" w:rsidR="002D4AAF" w:rsidRDefault="002D4AAF" w:rsidP="00EE4D6F">
            <w:pPr>
              <w:pStyle w:val="BodyTextIndent3"/>
              <w:ind w:left="0"/>
              <w:rPr>
                <w:sz w:val="24"/>
              </w:rPr>
            </w:pPr>
            <w:r>
              <w:rPr>
                <w:sz w:val="24"/>
              </w:rPr>
              <w:t>Desirable</w:t>
            </w:r>
          </w:p>
        </w:tc>
      </w:tr>
      <w:tr w:rsidR="002D4AAF" w14:paraId="6EACBF42" w14:textId="77777777" w:rsidTr="03BEA857">
        <w:tc>
          <w:tcPr>
            <w:tcW w:w="7198" w:type="dxa"/>
          </w:tcPr>
          <w:p w14:paraId="14B3F070" w14:textId="26B33B81" w:rsidR="002D4AAF" w:rsidRPr="001D6B32" w:rsidRDefault="001D6B32" w:rsidP="001D6B32">
            <w:pPr>
              <w:pStyle w:val="BodyTextIndent3"/>
              <w:ind w:left="0"/>
              <w:rPr>
                <w:b w:val="0"/>
                <w:bCs/>
                <w:sz w:val="24"/>
                <w:szCs w:val="24"/>
              </w:rPr>
            </w:pPr>
            <w:r w:rsidRPr="001D6B32">
              <w:rPr>
                <w:b w:val="0"/>
                <w:bCs/>
                <w:sz w:val="24"/>
                <w:szCs w:val="24"/>
              </w:rPr>
              <w:t>Computer literacy with property database and GIS systems.</w:t>
            </w:r>
          </w:p>
          <w:p w14:paraId="561BAEA3" w14:textId="77777777" w:rsidR="002D4AAF" w:rsidRDefault="002D4AAF" w:rsidP="00EE4D6F">
            <w:pPr>
              <w:pStyle w:val="BodyTextIndent3"/>
              <w:ind w:left="0"/>
              <w:rPr>
                <w:sz w:val="24"/>
              </w:rPr>
            </w:pPr>
          </w:p>
        </w:tc>
        <w:tc>
          <w:tcPr>
            <w:tcW w:w="1276" w:type="dxa"/>
          </w:tcPr>
          <w:p w14:paraId="7F0774A9" w14:textId="44FE7863" w:rsidR="002D4AAF" w:rsidRDefault="001D6B32" w:rsidP="001D6B32">
            <w:pPr>
              <w:pStyle w:val="BodyTextIndent3"/>
              <w:ind w:left="0"/>
              <w:jc w:val="center"/>
              <w:rPr>
                <w:sz w:val="24"/>
              </w:rPr>
            </w:pPr>
            <w:r>
              <w:rPr>
                <w:sz w:val="24"/>
              </w:rPr>
              <w:t>E</w:t>
            </w:r>
          </w:p>
        </w:tc>
        <w:tc>
          <w:tcPr>
            <w:tcW w:w="1410" w:type="dxa"/>
          </w:tcPr>
          <w:p w14:paraId="5C13623E" w14:textId="77777777" w:rsidR="002D4AAF" w:rsidRDefault="002D4AAF" w:rsidP="00EE4D6F">
            <w:pPr>
              <w:pStyle w:val="BodyTextIndent3"/>
              <w:ind w:left="0"/>
              <w:rPr>
                <w:sz w:val="24"/>
              </w:rPr>
            </w:pPr>
          </w:p>
        </w:tc>
      </w:tr>
      <w:tr w:rsidR="001D6B32" w14:paraId="08F4AA48" w14:textId="77777777" w:rsidTr="03BEA857">
        <w:tc>
          <w:tcPr>
            <w:tcW w:w="7198" w:type="dxa"/>
          </w:tcPr>
          <w:p w14:paraId="06FBAC14" w14:textId="1B908D19" w:rsidR="001D6B32" w:rsidRPr="001D6B32" w:rsidRDefault="001D6B32" w:rsidP="001D6B32">
            <w:pPr>
              <w:rPr>
                <w:rFonts w:ascii="Arial" w:hAnsi="Arial" w:cs="Arial"/>
                <w:sz w:val="24"/>
                <w:szCs w:val="24"/>
              </w:rPr>
            </w:pPr>
            <w:r w:rsidRPr="001D6B32">
              <w:rPr>
                <w:rFonts w:ascii="Arial" w:hAnsi="Arial" w:cs="Arial"/>
                <w:sz w:val="24"/>
                <w:szCs w:val="24"/>
              </w:rPr>
              <w:t>Good oral and written communication.</w:t>
            </w:r>
          </w:p>
          <w:p w14:paraId="47B0A3BB" w14:textId="77777777" w:rsidR="001D6B32" w:rsidRPr="001D6B32" w:rsidRDefault="001D6B32" w:rsidP="001D6B32">
            <w:pPr>
              <w:pStyle w:val="BodyTextIndent3"/>
              <w:ind w:left="0"/>
              <w:rPr>
                <w:rFonts w:cs="Arial"/>
                <w:b w:val="0"/>
                <w:sz w:val="24"/>
                <w:szCs w:val="24"/>
              </w:rPr>
            </w:pPr>
          </w:p>
        </w:tc>
        <w:tc>
          <w:tcPr>
            <w:tcW w:w="1276" w:type="dxa"/>
          </w:tcPr>
          <w:p w14:paraId="5E861DAA" w14:textId="45127125" w:rsidR="001D6B32" w:rsidRDefault="001D6B32" w:rsidP="001D6B32">
            <w:pPr>
              <w:pStyle w:val="BodyTextIndent3"/>
              <w:ind w:left="0"/>
              <w:jc w:val="center"/>
              <w:rPr>
                <w:sz w:val="24"/>
              </w:rPr>
            </w:pPr>
            <w:r w:rsidRPr="00AE2F8E">
              <w:rPr>
                <w:sz w:val="24"/>
              </w:rPr>
              <w:t>E</w:t>
            </w:r>
          </w:p>
        </w:tc>
        <w:tc>
          <w:tcPr>
            <w:tcW w:w="1410" w:type="dxa"/>
          </w:tcPr>
          <w:p w14:paraId="5A2CEFB4" w14:textId="77777777" w:rsidR="001D6B32" w:rsidRDefault="001D6B32" w:rsidP="001D6B32">
            <w:pPr>
              <w:pStyle w:val="BodyTextIndent3"/>
              <w:ind w:left="0"/>
              <w:rPr>
                <w:sz w:val="24"/>
              </w:rPr>
            </w:pPr>
          </w:p>
        </w:tc>
      </w:tr>
      <w:tr w:rsidR="001D6B32" w14:paraId="3D746FF2" w14:textId="77777777" w:rsidTr="03BEA857">
        <w:tc>
          <w:tcPr>
            <w:tcW w:w="7198" w:type="dxa"/>
          </w:tcPr>
          <w:p w14:paraId="587E240F" w14:textId="75456914" w:rsidR="001D6B32" w:rsidRPr="001D6B32" w:rsidRDefault="001D6B32" w:rsidP="001D6B32">
            <w:pPr>
              <w:rPr>
                <w:rFonts w:ascii="Arial" w:hAnsi="Arial" w:cs="Arial"/>
                <w:sz w:val="24"/>
                <w:szCs w:val="24"/>
              </w:rPr>
            </w:pPr>
            <w:r w:rsidRPr="001D6B32">
              <w:rPr>
                <w:rFonts w:ascii="Arial" w:hAnsi="Arial" w:cs="Arial"/>
                <w:sz w:val="24"/>
                <w:szCs w:val="24"/>
              </w:rPr>
              <w:t>Time management skills.</w:t>
            </w:r>
          </w:p>
          <w:p w14:paraId="34BD1957" w14:textId="77777777" w:rsidR="001D6B32" w:rsidRPr="001D6B32" w:rsidRDefault="001D6B32" w:rsidP="001D6B32">
            <w:pPr>
              <w:pStyle w:val="BodyTextIndent3"/>
              <w:ind w:left="0"/>
              <w:rPr>
                <w:rFonts w:cs="Arial"/>
                <w:b w:val="0"/>
                <w:sz w:val="24"/>
                <w:szCs w:val="24"/>
              </w:rPr>
            </w:pPr>
          </w:p>
        </w:tc>
        <w:tc>
          <w:tcPr>
            <w:tcW w:w="1276" w:type="dxa"/>
          </w:tcPr>
          <w:p w14:paraId="5581F8BE" w14:textId="6F8B66D0" w:rsidR="001D6B32" w:rsidRDefault="001D6B32" w:rsidP="001D6B32">
            <w:pPr>
              <w:pStyle w:val="BodyTextIndent3"/>
              <w:ind w:left="0"/>
              <w:jc w:val="center"/>
              <w:rPr>
                <w:sz w:val="24"/>
              </w:rPr>
            </w:pPr>
            <w:r w:rsidRPr="00AE2F8E">
              <w:rPr>
                <w:sz w:val="24"/>
              </w:rPr>
              <w:t>E</w:t>
            </w:r>
          </w:p>
        </w:tc>
        <w:tc>
          <w:tcPr>
            <w:tcW w:w="1410" w:type="dxa"/>
          </w:tcPr>
          <w:p w14:paraId="76307E91" w14:textId="77777777" w:rsidR="001D6B32" w:rsidRDefault="001D6B32" w:rsidP="001D6B32">
            <w:pPr>
              <w:pStyle w:val="BodyTextIndent3"/>
              <w:ind w:left="0"/>
              <w:rPr>
                <w:sz w:val="24"/>
              </w:rPr>
            </w:pPr>
          </w:p>
        </w:tc>
      </w:tr>
      <w:tr w:rsidR="001D6B32" w14:paraId="0315406A" w14:textId="77777777" w:rsidTr="03BEA857">
        <w:tc>
          <w:tcPr>
            <w:tcW w:w="7198" w:type="dxa"/>
          </w:tcPr>
          <w:p w14:paraId="272447D2" w14:textId="76040169" w:rsidR="001D6B32" w:rsidRPr="001D6B32" w:rsidRDefault="001D6B32" w:rsidP="001D6B32">
            <w:pPr>
              <w:rPr>
                <w:rFonts w:ascii="Arial" w:hAnsi="Arial" w:cs="Arial"/>
                <w:sz w:val="24"/>
                <w:szCs w:val="24"/>
              </w:rPr>
            </w:pPr>
            <w:r w:rsidRPr="001D6B32">
              <w:rPr>
                <w:rFonts w:ascii="Arial" w:hAnsi="Arial" w:cs="Arial"/>
                <w:sz w:val="24"/>
                <w:szCs w:val="24"/>
              </w:rPr>
              <w:t>Proven negotiation skills.</w:t>
            </w:r>
          </w:p>
          <w:p w14:paraId="44F420D8" w14:textId="77777777" w:rsidR="001D6B32" w:rsidRPr="001D6B32" w:rsidRDefault="001D6B32" w:rsidP="001D6B32">
            <w:pPr>
              <w:pStyle w:val="BodyTextIndent3"/>
              <w:ind w:left="0"/>
              <w:rPr>
                <w:rFonts w:cs="Arial"/>
                <w:b w:val="0"/>
                <w:sz w:val="24"/>
                <w:szCs w:val="24"/>
              </w:rPr>
            </w:pPr>
          </w:p>
        </w:tc>
        <w:tc>
          <w:tcPr>
            <w:tcW w:w="1276" w:type="dxa"/>
          </w:tcPr>
          <w:p w14:paraId="649CCCFE" w14:textId="51F4399D" w:rsidR="001D6B32" w:rsidRDefault="001D6B32" w:rsidP="001D6B32">
            <w:pPr>
              <w:pStyle w:val="BodyTextIndent3"/>
              <w:ind w:left="0"/>
              <w:jc w:val="center"/>
              <w:rPr>
                <w:sz w:val="24"/>
              </w:rPr>
            </w:pPr>
            <w:r w:rsidRPr="00AE2F8E">
              <w:rPr>
                <w:sz w:val="24"/>
              </w:rPr>
              <w:t>E</w:t>
            </w:r>
          </w:p>
        </w:tc>
        <w:tc>
          <w:tcPr>
            <w:tcW w:w="1410" w:type="dxa"/>
          </w:tcPr>
          <w:p w14:paraId="6E7113E6" w14:textId="77777777" w:rsidR="001D6B32" w:rsidRDefault="001D6B32" w:rsidP="001D6B32">
            <w:pPr>
              <w:pStyle w:val="BodyTextIndent3"/>
              <w:ind w:left="0"/>
              <w:rPr>
                <w:sz w:val="24"/>
              </w:rPr>
            </w:pPr>
          </w:p>
        </w:tc>
      </w:tr>
      <w:tr w:rsidR="001D6B32" w14:paraId="0E9F0A51" w14:textId="77777777" w:rsidTr="03BEA857">
        <w:tc>
          <w:tcPr>
            <w:tcW w:w="7198" w:type="dxa"/>
          </w:tcPr>
          <w:p w14:paraId="09052645" w14:textId="77777777" w:rsidR="001D6B32" w:rsidRPr="001D6B32" w:rsidRDefault="001D6B32" w:rsidP="001D6B32">
            <w:pPr>
              <w:pStyle w:val="BodyTextIndent3"/>
              <w:ind w:left="0"/>
              <w:rPr>
                <w:rFonts w:cs="Arial"/>
                <w:b w:val="0"/>
                <w:sz w:val="24"/>
                <w:szCs w:val="24"/>
              </w:rPr>
            </w:pPr>
            <w:r w:rsidRPr="001D6B32">
              <w:rPr>
                <w:rFonts w:cs="Arial"/>
                <w:b w:val="0"/>
                <w:sz w:val="24"/>
                <w:szCs w:val="24"/>
              </w:rPr>
              <w:t>Customer Care</w:t>
            </w:r>
          </w:p>
          <w:p w14:paraId="6C83F64B" w14:textId="77777777" w:rsidR="001D6B32" w:rsidRPr="001D6B32" w:rsidRDefault="001D6B32" w:rsidP="001D6B32">
            <w:pPr>
              <w:pStyle w:val="BodyTextIndent3"/>
              <w:ind w:left="0"/>
              <w:rPr>
                <w:rFonts w:cs="Arial"/>
                <w:b w:val="0"/>
                <w:sz w:val="24"/>
                <w:szCs w:val="24"/>
              </w:rPr>
            </w:pPr>
          </w:p>
        </w:tc>
        <w:tc>
          <w:tcPr>
            <w:tcW w:w="1276" w:type="dxa"/>
          </w:tcPr>
          <w:p w14:paraId="1D8C7DB4" w14:textId="21532636" w:rsidR="001D6B32" w:rsidRDefault="001D6B32" w:rsidP="001D6B32">
            <w:pPr>
              <w:pStyle w:val="BodyTextIndent3"/>
              <w:ind w:left="0"/>
              <w:jc w:val="center"/>
              <w:rPr>
                <w:sz w:val="24"/>
              </w:rPr>
            </w:pPr>
            <w:r w:rsidRPr="00AE2F8E">
              <w:rPr>
                <w:sz w:val="24"/>
              </w:rPr>
              <w:t>E</w:t>
            </w:r>
          </w:p>
        </w:tc>
        <w:tc>
          <w:tcPr>
            <w:tcW w:w="1410" w:type="dxa"/>
          </w:tcPr>
          <w:p w14:paraId="31BF2FF1" w14:textId="77777777" w:rsidR="001D6B32" w:rsidRDefault="001D6B32" w:rsidP="001D6B32">
            <w:pPr>
              <w:pStyle w:val="BodyTextIndent3"/>
              <w:ind w:left="0"/>
              <w:rPr>
                <w:sz w:val="24"/>
              </w:rPr>
            </w:pPr>
          </w:p>
        </w:tc>
      </w:tr>
      <w:tr w:rsidR="005C5FE4" w14:paraId="05F17ABD" w14:textId="77777777" w:rsidTr="03BEA857">
        <w:tc>
          <w:tcPr>
            <w:tcW w:w="7198" w:type="dxa"/>
          </w:tcPr>
          <w:p w14:paraId="7BF63B93" w14:textId="36C5DC14" w:rsidR="005C5FE4" w:rsidRPr="001D6B32" w:rsidRDefault="005C5FE4" w:rsidP="008E7888">
            <w:pPr>
              <w:rPr>
                <w:rFonts w:ascii="Arial" w:hAnsi="Arial" w:cs="Arial"/>
                <w:sz w:val="24"/>
                <w:szCs w:val="24"/>
              </w:rPr>
            </w:pPr>
            <w:r w:rsidRPr="005C5FE4">
              <w:rPr>
                <w:rFonts w:ascii="Arial" w:hAnsi="Arial" w:cs="Arial"/>
                <w:sz w:val="24"/>
                <w:szCs w:val="24"/>
              </w:rPr>
              <w:t>Able to attend evening Committee meetings.</w:t>
            </w:r>
          </w:p>
        </w:tc>
        <w:tc>
          <w:tcPr>
            <w:tcW w:w="1276" w:type="dxa"/>
          </w:tcPr>
          <w:p w14:paraId="305875A2" w14:textId="43D1598C" w:rsidR="005C5FE4" w:rsidRDefault="005C5FE4" w:rsidP="005C5FE4">
            <w:pPr>
              <w:pStyle w:val="BodyTextIndent3"/>
              <w:ind w:left="0"/>
              <w:jc w:val="center"/>
              <w:rPr>
                <w:sz w:val="24"/>
              </w:rPr>
            </w:pPr>
            <w:r>
              <w:rPr>
                <w:sz w:val="24"/>
              </w:rPr>
              <w:t>E</w:t>
            </w:r>
          </w:p>
        </w:tc>
        <w:tc>
          <w:tcPr>
            <w:tcW w:w="1410" w:type="dxa"/>
          </w:tcPr>
          <w:p w14:paraId="4CA58BD0" w14:textId="77777777" w:rsidR="005C5FE4" w:rsidRDefault="005C5FE4" w:rsidP="001D6B32">
            <w:pPr>
              <w:pStyle w:val="BodyTextIndent3"/>
              <w:ind w:left="0"/>
              <w:jc w:val="center"/>
              <w:rPr>
                <w:sz w:val="24"/>
              </w:rPr>
            </w:pPr>
          </w:p>
        </w:tc>
      </w:tr>
      <w:tr w:rsidR="005C5FE4" w14:paraId="742A113E" w14:textId="77777777" w:rsidTr="03BEA857">
        <w:tc>
          <w:tcPr>
            <w:tcW w:w="7198" w:type="dxa"/>
          </w:tcPr>
          <w:p w14:paraId="1DF0D2CE" w14:textId="77777777" w:rsidR="005C5FE4" w:rsidRDefault="005C5FE4" w:rsidP="005C5FE4">
            <w:pPr>
              <w:rPr>
                <w:rFonts w:ascii="Arial" w:hAnsi="Arial" w:cs="Arial"/>
                <w:sz w:val="24"/>
                <w:szCs w:val="24"/>
              </w:rPr>
            </w:pPr>
            <w:r w:rsidRPr="005C5FE4">
              <w:rPr>
                <w:rFonts w:ascii="Arial" w:hAnsi="Arial" w:cs="Arial"/>
                <w:sz w:val="24"/>
                <w:szCs w:val="24"/>
              </w:rPr>
              <w:lastRenderedPageBreak/>
              <w:t>Ability to undertake site visits.</w:t>
            </w:r>
          </w:p>
          <w:p w14:paraId="73014FD6" w14:textId="69027289" w:rsidR="005C5FE4" w:rsidRPr="001D6B32" w:rsidRDefault="005C5FE4" w:rsidP="005C5FE4">
            <w:pPr>
              <w:rPr>
                <w:rFonts w:ascii="Arial" w:hAnsi="Arial" w:cs="Arial"/>
                <w:sz w:val="24"/>
                <w:szCs w:val="24"/>
              </w:rPr>
            </w:pPr>
          </w:p>
        </w:tc>
        <w:tc>
          <w:tcPr>
            <w:tcW w:w="1276" w:type="dxa"/>
          </w:tcPr>
          <w:p w14:paraId="1460B42A" w14:textId="47392D3E" w:rsidR="005C5FE4" w:rsidRDefault="005C5FE4" w:rsidP="005C5FE4">
            <w:pPr>
              <w:pStyle w:val="BodyTextIndent3"/>
              <w:ind w:left="0"/>
              <w:jc w:val="center"/>
              <w:rPr>
                <w:sz w:val="24"/>
              </w:rPr>
            </w:pPr>
            <w:r>
              <w:rPr>
                <w:sz w:val="24"/>
              </w:rPr>
              <w:t>E</w:t>
            </w:r>
          </w:p>
        </w:tc>
        <w:tc>
          <w:tcPr>
            <w:tcW w:w="1410" w:type="dxa"/>
          </w:tcPr>
          <w:p w14:paraId="5CEC66A1" w14:textId="77777777" w:rsidR="005C5FE4" w:rsidRDefault="005C5FE4" w:rsidP="001D6B32">
            <w:pPr>
              <w:pStyle w:val="BodyTextIndent3"/>
              <w:ind w:left="0"/>
              <w:jc w:val="center"/>
              <w:rPr>
                <w:sz w:val="24"/>
              </w:rPr>
            </w:pPr>
          </w:p>
        </w:tc>
      </w:tr>
      <w:tr w:rsidR="005C5FE4" w14:paraId="578D8E99" w14:textId="77777777" w:rsidTr="03BEA857">
        <w:tc>
          <w:tcPr>
            <w:tcW w:w="7198" w:type="dxa"/>
          </w:tcPr>
          <w:p w14:paraId="61CB32C7" w14:textId="77777777" w:rsidR="005C5FE4" w:rsidRDefault="005C5FE4" w:rsidP="001D6B32">
            <w:pPr>
              <w:jc w:val="both"/>
              <w:rPr>
                <w:rFonts w:ascii="Arial" w:hAnsi="Arial" w:cs="Arial"/>
                <w:sz w:val="24"/>
                <w:szCs w:val="24"/>
              </w:rPr>
            </w:pPr>
            <w:r w:rsidRPr="005C5FE4">
              <w:rPr>
                <w:rFonts w:ascii="Arial" w:hAnsi="Arial" w:cs="Arial"/>
                <w:sz w:val="24"/>
                <w:szCs w:val="24"/>
              </w:rPr>
              <w:t>Driving licence and use of a car for business or fully mobile with access to transport.</w:t>
            </w:r>
          </w:p>
          <w:p w14:paraId="4A26B85F" w14:textId="043AE0B5" w:rsidR="005C5FE4" w:rsidRPr="001D6B32" w:rsidRDefault="005C5FE4" w:rsidP="001D6B32">
            <w:pPr>
              <w:jc w:val="both"/>
              <w:rPr>
                <w:rFonts w:ascii="Arial" w:hAnsi="Arial" w:cs="Arial"/>
                <w:sz w:val="24"/>
                <w:szCs w:val="24"/>
              </w:rPr>
            </w:pPr>
          </w:p>
        </w:tc>
        <w:tc>
          <w:tcPr>
            <w:tcW w:w="1276" w:type="dxa"/>
          </w:tcPr>
          <w:p w14:paraId="4A7BEC41" w14:textId="4B67F0E2" w:rsidR="005C5FE4" w:rsidRDefault="005C5FE4" w:rsidP="005C5FE4">
            <w:pPr>
              <w:pStyle w:val="BodyTextIndent3"/>
              <w:ind w:left="0"/>
              <w:jc w:val="center"/>
              <w:rPr>
                <w:sz w:val="24"/>
              </w:rPr>
            </w:pPr>
            <w:r>
              <w:rPr>
                <w:sz w:val="24"/>
              </w:rPr>
              <w:t>E</w:t>
            </w:r>
          </w:p>
        </w:tc>
        <w:tc>
          <w:tcPr>
            <w:tcW w:w="1410" w:type="dxa"/>
          </w:tcPr>
          <w:p w14:paraId="0F2347FE" w14:textId="77777777" w:rsidR="005C5FE4" w:rsidRDefault="005C5FE4" w:rsidP="001D6B32">
            <w:pPr>
              <w:pStyle w:val="BodyTextIndent3"/>
              <w:ind w:left="0"/>
              <w:jc w:val="center"/>
              <w:rPr>
                <w:sz w:val="24"/>
              </w:rPr>
            </w:pPr>
          </w:p>
        </w:tc>
      </w:tr>
      <w:tr w:rsidR="002D4AAF" w14:paraId="5DCBD7AE" w14:textId="77777777" w:rsidTr="03BEA857">
        <w:tc>
          <w:tcPr>
            <w:tcW w:w="7198" w:type="dxa"/>
          </w:tcPr>
          <w:p w14:paraId="6436031C" w14:textId="1109784A" w:rsidR="001D6B32" w:rsidRPr="001D6B32" w:rsidRDefault="001D6B32" w:rsidP="001D6B32">
            <w:pPr>
              <w:jc w:val="both"/>
              <w:rPr>
                <w:rFonts w:ascii="Arial" w:hAnsi="Arial" w:cs="Arial"/>
                <w:sz w:val="24"/>
                <w:szCs w:val="24"/>
              </w:rPr>
            </w:pPr>
            <w:r w:rsidRPr="001D6B32">
              <w:rPr>
                <w:rFonts w:ascii="Arial" w:hAnsi="Arial" w:cs="Arial"/>
                <w:sz w:val="24"/>
                <w:szCs w:val="24"/>
              </w:rPr>
              <w:t>MS Word/Excel</w:t>
            </w:r>
            <w:r>
              <w:rPr>
                <w:rFonts w:ascii="Arial" w:hAnsi="Arial" w:cs="Arial"/>
                <w:sz w:val="24"/>
                <w:szCs w:val="24"/>
              </w:rPr>
              <w:t>.</w:t>
            </w:r>
          </w:p>
          <w:p w14:paraId="01B51F81" w14:textId="77777777" w:rsidR="002D4AAF" w:rsidRPr="001D6B32" w:rsidRDefault="002D4AAF" w:rsidP="001D6B32">
            <w:pPr>
              <w:pStyle w:val="BodyTextIndent3"/>
              <w:ind w:left="0"/>
              <w:rPr>
                <w:rFonts w:cs="Arial"/>
                <w:sz w:val="24"/>
                <w:szCs w:val="24"/>
              </w:rPr>
            </w:pPr>
          </w:p>
        </w:tc>
        <w:tc>
          <w:tcPr>
            <w:tcW w:w="1276" w:type="dxa"/>
          </w:tcPr>
          <w:p w14:paraId="1C863F5A" w14:textId="77777777" w:rsidR="002D4AAF" w:rsidRDefault="002D4AAF" w:rsidP="00EE4D6F">
            <w:pPr>
              <w:pStyle w:val="BodyTextIndent3"/>
              <w:ind w:left="0"/>
              <w:rPr>
                <w:sz w:val="24"/>
              </w:rPr>
            </w:pPr>
          </w:p>
        </w:tc>
        <w:tc>
          <w:tcPr>
            <w:tcW w:w="1410" w:type="dxa"/>
          </w:tcPr>
          <w:p w14:paraId="65392EF8" w14:textId="0D073313" w:rsidR="002D4AAF" w:rsidRDefault="001D6B32" w:rsidP="001D6B32">
            <w:pPr>
              <w:pStyle w:val="BodyTextIndent3"/>
              <w:ind w:left="0"/>
              <w:jc w:val="center"/>
              <w:rPr>
                <w:sz w:val="24"/>
              </w:rPr>
            </w:pPr>
            <w:r>
              <w:rPr>
                <w:sz w:val="24"/>
              </w:rPr>
              <w:t>D</w:t>
            </w:r>
          </w:p>
        </w:tc>
      </w:tr>
      <w:tr w:rsidR="001D6B32" w14:paraId="45A2FCB5" w14:textId="77777777" w:rsidTr="03BEA857">
        <w:tc>
          <w:tcPr>
            <w:tcW w:w="7198" w:type="dxa"/>
          </w:tcPr>
          <w:p w14:paraId="377134E6" w14:textId="63827568" w:rsidR="001D6B32" w:rsidRPr="001D6B32" w:rsidRDefault="001D6B32" w:rsidP="001D6B32">
            <w:pPr>
              <w:pStyle w:val="BodyTextIndent3"/>
              <w:ind w:left="0"/>
              <w:rPr>
                <w:rFonts w:cs="Arial"/>
                <w:b w:val="0"/>
                <w:bCs/>
                <w:sz w:val="24"/>
                <w:szCs w:val="24"/>
              </w:rPr>
            </w:pPr>
            <w:r w:rsidRPr="001D6B32">
              <w:rPr>
                <w:rFonts w:cs="Arial"/>
                <w:b w:val="0"/>
                <w:bCs/>
                <w:sz w:val="24"/>
                <w:szCs w:val="24"/>
              </w:rPr>
              <w:t>Planning IT systems – MIS Headway.</w:t>
            </w:r>
          </w:p>
          <w:p w14:paraId="714664C2" w14:textId="77777777" w:rsidR="001D6B32" w:rsidRPr="001D6B32" w:rsidRDefault="001D6B32" w:rsidP="001D6B32">
            <w:pPr>
              <w:ind w:left="411"/>
              <w:jc w:val="both"/>
              <w:rPr>
                <w:rFonts w:ascii="Arial" w:hAnsi="Arial" w:cs="Arial"/>
                <w:sz w:val="24"/>
                <w:szCs w:val="24"/>
              </w:rPr>
            </w:pPr>
          </w:p>
        </w:tc>
        <w:tc>
          <w:tcPr>
            <w:tcW w:w="1276" w:type="dxa"/>
          </w:tcPr>
          <w:p w14:paraId="34946721" w14:textId="77777777" w:rsidR="001D6B32" w:rsidRDefault="001D6B32" w:rsidP="00EE4D6F">
            <w:pPr>
              <w:pStyle w:val="BodyTextIndent3"/>
              <w:ind w:left="0"/>
              <w:rPr>
                <w:sz w:val="24"/>
              </w:rPr>
            </w:pPr>
          </w:p>
        </w:tc>
        <w:tc>
          <w:tcPr>
            <w:tcW w:w="1410" w:type="dxa"/>
          </w:tcPr>
          <w:p w14:paraId="3C45322F" w14:textId="683F195F" w:rsidR="001D6B32" w:rsidRDefault="001D6B32" w:rsidP="001D6B32">
            <w:pPr>
              <w:pStyle w:val="BodyTextIndent3"/>
              <w:ind w:left="0"/>
              <w:jc w:val="center"/>
              <w:rPr>
                <w:sz w:val="24"/>
              </w:rPr>
            </w:pPr>
            <w:r>
              <w:rPr>
                <w:sz w:val="24"/>
              </w:rPr>
              <w:t>D</w:t>
            </w: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073"/>
        <w:gridCol w:w="1276"/>
        <w:gridCol w:w="1569"/>
      </w:tblGrid>
      <w:tr w:rsidR="03BEA857" w14:paraId="236B24AF" w14:textId="77777777" w:rsidTr="009968A5">
        <w:tc>
          <w:tcPr>
            <w:tcW w:w="7073" w:type="dxa"/>
            <w:shd w:val="clear" w:color="auto" w:fill="C2D69B" w:themeFill="accent3" w:themeFillTint="99"/>
          </w:tcPr>
          <w:p w14:paraId="523E49C4" w14:textId="383C145B" w:rsidR="4BF6B2B0" w:rsidRDefault="4BF6B2B0" w:rsidP="03BEA857">
            <w:pPr>
              <w:pStyle w:val="BodyTextIndent3"/>
              <w:ind w:left="0"/>
              <w:rPr>
                <w:sz w:val="24"/>
                <w:szCs w:val="24"/>
              </w:rPr>
            </w:pPr>
            <w:r w:rsidRPr="03BEA857">
              <w:rPr>
                <w:sz w:val="24"/>
                <w:szCs w:val="24"/>
              </w:rPr>
              <w:t>Behaviours</w:t>
            </w:r>
          </w:p>
        </w:tc>
        <w:tc>
          <w:tcPr>
            <w:tcW w:w="1276" w:type="dxa"/>
            <w:shd w:val="clear" w:color="auto" w:fill="C2D69B" w:themeFill="accent3" w:themeFillTint="99"/>
          </w:tcPr>
          <w:p w14:paraId="26C06CC5" w14:textId="77777777" w:rsidR="03BEA857" w:rsidRDefault="03BEA857" w:rsidP="03BEA857">
            <w:pPr>
              <w:pStyle w:val="BodyTextIndent3"/>
              <w:ind w:left="0"/>
              <w:rPr>
                <w:sz w:val="24"/>
                <w:szCs w:val="24"/>
              </w:rPr>
            </w:pPr>
            <w:r w:rsidRPr="03BEA857">
              <w:rPr>
                <w:sz w:val="24"/>
                <w:szCs w:val="24"/>
              </w:rPr>
              <w:t>Essential</w:t>
            </w:r>
          </w:p>
        </w:tc>
        <w:tc>
          <w:tcPr>
            <w:tcW w:w="1569" w:type="dxa"/>
            <w:shd w:val="clear" w:color="auto" w:fill="C2D69B" w:themeFill="accent3" w:themeFillTint="99"/>
          </w:tcPr>
          <w:p w14:paraId="404425F9" w14:textId="77777777" w:rsidR="03BEA857" w:rsidRDefault="03BEA857" w:rsidP="03BEA857">
            <w:pPr>
              <w:pStyle w:val="BodyTextIndent3"/>
              <w:ind w:left="0"/>
              <w:rPr>
                <w:sz w:val="24"/>
                <w:szCs w:val="24"/>
              </w:rPr>
            </w:pPr>
            <w:r w:rsidRPr="03BEA857">
              <w:rPr>
                <w:sz w:val="24"/>
                <w:szCs w:val="24"/>
              </w:rPr>
              <w:t>Desirable</w:t>
            </w:r>
          </w:p>
        </w:tc>
      </w:tr>
      <w:tr w:rsidR="03BEA857" w14:paraId="562C498F" w14:textId="77777777" w:rsidTr="009968A5">
        <w:tc>
          <w:tcPr>
            <w:tcW w:w="7073" w:type="dxa"/>
          </w:tcPr>
          <w:p w14:paraId="6DC4CB1D" w14:textId="4CEE9A85" w:rsidR="03BEA857" w:rsidRPr="005C5FE4" w:rsidRDefault="001D6B32" w:rsidP="03BEA857">
            <w:pPr>
              <w:pStyle w:val="BodyTextIndent3"/>
              <w:ind w:left="0"/>
              <w:rPr>
                <w:b w:val="0"/>
                <w:bCs/>
                <w:sz w:val="24"/>
                <w:szCs w:val="24"/>
              </w:rPr>
            </w:pPr>
            <w:r w:rsidRPr="005C5FE4">
              <w:rPr>
                <w:b w:val="0"/>
                <w:bCs/>
                <w:sz w:val="24"/>
                <w:szCs w:val="24"/>
              </w:rPr>
              <w:t>Appreciation of design issues</w:t>
            </w:r>
          </w:p>
          <w:p w14:paraId="50BBBC0A" w14:textId="77777777" w:rsidR="03BEA857" w:rsidRDefault="03BEA857" w:rsidP="03BEA857">
            <w:pPr>
              <w:pStyle w:val="BodyTextIndent3"/>
              <w:ind w:left="0"/>
              <w:rPr>
                <w:sz w:val="24"/>
                <w:szCs w:val="24"/>
              </w:rPr>
            </w:pPr>
          </w:p>
        </w:tc>
        <w:tc>
          <w:tcPr>
            <w:tcW w:w="1276" w:type="dxa"/>
          </w:tcPr>
          <w:p w14:paraId="51FA366A" w14:textId="77777777" w:rsidR="03BEA857" w:rsidRDefault="03BEA857" w:rsidP="03BEA857">
            <w:pPr>
              <w:pStyle w:val="BodyTextIndent3"/>
              <w:ind w:left="0"/>
              <w:rPr>
                <w:sz w:val="24"/>
                <w:szCs w:val="24"/>
              </w:rPr>
            </w:pPr>
          </w:p>
        </w:tc>
        <w:tc>
          <w:tcPr>
            <w:tcW w:w="1569" w:type="dxa"/>
          </w:tcPr>
          <w:p w14:paraId="67B1B053" w14:textId="3AD3E4EE" w:rsidR="03BEA857" w:rsidRDefault="005C5FE4" w:rsidP="005C5FE4">
            <w:pPr>
              <w:pStyle w:val="BodyTextIndent3"/>
              <w:ind w:left="0"/>
              <w:jc w:val="center"/>
              <w:rPr>
                <w:sz w:val="24"/>
                <w:szCs w:val="24"/>
              </w:rPr>
            </w:pPr>
            <w:r>
              <w:rPr>
                <w:sz w:val="24"/>
                <w:szCs w:val="24"/>
              </w:rPr>
              <w:t>D</w:t>
            </w:r>
          </w:p>
        </w:tc>
      </w:tr>
    </w:tbl>
    <w:p w14:paraId="4E3AB42F" w14:textId="7D88180C" w:rsidR="00016DE7" w:rsidRDefault="00016DE7" w:rsidP="03BEA857">
      <w:pPr>
        <w:pStyle w:val="BodyTextIndent3"/>
        <w:ind w:left="0"/>
        <w:jc w:val="both"/>
        <w:rPr>
          <w:bCs/>
          <w:szCs w:val="16"/>
        </w:rPr>
      </w:pPr>
    </w:p>
    <w:p w14:paraId="3D1F5906" w14:textId="3999AB1A" w:rsidR="00016DE7" w:rsidRDefault="00016DE7" w:rsidP="00016DE7">
      <w:pPr>
        <w:pStyle w:val="BodyTextIndent3"/>
        <w:ind w:left="0"/>
        <w:jc w:val="both"/>
        <w:rPr>
          <w:b w:val="0"/>
          <w:sz w:val="24"/>
        </w:rPr>
      </w:pPr>
      <w:r>
        <w:rPr>
          <w:b w:val="0"/>
          <w:sz w:val="24"/>
        </w:rPr>
        <w:t xml:space="preserve">Note: Applicants who are disabled (as defined by law) </w:t>
      </w:r>
      <w:r w:rsidR="00AE6447">
        <w:rPr>
          <w:b w:val="0"/>
          <w:sz w:val="24"/>
        </w:rPr>
        <w:t>w</w:t>
      </w:r>
      <w:r>
        <w:rPr>
          <w:b w:val="0"/>
          <w:sz w:val="24"/>
        </w:rPr>
        <w:t xml:space="preserve">ill be guaranteed an interview if they meet the </w:t>
      </w:r>
      <w:r w:rsidR="002D4AAF">
        <w:rPr>
          <w:b w:val="0"/>
          <w:sz w:val="24"/>
        </w:rPr>
        <w:t>essential</w:t>
      </w:r>
      <w:r>
        <w:rPr>
          <w:b w:val="0"/>
          <w:sz w:val="24"/>
        </w:rPr>
        <w:t xml:space="preserve"> criteria </w:t>
      </w:r>
      <w:r w:rsidRPr="002D4AAF">
        <w:rPr>
          <w:b w:val="0"/>
          <w:sz w:val="24"/>
        </w:rPr>
        <w:t>provided that</w:t>
      </w:r>
      <w:r w:rsidRPr="00852EE0">
        <w:rPr>
          <w:b w:val="0"/>
          <w:sz w:val="24"/>
        </w:rPr>
        <w:t xml:space="preserve"> </w:t>
      </w:r>
      <w:r>
        <w:rPr>
          <w:b w:val="0"/>
          <w:sz w:val="24"/>
        </w:rPr>
        <w:t>this information is noted under</w:t>
      </w:r>
      <w:r w:rsidR="00AE6447">
        <w:rPr>
          <w:b w:val="0"/>
          <w:sz w:val="24"/>
        </w:rPr>
        <w:t xml:space="preserve"> the relevant </w:t>
      </w:r>
      <w:r>
        <w:rPr>
          <w:b w:val="0"/>
          <w:sz w:val="24"/>
        </w:rPr>
        <w:t>section of the application form.</w:t>
      </w:r>
    </w:p>
    <w:p w14:paraId="76A71A56" w14:textId="77777777" w:rsidR="00754E0F" w:rsidRDefault="00754E0F" w:rsidP="00016DE7">
      <w:pPr>
        <w:pStyle w:val="BodyTextIndent3"/>
        <w:ind w:left="0"/>
        <w:jc w:val="both"/>
        <w:rPr>
          <w:b w:val="0"/>
          <w:sz w:val="24"/>
        </w:rPr>
      </w:pPr>
    </w:p>
    <w:p w14:paraId="03AA494F" w14:textId="77777777" w:rsidR="000458A7" w:rsidRDefault="000458A7" w:rsidP="00016DE7">
      <w:pPr>
        <w:pStyle w:val="BodyTextIndent3"/>
        <w:ind w:left="0"/>
        <w:jc w:val="both"/>
        <w:rPr>
          <w:b w:val="0"/>
          <w:sz w:val="24"/>
        </w:rPr>
      </w:pPr>
    </w:p>
    <w:p w14:paraId="36CB1D1D" w14:textId="77777777" w:rsidR="000458A7" w:rsidRDefault="000458A7" w:rsidP="00016DE7">
      <w:pPr>
        <w:pStyle w:val="BodyTextIndent3"/>
        <w:ind w:left="0"/>
        <w:jc w:val="both"/>
        <w:rPr>
          <w:b w:val="0"/>
          <w:sz w:val="24"/>
        </w:rPr>
      </w:pPr>
    </w:p>
    <w:p w14:paraId="57722BDC" w14:textId="77777777" w:rsidR="00200553" w:rsidRPr="00077741" w:rsidRDefault="00200553" w:rsidP="00200553">
      <w:pPr>
        <w:ind w:left="6480"/>
        <w:rPr>
          <w:rFonts w:ascii="Arial" w:hAnsi="Arial"/>
          <w:sz w:val="22"/>
        </w:rPr>
      </w:pPr>
    </w:p>
    <w:p w14:paraId="520969CB" w14:textId="77777777" w:rsidR="00200553" w:rsidRPr="00077741" w:rsidRDefault="00200553" w:rsidP="00200553">
      <w:pPr>
        <w:rPr>
          <w:rFonts w:ascii="Arial" w:hAnsi="Arial"/>
          <w:sz w:val="22"/>
        </w:rPr>
      </w:pPr>
    </w:p>
    <w:p w14:paraId="4E2C668A" w14:textId="77777777" w:rsidR="00016DE7" w:rsidRPr="000D26AD" w:rsidRDefault="00016DE7" w:rsidP="00016DE7">
      <w:pPr>
        <w:ind w:left="1080"/>
        <w:outlineLvl w:val="0"/>
        <w:rPr>
          <w:rFonts w:ascii="Arial" w:hAnsi="Arial" w:cs="Arial"/>
        </w:rPr>
      </w:pPr>
    </w:p>
    <w:sectPr w:rsidR="00016DE7" w:rsidRPr="000D26AD"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24AD" w14:textId="77777777" w:rsidR="0061435E" w:rsidRDefault="0061435E">
      <w:r>
        <w:separator/>
      </w:r>
    </w:p>
  </w:endnote>
  <w:endnote w:type="continuationSeparator" w:id="0">
    <w:p w14:paraId="4C01E73B" w14:textId="77777777" w:rsidR="0061435E" w:rsidRDefault="0061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E933F" w14:textId="77777777" w:rsidR="0061435E" w:rsidRDefault="0061435E">
      <w:r>
        <w:separator/>
      </w:r>
    </w:p>
  </w:footnote>
  <w:footnote w:type="continuationSeparator" w:id="0">
    <w:p w14:paraId="2AF1E98D" w14:textId="77777777" w:rsidR="0061435E" w:rsidRDefault="0061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hybridMultilevel"/>
    <w:tmpl w:val="4A865EC0"/>
    <w:lvl w:ilvl="0" w:tplc="AA4EF4A8">
      <w:start w:val="1"/>
      <w:numFmt w:val="lowerRoman"/>
      <w:lvlText w:val="(%1)"/>
      <w:lvlJc w:val="left"/>
      <w:pPr>
        <w:tabs>
          <w:tab w:val="num" w:pos="1440"/>
        </w:tabs>
        <w:ind w:left="1440" w:hanging="720"/>
      </w:pPr>
      <w:rPr>
        <w:rFonts w:hint="default"/>
      </w:rPr>
    </w:lvl>
    <w:lvl w:ilvl="1" w:tplc="73B2088A">
      <w:numFmt w:val="decimal"/>
      <w:lvlText w:val=""/>
      <w:lvlJc w:val="left"/>
    </w:lvl>
    <w:lvl w:ilvl="2" w:tplc="D0165D0A">
      <w:numFmt w:val="decimal"/>
      <w:lvlText w:val=""/>
      <w:lvlJc w:val="left"/>
    </w:lvl>
    <w:lvl w:ilvl="3" w:tplc="D5E42F90">
      <w:numFmt w:val="decimal"/>
      <w:lvlText w:val=""/>
      <w:lvlJc w:val="left"/>
    </w:lvl>
    <w:lvl w:ilvl="4" w:tplc="1C28785E">
      <w:numFmt w:val="decimal"/>
      <w:lvlText w:val=""/>
      <w:lvlJc w:val="left"/>
    </w:lvl>
    <w:lvl w:ilvl="5" w:tplc="39721382">
      <w:numFmt w:val="decimal"/>
      <w:lvlText w:val=""/>
      <w:lvlJc w:val="left"/>
    </w:lvl>
    <w:lvl w:ilvl="6" w:tplc="BB5C2C4A">
      <w:numFmt w:val="decimal"/>
      <w:lvlText w:val=""/>
      <w:lvlJc w:val="left"/>
    </w:lvl>
    <w:lvl w:ilvl="7" w:tplc="8AFC6AFA">
      <w:numFmt w:val="decimal"/>
      <w:lvlText w:val=""/>
      <w:lvlJc w:val="left"/>
    </w:lvl>
    <w:lvl w:ilvl="8" w:tplc="9802FD5E">
      <w:numFmt w:val="decimal"/>
      <w:lvlText w:val=""/>
      <w:lvlJc w:val="left"/>
    </w:lvl>
  </w:abstractNum>
  <w:abstractNum w:abstractNumId="4"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C19F8"/>
    <w:multiLevelType w:val="hybridMultilevel"/>
    <w:tmpl w:val="2CA4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2D73B3"/>
    <w:multiLevelType w:val="singleLevel"/>
    <w:tmpl w:val="5E7653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22B7B"/>
    <w:multiLevelType w:val="singleLevel"/>
    <w:tmpl w:val="DB84CFFA"/>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3CB371F7"/>
    <w:multiLevelType w:val="multilevel"/>
    <w:tmpl w:val="D5A483C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00F3C"/>
    <w:multiLevelType w:val="hybridMultilevel"/>
    <w:tmpl w:val="0809000F"/>
    <w:lvl w:ilvl="0" w:tplc="B5ACFDDE">
      <w:start w:val="1"/>
      <w:numFmt w:val="decimal"/>
      <w:lvlText w:val="%1."/>
      <w:lvlJc w:val="left"/>
      <w:pPr>
        <w:tabs>
          <w:tab w:val="num" w:pos="360"/>
        </w:tabs>
        <w:ind w:left="360" w:hanging="360"/>
      </w:pPr>
    </w:lvl>
    <w:lvl w:ilvl="1" w:tplc="D7AA2260">
      <w:numFmt w:val="decimal"/>
      <w:lvlText w:val=""/>
      <w:lvlJc w:val="left"/>
    </w:lvl>
    <w:lvl w:ilvl="2" w:tplc="307ECB5C">
      <w:numFmt w:val="decimal"/>
      <w:lvlText w:val=""/>
      <w:lvlJc w:val="left"/>
    </w:lvl>
    <w:lvl w:ilvl="3" w:tplc="26ACF0BE">
      <w:numFmt w:val="decimal"/>
      <w:lvlText w:val=""/>
      <w:lvlJc w:val="left"/>
    </w:lvl>
    <w:lvl w:ilvl="4" w:tplc="2CAE571E">
      <w:numFmt w:val="decimal"/>
      <w:lvlText w:val=""/>
      <w:lvlJc w:val="left"/>
    </w:lvl>
    <w:lvl w:ilvl="5" w:tplc="76E6D41A">
      <w:numFmt w:val="decimal"/>
      <w:lvlText w:val=""/>
      <w:lvlJc w:val="left"/>
    </w:lvl>
    <w:lvl w:ilvl="6" w:tplc="9C6436A4">
      <w:numFmt w:val="decimal"/>
      <w:lvlText w:val=""/>
      <w:lvlJc w:val="left"/>
    </w:lvl>
    <w:lvl w:ilvl="7" w:tplc="8266099A">
      <w:numFmt w:val="decimal"/>
      <w:lvlText w:val=""/>
      <w:lvlJc w:val="left"/>
    </w:lvl>
    <w:lvl w:ilvl="8" w:tplc="CA6E96B8">
      <w:numFmt w:val="decimal"/>
      <w:lvlText w:val=""/>
      <w:lvlJc w:val="left"/>
    </w:lvl>
  </w:abstractNum>
  <w:abstractNum w:abstractNumId="20" w15:restartNumberingAfterBreak="0">
    <w:nsid w:val="48EB1268"/>
    <w:multiLevelType w:val="hybridMultilevel"/>
    <w:tmpl w:val="08090001"/>
    <w:lvl w:ilvl="0" w:tplc="62B08BD8">
      <w:start w:val="1"/>
      <w:numFmt w:val="bullet"/>
      <w:lvlText w:val=""/>
      <w:lvlJc w:val="left"/>
      <w:pPr>
        <w:ind w:left="720" w:hanging="360"/>
      </w:pPr>
      <w:rPr>
        <w:rFonts w:ascii="Symbol" w:hAnsi="Symbol" w:hint="default"/>
      </w:rPr>
    </w:lvl>
    <w:lvl w:ilvl="1" w:tplc="69AA0ECA">
      <w:numFmt w:val="decimal"/>
      <w:lvlText w:val=""/>
      <w:lvlJc w:val="left"/>
    </w:lvl>
    <w:lvl w:ilvl="2" w:tplc="C86EB018">
      <w:numFmt w:val="decimal"/>
      <w:lvlText w:val=""/>
      <w:lvlJc w:val="left"/>
    </w:lvl>
    <w:lvl w:ilvl="3" w:tplc="287EB8D2">
      <w:numFmt w:val="decimal"/>
      <w:lvlText w:val=""/>
      <w:lvlJc w:val="left"/>
    </w:lvl>
    <w:lvl w:ilvl="4" w:tplc="023618EE">
      <w:numFmt w:val="decimal"/>
      <w:lvlText w:val=""/>
      <w:lvlJc w:val="left"/>
    </w:lvl>
    <w:lvl w:ilvl="5" w:tplc="E92CF418">
      <w:numFmt w:val="decimal"/>
      <w:lvlText w:val=""/>
      <w:lvlJc w:val="left"/>
    </w:lvl>
    <w:lvl w:ilvl="6" w:tplc="FDBE0698">
      <w:numFmt w:val="decimal"/>
      <w:lvlText w:val=""/>
      <w:lvlJc w:val="left"/>
    </w:lvl>
    <w:lvl w:ilvl="7" w:tplc="50181574">
      <w:numFmt w:val="decimal"/>
      <w:lvlText w:val=""/>
      <w:lvlJc w:val="left"/>
    </w:lvl>
    <w:lvl w:ilvl="8" w:tplc="42BE0764">
      <w:numFmt w:val="decimal"/>
      <w:lvlText w:val=""/>
      <w:lvlJc w:val="left"/>
    </w:lvl>
  </w:abstractNum>
  <w:abstractNum w:abstractNumId="21" w15:restartNumberingAfterBreak="0">
    <w:nsid w:val="4FFD6039"/>
    <w:multiLevelType w:val="hybridMultilevel"/>
    <w:tmpl w:val="08090001"/>
    <w:lvl w:ilvl="0" w:tplc="1D70D832">
      <w:start w:val="1"/>
      <w:numFmt w:val="bullet"/>
      <w:lvlText w:val=""/>
      <w:lvlJc w:val="left"/>
      <w:pPr>
        <w:tabs>
          <w:tab w:val="num" w:pos="360"/>
        </w:tabs>
        <w:ind w:left="360" w:hanging="360"/>
      </w:pPr>
      <w:rPr>
        <w:rFonts w:ascii="Symbol" w:hAnsi="Symbol" w:hint="default"/>
      </w:rPr>
    </w:lvl>
    <w:lvl w:ilvl="1" w:tplc="980C99EC">
      <w:numFmt w:val="decimal"/>
      <w:lvlText w:val=""/>
      <w:lvlJc w:val="left"/>
    </w:lvl>
    <w:lvl w:ilvl="2" w:tplc="8976F6DC">
      <w:numFmt w:val="decimal"/>
      <w:lvlText w:val=""/>
      <w:lvlJc w:val="left"/>
    </w:lvl>
    <w:lvl w:ilvl="3" w:tplc="1DA22024">
      <w:numFmt w:val="decimal"/>
      <w:lvlText w:val=""/>
      <w:lvlJc w:val="left"/>
    </w:lvl>
    <w:lvl w:ilvl="4" w:tplc="78664CCE">
      <w:numFmt w:val="decimal"/>
      <w:lvlText w:val=""/>
      <w:lvlJc w:val="left"/>
    </w:lvl>
    <w:lvl w:ilvl="5" w:tplc="07C0D392">
      <w:numFmt w:val="decimal"/>
      <w:lvlText w:val=""/>
      <w:lvlJc w:val="left"/>
    </w:lvl>
    <w:lvl w:ilvl="6" w:tplc="0B04D6F2">
      <w:numFmt w:val="decimal"/>
      <w:lvlText w:val=""/>
      <w:lvlJc w:val="left"/>
    </w:lvl>
    <w:lvl w:ilvl="7" w:tplc="BEA8BEAC">
      <w:numFmt w:val="decimal"/>
      <w:lvlText w:val=""/>
      <w:lvlJc w:val="left"/>
    </w:lvl>
    <w:lvl w:ilvl="8" w:tplc="3CEA301C">
      <w:numFmt w:val="decimal"/>
      <w:lvlText w:val=""/>
      <w:lvlJc w:val="left"/>
    </w:lvl>
  </w:abstractNum>
  <w:abstractNum w:abstractNumId="22"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3" w15:restartNumberingAfterBreak="0">
    <w:nsid w:val="55782ACF"/>
    <w:multiLevelType w:val="hybridMultilevel"/>
    <w:tmpl w:val="6CBE1CB0"/>
    <w:lvl w:ilvl="0" w:tplc="1B20F6EA">
      <w:start w:val="7"/>
      <w:numFmt w:val="bullet"/>
      <w:lvlText w:val=""/>
      <w:lvlJc w:val="left"/>
      <w:pPr>
        <w:tabs>
          <w:tab w:val="num" w:pos="1440"/>
        </w:tabs>
        <w:ind w:left="1440" w:hanging="720"/>
      </w:pPr>
      <w:rPr>
        <w:rFonts w:ascii="Symbol" w:hAnsi="Symbol" w:hint="default"/>
      </w:rPr>
    </w:lvl>
    <w:lvl w:ilvl="1" w:tplc="2C1EF6DA">
      <w:numFmt w:val="decimal"/>
      <w:lvlText w:val=""/>
      <w:lvlJc w:val="left"/>
    </w:lvl>
    <w:lvl w:ilvl="2" w:tplc="C4EE5FF0">
      <w:numFmt w:val="decimal"/>
      <w:lvlText w:val=""/>
      <w:lvlJc w:val="left"/>
    </w:lvl>
    <w:lvl w:ilvl="3" w:tplc="F4C852D0">
      <w:numFmt w:val="decimal"/>
      <w:lvlText w:val=""/>
      <w:lvlJc w:val="left"/>
    </w:lvl>
    <w:lvl w:ilvl="4" w:tplc="56568670">
      <w:numFmt w:val="decimal"/>
      <w:lvlText w:val=""/>
      <w:lvlJc w:val="left"/>
    </w:lvl>
    <w:lvl w:ilvl="5" w:tplc="197E65DA">
      <w:numFmt w:val="decimal"/>
      <w:lvlText w:val=""/>
      <w:lvlJc w:val="left"/>
    </w:lvl>
    <w:lvl w:ilvl="6" w:tplc="D2243AEE">
      <w:numFmt w:val="decimal"/>
      <w:lvlText w:val=""/>
      <w:lvlJc w:val="left"/>
    </w:lvl>
    <w:lvl w:ilvl="7" w:tplc="209A0ADA">
      <w:numFmt w:val="decimal"/>
      <w:lvlText w:val=""/>
      <w:lvlJc w:val="left"/>
    </w:lvl>
    <w:lvl w:ilvl="8" w:tplc="89C6FE50">
      <w:numFmt w:val="decimal"/>
      <w:lvlText w:val=""/>
      <w:lvlJc w:val="left"/>
    </w:lvl>
  </w:abstractNum>
  <w:abstractNum w:abstractNumId="24"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25"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0"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0D4885"/>
    <w:multiLevelType w:val="hybridMultilevel"/>
    <w:tmpl w:val="9D1814C4"/>
    <w:lvl w:ilvl="0" w:tplc="C1267A56">
      <w:start w:val="1"/>
      <w:numFmt w:val="decimal"/>
      <w:lvlText w:val="%1."/>
      <w:lvlJc w:val="left"/>
      <w:pPr>
        <w:tabs>
          <w:tab w:val="num" w:pos="720"/>
        </w:tabs>
        <w:ind w:left="720" w:hanging="720"/>
      </w:pPr>
      <w:rPr>
        <w:rFonts w:hint="default"/>
      </w:rPr>
    </w:lvl>
    <w:lvl w:ilvl="1" w:tplc="CD165956">
      <w:numFmt w:val="decimal"/>
      <w:lvlText w:val=""/>
      <w:lvlJc w:val="left"/>
    </w:lvl>
    <w:lvl w:ilvl="2" w:tplc="9020AB96">
      <w:numFmt w:val="decimal"/>
      <w:lvlText w:val=""/>
      <w:lvlJc w:val="left"/>
    </w:lvl>
    <w:lvl w:ilvl="3" w:tplc="1D4899E8">
      <w:numFmt w:val="decimal"/>
      <w:lvlText w:val=""/>
      <w:lvlJc w:val="left"/>
    </w:lvl>
    <w:lvl w:ilvl="4" w:tplc="F452A9D8">
      <w:numFmt w:val="decimal"/>
      <w:lvlText w:val=""/>
      <w:lvlJc w:val="left"/>
    </w:lvl>
    <w:lvl w:ilvl="5" w:tplc="3BEE7270">
      <w:numFmt w:val="decimal"/>
      <w:lvlText w:val=""/>
      <w:lvlJc w:val="left"/>
    </w:lvl>
    <w:lvl w:ilvl="6" w:tplc="B38228A2">
      <w:numFmt w:val="decimal"/>
      <w:lvlText w:val=""/>
      <w:lvlJc w:val="left"/>
    </w:lvl>
    <w:lvl w:ilvl="7" w:tplc="11CABCEA">
      <w:numFmt w:val="decimal"/>
      <w:lvlText w:val=""/>
      <w:lvlJc w:val="left"/>
    </w:lvl>
    <w:lvl w:ilvl="8" w:tplc="0D500032">
      <w:numFmt w:val="decimal"/>
      <w:lvlText w:val=""/>
      <w:lvlJc w:val="left"/>
    </w:lvl>
  </w:abstractNum>
  <w:abstractNum w:abstractNumId="32" w15:restartNumberingAfterBreak="0">
    <w:nsid w:val="714708F5"/>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35"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449AF"/>
    <w:multiLevelType w:val="hybridMultilevel"/>
    <w:tmpl w:val="0809000F"/>
    <w:lvl w:ilvl="0" w:tplc="055C1D78">
      <w:start w:val="1"/>
      <w:numFmt w:val="decimal"/>
      <w:lvlText w:val="%1."/>
      <w:lvlJc w:val="left"/>
      <w:pPr>
        <w:tabs>
          <w:tab w:val="num" w:pos="360"/>
        </w:tabs>
        <w:ind w:left="360" w:hanging="360"/>
      </w:pPr>
      <w:rPr>
        <w:rFonts w:hint="default"/>
      </w:rPr>
    </w:lvl>
    <w:lvl w:ilvl="1" w:tplc="0A1E86D0">
      <w:numFmt w:val="decimal"/>
      <w:lvlText w:val=""/>
      <w:lvlJc w:val="left"/>
    </w:lvl>
    <w:lvl w:ilvl="2" w:tplc="7BBC3EB0">
      <w:numFmt w:val="decimal"/>
      <w:lvlText w:val=""/>
      <w:lvlJc w:val="left"/>
    </w:lvl>
    <w:lvl w:ilvl="3" w:tplc="6ABC0A94">
      <w:numFmt w:val="decimal"/>
      <w:lvlText w:val=""/>
      <w:lvlJc w:val="left"/>
    </w:lvl>
    <w:lvl w:ilvl="4" w:tplc="39E43C8C">
      <w:numFmt w:val="decimal"/>
      <w:lvlText w:val=""/>
      <w:lvlJc w:val="left"/>
    </w:lvl>
    <w:lvl w:ilvl="5" w:tplc="4716A184">
      <w:numFmt w:val="decimal"/>
      <w:lvlText w:val=""/>
      <w:lvlJc w:val="left"/>
    </w:lvl>
    <w:lvl w:ilvl="6" w:tplc="BBE27A0A">
      <w:numFmt w:val="decimal"/>
      <w:lvlText w:val=""/>
      <w:lvlJc w:val="left"/>
    </w:lvl>
    <w:lvl w:ilvl="7" w:tplc="41B05520">
      <w:numFmt w:val="decimal"/>
      <w:lvlText w:val=""/>
      <w:lvlJc w:val="left"/>
    </w:lvl>
    <w:lvl w:ilvl="8" w:tplc="45845206">
      <w:numFmt w:val="decimal"/>
      <w:lvlText w:val=""/>
      <w:lvlJc w:val="left"/>
    </w:lvl>
  </w:abstractNum>
  <w:abstractNum w:abstractNumId="37" w15:restartNumberingAfterBreak="0">
    <w:nsid w:val="7C4C4CFD"/>
    <w:multiLevelType w:val="hybridMultilevel"/>
    <w:tmpl w:val="9D5A1E14"/>
    <w:lvl w:ilvl="0" w:tplc="DDDE310C">
      <w:start w:val="2"/>
      <w:numFmt w:val="lowerLetter"/>
      <w:lvlText w:val="(%1)"/>
      <w:lvlJc w:val="left"/>
      <w:pPr>
        <w:tabs>
          <w:tab w:val="num" w:pos="435"/>
        </w:tabs>
        <w:ind w:left="435" w:hanging="435"/>
      </w:pPr>
      <w:rPr>
        <w:rFonts w:hint="default"/>
      </w:rPr>
    </w:lvl>
    <w:lvl w:ilvl="1" w:tplc="0FD00D84">
      <w:numFmt w:val="decimal"/>
      <w:lvlText w:val=""/>
      <w:lvlJc w:val="left"/>
    </w:lvl>
    <w:lvl w:ilvl="2" w:tplc="BBB21054">
      <w:numFmt w:val="decimal"/>
      <w:lvlText w:val=""/>
      <w:lvlJc w:val="left"/>
    </w:lvl>
    <w:lvl w:ilvl="3" w:tplc="C03A00A4">
      <w:numFmt w:val="decimal"/>
      <w:lvlText w:val=""/>
      <w:lvlJc w:val="left"/>
    </w:lvl>
    <w:lvl w:ilvl="4" w:tplc="04429394">
      <w:numFmt w:val="decimal"/>
      <w:lvlText w:val=""/>
      <w:lvlJc w:val="left"/>
    </w:lvl>
    <w:lvl w:ilvl="5" w:tplc="15C21098">
      <w:numFmt w:val="decimal"/>
      <w:lvlText w:val=""/>
      <w:lvlJc w:val="left"/>
    </w:lvl>
    <w:lvl w:ilvl="6" w:tplc="FEC67EB2">
      <w:numFmt w:val="decimal"/>
      <w:lvlText w:val=""/>
      <w:lvlJc w:val="left"/>
    </w:lvl>
    <w:lvl w:ilvl="7" w:tplc="F48C439C">
      <w:numFmt w:val="decimal"/>
      <w:lvlText w:val=""/>
      <w:lvlJc w:val="left"/>
    </w:lvl>
    <w:lvl w:ilvl="8" w:tplc="11C4F4B4">
      <w:numFmt w:val="decimal"/>
      <w:lvlText w:val=""/>
      <w:lvlJc w:val="left"/>
    </w:lvl>
  </w:abstractNum>
  <w:abstractNum w:abstractNumId="38"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39"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47677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95390945">
    <w:abstractNumId w:val="36"/>
  </w:num>
  <w:num w:numId="3" w16cid:durableId="32273546">
    <w:abstractNumId w:val="31"/>
  </w:num>
  <w:num w:numId="4" w16cid:durableId="1306087870">
    <w:abstractNumId w:val="3"/>
  </w:num>
  <w:num w:numId="5" w16cid:durableId="1050805933">
    <w:abstractNumId w:val="19"/>
  </w:num>
  <w:num w:numId="6" w16cid:durableId="405037580">
    <w:abstractNumId w:val="34"/>
  </w:num>
  <w:num w:numId="7" w16cid:durableId="1446388990">
    <w:abstractNumId w:val="26"/>
  </w:num>
  <w:num w:numId="8" w16cid:durableId="2027515843">
    <w:abstractNumId w:val="6"/>
  </w:num>
  <w:num w:numId="9" w16cid:durableId="221646289">
    <w:abstractNumId w:val="35"/>
  </w:num>
  <w:num w:numId="10" w16cid:durableId="2067794250">
    <w:abstractNumId w:val="23"/>
  </w:num>
  <w:num w:numId="11" w16cid:durableId="298001850">
    <w:abstractNumId w:val="37"/>
  </w:num>
  <w:num w:numId="12" w16cid:durableId="433087697">
    <w:abstractNumId w:val="30"/>
  </w:num>
  <w:num w:numId="13" w16cid:durableId="485438372">
    <w:abstractNumId w:val="10"/>
  </w:num>
  <w:num w:numId="14" w16cid:durableId="1073426447">
    <w:abstractNumId w:val="39"/>
  </w:num>
  <w:num w:numId="15" w16cid:durableId="446438391">
    <w:abstractNumId w:val="16"/>
  </w:num>
  <w:num w:numId="16" w16cid:durableId="1025907131">
    <w:abstractNumId w:val="24"/>
  </w:num>
  <w:num w:numId="17" w16cid:durableId="1308975575">
    <w:abstractNumId w:val="18"/>
  </w:num>
  <w:num w:numId="18" w16cid:durableId="1375807014">
    <w:abstractNumId w:val="22"/>
  </w:num>
  <w:num w:numId="19" w16cid:durableId="796417015">
    <w:abstractNumId w:val="15"/>
  </w:num>
  <w:num w:numId="20" w16cid:durableId="554972060">
    <w:abstractNumId w:val="8"/>
  </w:num>
  <w:num w:numId="21" w16cid:durableId="141040493">
    <w:abstractNumId w:val="5"/>
  </w:num>
  <w:num w:numId="22" w16cid:durableId="121198113">
    <w:abstractNumId w:val="9"/>
  </w:num>
  <w:num w:numId="23" w16cid:durableId="372508618">
    <w:abstractNumId w:val="11"/>
  </w:num>
  <w:num w:numId="24" w16cid:durableId="434981498">
    <w:abstractNumId w:val="27"/>
  </w:num>
  <w:num w:numId="25" w16cid:durableId="1531411273">
    <w:abstractNumId w:val="28"/>
  </w:num>
  <w:num w:numId="26" w16cid:durableId="1718161438">
    <w:abstractNumId w:val="13"/>
  </w:num>
  <w:num w:numId="27" w16cid:durableId="443841468">
    <w:abstractNumId w:val="25"/>
  </w:num>
  <w:num w:numId="28" w16cid:durableId="2068188708">
    <w:abstractNumId w:val="2"/>
  </w:num>
  <w:num w:numId="29" w16cid:durableId="995570358">
    <w:abstractNumId w:val="38"/>
  </w:num>
  <w:num w:numId="30" w16cid:durableId="1792943100">
    <w:abstractNumId w:val="4"/>
  </w:num>
  <w:num w:numId="31" w16cid:durableId="1508711826">
    <w:abstractNumId w:val="29"/>
  </w:num>
  <w:num w:numId="32" w16cid:durableId="281424130">
    <w:abstractNumId w:val="7"/>
  </w:num>
  <w:num w:numId="33" w16cid:durableId="1224565483">
    <w:abstractNumId w:val="1"/>
  </w:num>
  <w:num w:numId="34" w16cid:durableId="634722542">
    <w:abstractNumId w:val="20"/>
  </w:num>
  <w:num w:numId="35" w16cid:durableId="521237449">
    <w:abstractNumId w:val="21"/>
  </w:num>
  <w:num w:numId="36" w16cid:durableId="1587883583">
    <w:abstractNumId w:val="33"/>
  </w:num>
  <w:num w:numId="37" w16cid:durableId="85420155">
    <w:abstractNumId w:val="32"/>
  </w:num>
  <w:num w:numId="38" w16cid:durableId="1057510840">
    <w:abstractNumId w:val="17"/>
  </w:num>
  <w:num w:numId="39" w16cid:durableId="1659311559">
    <w:abstractNumId w:val="12"/>
  </w:num>
  <w:num w:numId="40" w16cid:durableId="559899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30A8"/>
    <w:rsid w:val="00016DE7"/>
    <w:rsid w:val="0002555E"/>
    <w:rsid w:val="00033F51"/>
    <w:rsid w:val="000458A7"/>
    <w:rsid w:val="000748BA"/>
    <w:rsid w:val="00077741"/>
    <w:rsid w:val="00085A1F"/>
    <w:rsid w:val="00094D26"/>
    <w:rsid w:val="000A41AC"/>
    <w:rsid w:val="000B4351"/>
    <w:rsid w:val="000D26AD"/>
    <w:rsid w:val="000D6214"/>
    <w:rsid w:val="000E3DF7"/>
    <w:rsid w:val="00105493"/>
    <w:rsid w:val="0012166E"/>
    <w:rsid w:val="00127566"/>
    <w:rsid w:val="001351C3"/>
    <w:rsid w:val="001472EA"/>
    <w:rsid w:val="001612E8"/>
    <w:rsid w:val="00173405"/>
    <w:rsid w:val="00195031"/>
    <w:rsid w:val="001A22FE"/>
    <w:rsid w:val="001A275D"/>
    <w:rsid w:val="001A5365"/>
    <w:rsid w:val="001B27D5"/>
    <w:rsid w:val="001B6C9A"/>
    <w:rsid w:val="001C76CE"/>
    <w:rsid w:val="001D6B32"/>
    <w:rsid w:val="001E53DD"/>
    <w:rsid w:val="001F03BB"/>
    <w:rsid w:val="001F74FB"/>
    <w:rsid w:val="00200553"/>
    <w:rsid w:val="00206AFE"/>
    <w:rsid w:val="00207F02"/>
    <w:rsid w:val="00226D15"/>
    <w:rsid w:val="00236589"/>
    <w:rsid w:val="0027252F"/>
    <w:rsid w:val="00276923"/>
    <w:rsid w:val="002849BE"/>
    <w:rsid w:val="002C037A"/>
    <w:rsid w:val="002D326B"/>
    <w:rsid w:val="002D4AAF"/>
    <w:rsid w:val="002E0DED"/>
    <w:rsid w:val="002F1B49"/>
    <w:rsid w:val="002F384A"/>
    <w:rsid w:val="00314FDC"/>
    <w:rsid w:val="00337D12"/>
    <w:rsid w:val="00365007"/>
    <w:rsid w:val="00385B76"/>
    <w:rsid w:val="00386050"/>
    <w:rsid w:val="003916D3"/>
    <w:rsid w:val="003964E6"/>
    <w:rsid w:val="00397FBC"/>
    <w:rsid w:val="003E37FF"/>
    <w:rsid w:val="003E3C57"/>
    <w:rsid w:val="003E5A0C"/>
    <w:rsid w:val="003F497C"/>
    <w:rsid w:val="004157E7"/>
    <w:rsid w:val="004275F2"/>
    <w:rsid w:val="00430832"/>
    <w:rsid w:val="00431982"/>
    <w:rsid w:val="004422D8"/>
    <w:rsid w:val="00453A05"/>
    <w:rsid w:val="00457A72"/>
    <w:rsid w:val="004600C5"/>
    <w:rsid w:val="00460189"/>
    <w:rsid w:val="004701E1"/>
    <w:rsid w:val="00477916"/>
    <w:rsid w:val="00480DB0"/>
    <w:rsid w:val="00497D31"/>
    <w:rsid w:val="004A6E27"/>
    <w:rsid w:val="004D3590"/>
    <w:rsid w:val="0050682B"/>
    <w:rsid w:val="00531178"/>
    <w:rsid w:val="0054023D"/>
    <w:rsid w:val="00554AC8"/>
    <w:rsid w:val="00567567"/>
    <w:rsid w:val="0058438D"/>
    <w:rsid w:val="00591EAB"/>
    <w:rsid w:val="00592145"/>
    <w:rsid w:val="005C5FE4"/>
    <w:rsid w:val="005E6851"/>
    <w:rsid w:val="006108E3"/>
    <w:rsid w:val="006129B4"/>
    <w:rsid w:val="0061435E"/>
    <w:rsid w:val="00623058"/>
    <w:rsid w:val="006242A3"/>
    <w:rsid w:val="00640CC0"/>
    <w:rsid w:val="00642B05"/>
    <w:rsid w:val="00644565"/>
    <w:rsid w:val="006721A0"/>
    <w:rsid w:val="00681F0B"/>
    <w:rsid w:val="00683E9D"/>
    <w:rsid w:val="00697773"/>
    <w:rsid w:val="006A1203"/>
    <w:rsid w:val="006C56F2"/>
    <w:rsid w:val="006C5AD2"/>
    <w:rsid w:val="006E5DE4"/>
    <w:rsid w:val="00754E0F"/>
    <w:rsid w:val="00765E78"/>
    <w:rsid w:val="00770FBC"/>
    <w:rsid w:val="00771BA9"/>
    <w:rsid w:val="007728A4"/>
    <w:rsid w:val="007841F9"/>
    <w:rsid w:val="007B7B58"/>
    <w:rsid w:val="007C2966"/>
    <w:rsid w:val="007D4245"/>
    <w:rsid w:val="007D5FC7"/>
    <w:rsid w:val="007D78E6"/>
    <w:rsid w:val="007E01BB"/>
    <w:rsid w:val="007E20DA"/>
    <w:rsid w:val="00801B9B"/>
    <w:rsid w:val="00802997"/>
    <w:rsid w:val="00804901"/>
    <w:rsid w:val="00833F85"/>
    <w:rsid w:val="00851235"/>
    <w:rsid w:val="00852EE0"/>
    <w:rsid w:val="00855671"/>
    <w:rsid w:val="008675AF"/>
    <w:rsid w:val="00875016"/>
    <w:rsid w:val="00894281"/>
    <w:rsid w:val="008A2A37"/>
    <w:rsid w:val="008C4445"/>
    <w:rsid w:val="008D1CCA"/>
    <w:rsid w:val="008E4AC8"/>
    <w:rsid w:val="008E7888"/>
    <w:rsid w:val="008F5AC2"/>
    <w:rsid w:val="00901409"/>
    <w:rsid w:val="00905269"/>
    <w:rsid w:val="0091495B"/>
    <w:rsid w:val="00915D1D"/>
    <w:rsid w:val="0091637A"/>
    <w:rsid w:val="00916B88"/>
    <w:rsid w:val="00927305"/>
    <w:rsid w:val="00935DB2"/>
    <w:rsid w:val="00937645"/>
    <w:rsid w:val="00952AF3"/>
    <w:rsid w:val="00962872"/>
    <w:rsid w:val="0097340B"/>
    <w:rsid w:val="00973A2C"/>
    <w:rsid w:val="00994861"/>
    <w:rsid w:val="009968A5"/>
    <w:rsid w:val="009A1A56"/>
    <w:rsid w:val="009B67D3"/>
    <w:rsid w:val="009C176F"/>
    <w:rsid w:val="009E587B"/>
    <w:rsid w:val="009F2D07"/>
    <w:rsid w:val="00A02136"/>
    <w:rsid w:val="00A1358D"/>
    <w:rsid w:val="00A17D91"/>
    <w:rsid w:val="00A330FF"/>
    <w:rsid w:val="00A346F8"/>
    <w:rsid w:val="00A9163A"/>
    <w:rsid w:val="00AC7D38"/>
    <w:rsid w:val="00AE1C3B"/>
    <w:rsid w:val="00AE4B3E"/>
    <w:rsid w:val="00AE6447"/>
    <w:rsid w:val="00AE7B11"/>
    <w:rsid w:val="00B033F9"/>
    <w:rsid w:val="00B20E71"/>
    <w:rsid w:val="00B451EA"/>
    <w:rsid w:val="00B45286"/>
    <w:rsid w:val="00B501F3"/>
    <w:rsid w:val="00B523DE"/>
    <w:rsid w:val="00B65338"/>
    <w:rsid w:val="00B660AD"/>
    <w:rsid w:val="00B73F62"/>
    <w:rsid w:val="00B83F86"/>
    <w:rsid w:val="00B855B7"/>
    <w:rsid w:val="00B97E69"/>
    <w:rsid w:val="00BA0E5E"/>
    <w:rsid w:val="00BA33A4"/>
    <w:rsid w:val="00BB0A04"/>
    <w:rsid w:val="00BB2170"/>
    <w:rsid w:val="00BB238B"/>
    <w:rsid w:val="00BC6213"/>
    <w:rsid w:val="00BD5B6C"/>
    <w:rsid w:val="00BE368F"/>
    <w:rsid w:val="00C02F19"/>
    <w:rsid w:val="00C1050F"/>
    <w:rsid w:val="00C16AE6"/>
    <w:rsid w:val="00C75A1C"/>
    <w:rsid w:val="00C91128"/>
    <w:rsid w:val="00C9609F"/>
    <w:rsid w:val="00CA4FC3"/>
    <w:rsid w:val="00CA5EA5"/>
    <w:rsid w:val="00CB2C14"/>
    <w:rsid w:val="00CC3CBC"/>
    <w:rsid w:val="00CE3CC7"/>
    <w:rsid w:val="00D25FB8"/>
    <w:rsid w:val="00D85B2A"/>
    <w:rsid w:val="00D86CB5"/>
    <w:rsid w:val="00DB2BE8"/>
    <w:rsid w:val="00DB75AA"/>
    <w:rsid w:val="00DC31F6"/>
    <w:rsid w:val="00DD6EEF"/>
    <w:rsid w:val="00DE0A9B"/>
    <w:rsid w:val="00DE1B20"/>
    <w:rsid w:val="00DF11C4"/>
    <w:rsid w:val="00E10072"/>
    <w:rsid w:val="00E32AE7"/>
    <w:rsid w:val="00E32D4D"/>
    <w:rsid w:val="00E45540"/>
    <w:rsid w:val="00E4782B"/>
    <w:rsid w:val="00E51036"/>
    <w:rsid w:val="00E527D6"/>
    <w:rsid w:val="00E56C4D"/>
    <w:rsid w:val="00E65FA7"/>
    <w:rsid w:val="00E6681B"/>
    <w:rsid w:val="00E75A4A"/>
    <w:rsid w:val="00E84B63"/>
    <w:rsid w:val="00E86B2A"/>
    <w:rsid w:val="00EA3B2D"/>
    <w:rsid w:val="00EC1F99"/>
    <w:rsid w:val="00EC2178"/>
    <w:rsid w:val="00F07D08"/>
    <w:rsid w:val="00F41542"/>
    <w:rsid w:val="00F4309D"/>
    <w:rsid w:val="00F46A93"/>
    <w:rsid w:val="00F6579A"/>
    <w:rsid w:val="00F76A0E"/>
    <w:rsid w:val="00FA0697"/>
    <w:rsid w:val="00FA3007"/>
    <w:rsid w:val="00FA34B6"/>
    <w:rsid w:val="00FB09BA"/>
    <w:rsid w:val="00FB77D8"/>
    <w:rsid w:val="00FC371C"/>
    <w:rsid w:val="00FD11EF"/>
    <w:rsid w:val="00FD2DAA"/>
    <w:rsid w:val="00FD37D4"/>
    <w:rsid w:val="03BEA857"/>
    <w:rsid w:val="057FEE56"/>
    <w:rsid w:val="0A071377"/>
    <w:rsid w:val="0C09DD54"/>
    <w:rsid w:val="0CD394AC"/>
    <w:rsid w:val="0E31156B"/>
    <w:rsid w:val="17FFDE2B"/>
    <w:rsid w:val="35E9E4A6"/>
    <w:rsid w:val="378B4F17"/>
    <w:rsid w:val="3A0A339C"/>
    <w:rsid w:val="40B49D0C"/>
    <w:rsid w:val="46C6BB63"/>
    <w:rsid w:val="47A82AA1"/>
    <w:rsid w:val="4BF6B2B0"/>
    <w:rsid w:val="4DCE58D6"/>
    <w:rsid w:val="50ECCECB"/>
    <w:rsid w:val="512C89DB"/>
    <w:rsid w:val="54D9B841"/>
    <w:rsid w:val="617A21A8"/>
    <w:rsid w:val="64EA4D60"/>
    <w:rsid w:val="6DC4C47D"/>
    <w:rsid w:val="71AEE16F"/>
    <w:rsid w:val="71CEADA8"/>
    <w:rsid w:val="71F4CAD1"/>
    <w:rsid w:val="741D8C3C"/>
    <w:rsid w:val="758E5A1C"/>
    <w:rsid w:val="78DC60B4"/>
    <w:rsid w:val="7949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6108E3"/>
    <w:rPr>
      <w:b/>
      <w:bCs/>
    </w:rPr>
  </w:style>
  <w:style w:type="character" w:customStyle="1" w:styleId="CommentSubjectChar">
    <w:name w:val="Comment Subject Char"/>
    <w:basedOn w:val="CommentTextChar"/>
    <w:link w:val="CommentSubject"/>
    <w:semiHidden/>
    <w:rsid w:val="006108E3"/>
    <w:rPr>
      <w:b/>
      <w:bCs/>
    </w:rPr>
  </w:style>
  <w:style w:type="paragraph" w:styleId="Revision">
    <w:name w:val="Revision"/>
    <w:hidden/>
    <w:uiPriority w:val="99"/>
    <w:semiHidden/>
    <w:rsid w:val="006108E3"/>
  </w:style>
  <w:style w:type="paragraph" w:styleId="BodyText">
    <w:name w:val="Body Text"/>
    <w:basedOn w:val="Normal"/>
    <w:link w:val="BodyTextChar"/>
    <w:semiHidden/>
    <w:unhideWhenUsed/>
    <w:rsid w:val="00236589"/>
    <w:pPr>
      <w:spacing w:after="120"/>
    </w:pPr>
  </w:style>
  <w:style w:type="character" w:customStyle="1" w:styleId="BodyTextChar">
    <w:name w:val="Body Text Char"/>
    <w:basedOn w:val="DefaultParagraphFont"/>
    <w:link w:val="BodyText"/>
    <w:rsid w:val="0023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356a9f-7ab4-4119-bc8c-c0e2bbee319d">
      <Terms xmlns="http://schemas.microsoft.com/office/infopath/2007/PartnerControls"/>
    </lcf76f155ced4ddcb4097134ff3c332f>
    <TaxCatchAll xmlns="1b841efe-b572-4546-bc46-cf1ec7953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customXml/itemProps2.xml><?xml version="1.0" encoding="utf-8"?>
<ds:datastoreItem xmlns:ds="http://schemas.openxmlformats.org/officeDocument/2006/customXml" ds:itemID="{10E8F1BB-EE91-429F-8528-3FC399A7D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356a9f-7ab4-4119-bc8c-c0e2bbee319d"/>
    <ds:schemaRef ds:uri="1b841efe-b572-4546-bc46-cf1ec795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8159D-2412-42AD-B5F3-6AB079A7C156}">
  <ds:schemaRefs>
    <ds:schemaRef ds:uri="http://schemas.microsoft.com/office/2006/metadata/properties"/>
    <ds:schemaRef ds:uri="http://schemas.microsoft.com/office/infopath/2007/PartnerControls"/>
    <ds:schemaRef ds:uri="http://schemas.microsoft.com/sharepoint/v3"/>
    <ds:schemaRef ds:uri="f2356a9f-7ab4-4119-bc8c-c0e2bbee319d"/>
    <ds:schemaRef ds:uri="1b841efe-b572-4546-bc46-cf1ec79533ff"/>
  </ds:schemaRefs>
</ds:datastoreItem>
</file>

<file path=customXml/itemProps4.xml><?xml version="1.0" encoding="utf-8"?>
<ds:datastoreItem xmlns:ds="http://schemas.openxmlformats.org/officeDocument/2006/customXml" ds:itemID="{1CDA8C59-6C4B-4D22-9598-753938E17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3</cp:revision>
  <cp:lastPrinted>2015-06-26T10:04:00Z</cp:lastPrinted>
  <dcterms:created xsi:type="dcterms:W3CDTF">2025-03-07T09:50:00Z</dcterms:created>
  <dcterms:modified xsi:type="dcterms:W3CDTF">2025-03-07T09:51:00Z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0x010100B27A8830F94BE246B58BA6DBBCF8205B</vt:lpwstr>
  </property>
  <property fmtid="{D5CDD505-2E9C-101B-9397-08002B2CF9AE}" pid="3" name="Order">
    <vt:r8>337600</vt:r8>
  </property>
  <property fmtid="{D5CDD505-2E9C-101B-9397-08002B2CF9AE}" pid="4" name="MediaServiceImageTags">
    <vt:lpwstr/>
  </property>
</Properties>
</file>