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736DC05" w:rsidR="00497D31" w:rsidRPr="00A346F8" w:rsidRDefault="00524416" w:rsidP="00C75A1C">
            <w:pPr>
              <w:spacing w:before="60" w:after="60"/>
              <w:rPr>
                <w:rFonts w:ascii="Arial" w:hAnsi="Arial" w:cs="Arial"/>
                <w:b/>
                <w:sz w:val="24"/>
                <w:szCs w:val="24"/>
              </w:rPr>
            </w:pPr>
            <w:r>
              <w:rPr>
                <w:rFonts w:ascii="Arial" w:hAnsi="Arial" w:cs="Arial"/>
                <w:b/>
                <w:sz w:val="24"/>
                <w:szCs w:val="24"/>
              </w:rPr>
              <w:t>Recycling and Waste Shift Manager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6A916D99" w:rsidR="000D26AD" w:rsidRPr="00524416" w:rsidRDefault="004A50B9" w:rsidP="00D86CB5">
            <w:pPr>
              <w:rPr>
                <w:rFonts w:ascii="Arial" w:hAnsi="Arial" w:cs="Arial"/>
                <w:b/>
                <w:sz w:val="24"/>
                <w:szCs w:val="24"/>
              </w:rPr>
            </w:pPr>
            <w:r>
              <w:rPr>
                <w:rFonts w:ascii="Arial" w:hAnsi="Arial" w:cs="Arial"/>
                <w:noProof/>
                <w:sz w:val="24"/>
                <w:szCs w:val="24"/>
              </w:rPr>
              <w:t>ES842</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8823AF1" w:rsidR="0091495B" w:rsidRPr="007841F9" w:rsidRDefault="00524416" w:rsidP="00CA4FC3">
            <w:pPr>
              <w:pStyle w:val="Header"/>
              <w:tabs>
                <w:tab w:val="clear" w:pos="4153"/>
                <w:tab w:val="clear" w:pos="8306"/>
              </w:tabs>
              <w:spacing w:before="60" w:after="60"/>
              <w:rPr>
                <w:rFonts w:ascii="Arial" w:hAnsi="Arial"/>
                <w:sz w:val="22"/>
                <w:szCs w:val="22"/>
              </w:rPr>
            </w:pPr>
            <w:r>
              <w:rPr>
                <w:rFonts w:ascii="Arial" w:hAnsi="Arial"/>
                <w:sz w:val="22"/>
                <w:szCs w:val="22"/>
              </w:rPr>
              <w:t>GR0</w:t>
            </w:r>
            <w:r w:rsidR="00E122C0">
              <w:rPr>
                <w:rFonts w:ascii="Arial" w:hAnsi="Arial"/>
                <w:sz w:val="22"/>
                <w:szCs w:val="22"/>
              </w:rPr>
              <w:t>7</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22407367" w:rsidR="009E587B" w:rsidRPr="00AE6447" w:rsidRDefault="00524416" w:rsidP="00195031">
            <w:pPr>
              <w:pStyle w:val="Header"/>
              <w:tabs>
                <w:tab w:val="clear" w:pos="4153"/>
                <w:tab w:val="clear" w:pos="8306"/>
              </w:tabs>
              <w:spacing w:before="60" w:after="60"/>
              <w:rPr>
                <w:rFonts w:ascii="Arial" w:hAnsi="Arial"/>
                <w:sz w:val="24"/>
                <w:szCs w:val="24"/>
              </w:rPr>
            </w:pPr>
            <w:r>
              <w:rPr>
                <w:rFonts w:ascii="Arial" w:hAnsi="Arial"/>
                <w:sz w:val="24"/>
                <w:szCs w:val="24"/>
              </w:rPr>
              <w:t>Environmental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77777777" w:rsidR="00497D31" w:rsidRPr="00AE6447" w:rsidRDefault="00497D31" w:rsidP="00431982">
            <w:pPr>
              <w:pStyle w:val="Header"/>
              <w:tabs>
                <w:tab w:val="clear" w:pos="4153"/>
                <w:tab w:val="clear" w:pos="8306"/>
              </w:tabs>
              <w:spacing w:before="60" w:after="60"/>
              <w:rPr>
                <w:rFonts w:ascii="Arial" w:hAnsi="Arial" w:cs="Arial"/>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7AC75AC9" w:rsidR="00497D31" w:rsidRPr="00524416" w:rsidRDefault="00524416" w:rsidP="00D86CB5">
            <w:pPr>
              <w:pStyle w:val="Header"/>
              <w:tabs>
                <w:tab w:val="clear" w:pos="4153"/>
                <w:tab w:val="clear" w:pos="8306"/>
              </w:tabs>
              <w:spacing w:before="60" w:after="60"/>
              <w:rPr>
                <w:rFonts w:ascii="Arial" w:hAnsi="Arial" w:cs="Arial"/>
                <w:sz w:val="24"/>
                <w:szCs w:val="24"/>
              </w:rPr>
            </w:pPr>
            <w:r w:rsidRPr="00524416">
              <w:rPr>
                <w:rFonts w:ascii="Arial" w:hAnsi="Arial" w:cs="Arial"/>
                <w:noProof/>
                <w:sz w:val="24"/>
                <w:szCs w:val="24"/>
              </w:rPr>
              <w:t>Standard</w:t>
            </w:r>
            <w:r w:rsidRPr="00524416">
              <w:rPr>
                <w:rFonts w:ascii="Arial" w:hAnsi="Arial" w:cs="Arial"/>
                <w:b/>
                <w:noProof/>
                <w:sz w:val="24"/>
                <w:szCs w:val="24"/>
              </w:rPr>
              <w:t xml:space="preserve"> </w:t>
            </w:r>
            <w:r w:rsidRPr="00524416">
              <w:rPr>
                <w:rFonts w:ascii="Arial" w:hAnsi="Arial" w:cs="Arial"/>
                <w:noProof/>
                <w:sz w:val="24"/>
                <w:szCs w:val="24"/>
              </w:rPr>
              <w:t>Casual User mileage rate, travel &amp; subsistence</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76F04B4C" w:rsidR="00D86CB5" w:rsidRPr="00AE6447" w:rsidRDefault="00524416"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Economy and Environment</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E8A50D5" w:rsidR="00497D31" w:rsidRPr="00AE6447" w:rsidRDefault="004A50B9">
            <w:pPr>
              <w:pStyle w:val="Header"/>
              <w:tabs>
                <w:tab w:val="clear" w:pos="4153"/>
                <w:tab w:val="clear" w:pos="8306"/>
              </w:tabs>
              <w:spacing w:before="60" w:after="60"/>
              <w:rPr>
                <w:rFonts w:ascii="Arial" w:hAnsi="Arial"/>
                <w:sz w:val="24"/>
                <w:szCs w:val="24"/>
              </w:rPr>
            </w:pPr>
            <w:r>
              <w:rPr>
                <w:rFonts w:ascii="Arial" w:hAnsi="Arial"/>
                <w:sz w:val="24"/>
                <w:szCs w:val="24"/>
              </w:rPr>
              <w:t>March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5EE742F1" w14:textId="77777777" w:rsidR="00E122C0" w:rsidRPr="00E122C0" w:rsidRDefault="00E122C0" w:rsidP="00E122C0">
            <w:pPr>
              <w:rPr>
                <w:rFonts w:ascii="Arial" w:hAnsi="Arial"/>
                <w:i/>
                <w:iCs/>
                <w:color w:val="FF0000"/>
                <w:sz w:val="24"/>
                <w:lang w:eastAsia="en-US"/>
              </w:rPr>
            </w:pPr>
            <w:r w:rsidRPr="00E122C0">
              <w:rPr>
                <w:rFonts w:ascii="Arial" w:hAnsi="Arial"/>
                <w:sz w:val="24"/>
                <w:lang w:eastAsia="en-US"/>
              </w:rPr>
              <w:t>Day to day management of recycling and waste collection teams, including allocation of staff, vehicles and other resources, to ensure safe, efficient and customer focused delivery of services in accordance with the Council’s corporate objectives and targets. First port of call for direct and indirect staff whose line managers are not on duty at the time.</w:t>
            </w:r>
          </w:p>
          <w:p w14:paraId="2DE63BC8" w14:textId="076D9C3A" w:rsidR="00480DB0" w:rsidRPr="00CE3CC7" w:rsidRDefault="00480DB0" w:rsidP="00524416">
            <w:pPr>
              <w:pStyle w:val="Header"/>
              <w:tabs>
                <w:tab w:val="clear" w:pos="4153"/>
                <w:tab w:val="clear" w:pos="8306"/>
              </w:tabs>
              <w:spacing w:before="60" w:after="60"/>
              <w:rPr>
                <w:rFonts w:ascii="Arial" w:hAnsi="Arial"/>
                <w:sz w:val="24"/>
                <w:szCs w:val="24"/>
              </w:rPr>
            </w:pPr>
          </w:p>
        </w:tc>
      </w:tr>
      <w:tr w:rsidR="002D4AAF" w14:paraId="124B5A9F" w14:textId="77777777" w:rsidTr="001675D5">
        <w:trPr>
          <w:trHeight w:val="394"/>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1675D5">
        <w:trPr>
          <w:trHeight w:val="672"/>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713D4223" w:rsidR="00AE6447" w:rsidRPr="00524416" w:rsidRDefault="00524416" w:rsidP="00F41542">
            <w:pPr>
              <w:pStyle w:val="Header"/>
              <w:tabs>
                <w:tab w:val="clear" w:pos="4153"/>
                <w:tab w:val="clear" w:pos="8306"/>
              </w:tabs>
              <w:spacing w:before="60" w:after="60"/>
              <w:rPr>
                <w:rFonts w:ascii="Arial" w:hAnsi="Arial" w:cs="Arial"/>
                <w:sz w:val="24"/>
                <w:szCs w:val="24"/>
              </w:rPr>
            </w:pPr>
            <w:r w:rsidRPr="00524416">
              <w:rPr>
                <w:rFonts w:ascii="Arial" w:hAnsi="Arial" w:cs="Arial"/>
                <w:sz w:val="24"/>
                <w:szCs w:val="24"/>
              </w:rPr>
              <w:t>Transport and Waste Services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3623607A" w:rsidR="00AE6447" w:rsidRPr="00524416" w:rsidRDefault="00524416" w:rsidP="00DF11C4">
            <w:pPr>
              <w:pStyle w:val="Header"/>
              <w:tabs>
                <w:tab w:val="clear" w:pos="4153"/>
                <w:tab w:val="clear" w:pos="8306"/>
              </w:tabs>
              <w:spacing w:before="60" w:after="60"/>
              <w:rPr>
                <w:rFonts w:ascii="Arial" w:hAnsi="Arial" w:cs="Arial"/>
                <w:sz w:val="24"/>
                <w:szCs w:val="24"/>
              </w:rPr>
            </w:pPr>
            <w:r w:rsidRPr="00524416">
              <w:rPr>
                <w:rFonts w:ascii="Arial" w:hAnsi="Arial" w:cs="Arial"/>
                <w:sz w:val="24"/>
                <w:szCs w:val="24"/>
              </w:rPr>
              <w:t>Recycling and Waste Team leaders, R&amp;R Operatives, plus additional agency staff as required</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E122C0">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E122C0">
        <w:tc>
          <w:tcPr>
            <w:tcW w:w="1229" w:type="dxa"/>
          </w:tcPr>
          <w:p w14:paraId="37386F99" w14:textId="77777777" w:rsidR="00AE1C3B" w:rsidRPr="001675D5" w:rsidRDefault="00AE1C3B">
            <w:pPr>
              <w:rPr>
                <w:rFonts w:ascii="Arial" w:hAnsi="Arial" w:cs="Arial"/>
                <w:sz w:val="22"/>
                <w:szCs w:val="22"/>
              </w:rPr>
            </w:pPr>
          </w:p>
          <w:p w14:paraId="6EEEA894" w14:textId="76F46F72" w:rsidR="00AE1C3B" w:rsidRPr="001675D5" w:rsidRDefault="00AE1C3B" w:rsidP="00AE1C3B">
            <w:pPr>
              <w:jc w:val="center"/>
              <w:rPr>
                <w:rFonts w:ascii="Arial" w:hAnsi="Arial" w:cs="Arial"/>
                <w:sz w:val="22"/>
                <w:szCs w:val="22"/>
              </w:rPr>
            </w:pPr>
            <w:r w:rsidRPr="001675D5">
              <w:rPr>
                <w:rFonts w:ascii="Arial" w:hAnsi="Arial" w:cs="Arial"/>
                <w:sz w:val="22"/>
                <w:szCs w:val="22"/>
              </w:rPr>
              <w:t>1</w:t>
            </w:r>
          </w:p>
        </w:tc>
        <w:tc>
          <w:tcPr>
            <w:tcW w:w="8542" w:type="dxa"/>
          </w:tcPr>
          <w:p w14:paraId="402A0B5C"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Responsible for </w:t>
            </w:r>
            <w:proofErr w:type="gramStart"/>
            <w:r w:rsidRPr="001675D5">
              <w:rPr>
                <w:rFonts w:ascii="Arial" w:hAnsi="Arial" w:cs="Arial"/>
                <w:sz w:val="22"/>
                <w:szCs w:val="22"/>
                <w:lang w:eastAsia="en-US"/>
              </w:rPr>
              <w:t>day to day</w:t>
            </w:r>
            <w:proofErr w:type="gramEnd"/>
            <w:r w:rsidRPr="001675D5">
              <w:rPr>
                <w:rFonts w:ascii="Arial" w:hAnsi="Arial" w:cs="Arial"/>
                <w:sz w:val="22"/>
                <w:szCs w:val="22"/>
                <w:lang w:eastAsia="en-US"/>
              </w:rPr>
              <w:t xml:space="preserve"> management of recycling and refuse collection teams (including green garden waste, bulky household waste and commercial services), in a safe, customer focused, effective, efficient and economical manner to meet corporate objectives, customer service standards and targets.</w:t>
            </w:r>
          </w:p>
          <w:p w14:paraId="54C623C2" w14:textId="77777777" w:rsidR="00AE1C3B" w:rsidRPr="001675D5" w:rsidRDefault="00AE1C3B" w:rsidP="00524416">
            <w:pPr>
              <w:rPr>
                <w:rFonts w:ascii="Arial" w:hAnsi="Arial" w:cs="Arial"/>
                <w:sz w:val="22"/>
                <w:szCs w:val="22"/>
              </w:rPr>
            </w:pPr>
          </w:p>
        </w:tc>
      </w:tr>
      <w:tr w:rsidR="00E122C0" w14:paraId="0DFD2CA0" w14:textId="77777777" w:rsidTr="00E122C0">
        <w:tc>
          <w:tcPr>
            <w:tcW w:w="1229" w:type="dxa"/>
          </w:tcPr>
          <w:p w14:paraId="0DDCFEBA" w14:textId="44A5ACE6" w:rsidR="00E122C0" w:rsidRPr="001675D5" w:rsidRDefault="00E122C0" w:rsidP="00E122C0">
            <w:pPr>
              <w:jc w:val="center"/>
              <w:rPr>
                <w:rFonts w:ascii="Arial" w:hAnsi="Arial" w:cs="Arial"/>
                <w:sz w:val="22"/>
                <w:szCs w:val="22"/>
              </w:rPr>
            </w:pPr>
            <w:r w:rsidRPr="001675D5">
              <w:rPr>
                <w:rFonts w:ascii="Arial" w:hAnsi="Arial" w:cs="Arial"/>
                <w:sz w:val="22"/>
                <w:szCs w:val="22"/>
              </w:rPr>
              <w:t>2</w:t>
            </w:r>
          </w:p>
        </w:tc>
        <w:tc>
          <w:tcPr>
            <w:tcW w:w="8542" w:type="dxa"/>
          </w:tcPr>
          <w:p w14:paraId="66B5BFA8" w14:textId="77777777" w:rsidR="00E122C0" w:rsidRPr="00E122C0" w:rsidRDefault="00E122C0" w:rsidP="00E122C0">
            <w:pPr>
              <w:tabs>
                <w:tab w:val="left" w:pos="360"/>
              </w:tabs>
              <w:rPr>
                <w:rFonts w:ascii="Arial" w:hAnsi="Arial" w:cs="Arial"/>
                <w:sz w:val="22"/>
                <w:szCs w:val="22"/>
                <w:lang w:eastAsia="en-US"/>
              </w:rPr>
            </w:pPr>
            <w:r w:rsidRPr="00E122C0">
              <w:rPr>
                <w:rFonts w:ascii="Arial" w:hAnsi="Arial" w:cs="Arial"/>
                <w:sz w:val="22"/>
                <w:szCs w:val="22"/>
                <w:lang w:eastAsia="en-US"/>
              </w:rPr>
              <w:t>Oversee, audit and correct where necessary regulatory compliance of all staff activities to ensure Environment Agency, Health &amp; Safety, O Licence and working time regulations are adhered to.</w:t>
            </w:r>
          </w:p>
          <w:p w14:paraId="7224EF4C" w14:textId="77777777" w:rsidR="00E122C0" w:rsidRPr="001675D5" w:rsidRDefault="00E122C0" w:rsidP="00524416">
            <w:pPr>
              <w:tabs>
                <w:tab w:val="left" w:pos="360"/>
              </w:tabs>
              <w:rPr>
                <w:rFonts w:ascii="Arial" w:hAnsi="Arial" w:cs="Arial"/>
                <w:sz w:val="22"/>
                <w:szCs w:val="22"/>
                <w:lang w:eastAsia="en-US"/>
              </w:rPr>
            </w:pPr>
          </w:p>
        </w:tc>
      </w:tr>
      <w:tr w:rsidR="00E122C0" w14:paraId="53C2BB49" w14:textId="77777777" w:rsidTr="00E122C0">
        <w:tc>
          <w:tcPr>
            <w:tcW w:w="1229" w:type="dxa"/>
          </w:tcPr>
          <w:p w14:paraId="0694E3CB" w14:textId="22E6C4EE" w:rsidR="00E122C0" w:rsidRPr="001675D5" w:rsidRDefault="00E122C0" w:rsidP="00E122C0">
            <w:pPr>
              <w:jc w:val="center"/>
              <w:rPr>
                <w:rFonts w:ascii="Arial" w:hAnsi="Arial" w:cs="Arial"/>
                <w:sz w:val="22"/>
                <w:szCs w:val="22"/>
              </w:rPr>
            </w:pPr>
            <w:r w:rsidRPr="001675D5">
              <w:rPr>
                <w:rFonts w:ascii="Arial" w:hAnsi="Arial" w:cs="Arial"/>
                <w:sz w:val="22"/>
                <w:szCs w:val="22"/>
              </w:rPr>
              <w:t>3</w:t>
            </w:r>
          </w:p>
        </w:tc>
        <w:tc>
          <w:tcPr>
            <w:tcW w:w="8542" w:type="dxa"/>
          </w:tcPr>
          <w:p w14:paraId="25CAC5A9" w14:textId="77777777" w:rsidR="00E122C0" w:rsidRPr="00E122C0" w:rsidRDefault="00E122C0" w:rsidP="00E122C0">
            <w:pPr>
              <w:tabs>
                <w:tab w:val="left" w:pos="360"/>
              </w:tabs>
              <w:rPr>
                <w:rFonts w:ascii="Arial" w:hAnsi="Arial" w:cs="Arial"/>
                <w:sz w:val="22"/>
                <w:szCs w:val="22"/>
                <w:lang w:eastAsia="en-US"/>
              </w:rPr>
            </w:pPr>
            <w:r w:rsidRPr="00E122C0">
              <w:rPr>
                <w:rFonts w:ascii="Arial" w:hAnsi="Arial" w:cs="Arial"/>
                <w:sz w:val="22"/>
                <w:szCs w:val="22"/>
                <w:lang w:eastAsia="en-US"/>
              </w:rPr>
              <w:t>Authorising financial outlay in the absence of the Head of Operational Services or the Transport and Waste Services Manager.</w:t>
            </w:r>
          </w:p>
          <w:p w14:paraId="18F395B3" w14:textId="77777777" w:rsidR="00E122C0" w:rsidRPr="001675D5" w:rsidRDefault="00E122C0" w:rsidP="00E122C0">
            <w:pPr>
              <w:tabs>
                <w:tab w:val="left" w:pos="360"/>
              </w:tabs>
              <w:rPr>
                <w:rFonts w:ascii="Arial" w:hAnsi="Arial" w:cs="Arial"/>
                <w:sz w:val="22"/>
                <w:szCs w:val="22"/>
                <w:lang w:eastAsia="en-US"/>
              </w:rPr>
            </w:pPr>
          </w:p>
        </w:tc>
      </w:tr>
      <w:tr w:rsidR="00AE1C3B" w14:paraId="4630B780" w14:textId="77777777" w:rsidTr="00E122C0">
        <w:tc>
          <w:tcPr>
            <w:tcW w:w="1229" w:type="dxa"/>
          </w:tcPr>
          <w:p w14:paraId="1A2272DA" w14:textId="77777777" w:rsidR="00AE1C3B" w:rsidRPr="001675D5" w:rsidRDefault="00AE1C3B">
            <w:pPr>
              <w:rPr>
                <w:rFonts w:ascii="Arial" w:hAnsi="Arial" w:cs="Arial"/>
                <w:sz w:val="22"/>
                <w:szCs w:val="22"/>
              </w:rPr>
            </w:pPr>
          </w:p>
          <w:p w14:paraId="2A7E812A" w14:textId="5E5F4D8C" w:rsidR="00AE1C3B" w:rsidRPr="001675D5" w:rsidRDefault="00E122C0" w:rsidP="00AE1C3B">
            <w:pPr>
              <w:jc w:val="center"/>
              <w:rPr>
                <w:rFonts w:ascii="Arial" w:hAnsi="Arial" w:cs="Arial"/>
                <w:sz w:val="22"/>
                <w:szCs w:val="22"/>
              </w:rPr>
            </w:pPr>
            <w:r w:rsidRPr="001675D5">
              <w:rPr>
                <w:rFonts w:ascii="Arial" w:hAnsi="Arial" w:cs="Arial"/>
                <w:sz w:val="22"/>
                <w:szCs w:val="22"/>
              </w:rPr>
              <w:t>4</w:t>
            </w:r>
          </w:p>
        </w:tc>
        <w:tc>
          <w:tcPr>
            <w:tcW w:w="8542" w:type="dxa"/>
          </w:tcPr>
          <w:p w14:paraId="5E831330"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the allocation of staff (including agency workers), vehicles and other resources to ensure safe, efficient and customer focused delivery of services in accordance with the Council’s corporate objectives and targets.</w:t>
            </w:r>
          </w:p>
          <w:p w14:paraId="522DE82C" w14:textId="77777777" w:rsidR="00AE1C3B" w:rsidRPr="001675D5" w:rsidRDefault="00AE1C3B">
            <w:pPr>
              <w:rPr>
                <w:rFonts w:ascii="Arial" w:hAnsi="Arial" w:cs="Arial"/>
                <w:sz w:val="22"/>
                <w:szCs w:val="22"/>
              </w:rPr>
            </w:pPr>
          </w:p>
        </w:tc>
      </w:tr>
      <w:tr w:rsidR="00AE1C3B" w14:paraId="6CF8FE6F" w14:textId="77777777" w:rsidTr="00E122C0">
        <w:tc>
          <w:tcPr>
            <w:tcW w:w="1229" w:type="dxa"/>
          </w:tcPr>
          <w:p w14:paraId="3ACABDA0" w14:textId="77777777" w:rsidR="00AE1C3B" w:rsidRPr="001675D5" w:rsidRDefault="00AE1C3B">
            <w:pPr>
              <w:rPr>
                <w:rFonts w:ascii="Arial" w:hAnsi="Arial" w:cs="Arial"/>
                <w:sz w:val="22"/>
                <w:szCs w:val="22"/>
              </w:rPr>
            </w:pPr>
          </w:p>
          <w:p w14:paraId="55FC8955" w14:textId="68A6835F" w:rsidR="00AE1C3B" w:rsidRPr="001675D5" w:rsidRDefault="00E122C0" w:rsidP="00AE1C3B">
            <w:pPr>
              <w:jc w:val="center"/>
              <w:rPr>
                <w:rFonts w:ascii="Arial" w:hAnsi="Arial" w:cs="Arial"/>
                <w:sz w:val="22"/>
                <w:szCs w:val="22"/>
              </w:rPr>
            </w:pPr>
            <w:r w:rsidRPr="001675D5">
              <w:rPr>
                <w:rFonts w:ascii="Arial" w:hAnsi="Arial" w:cs="Arial"/>
                <w:sz w:val="22"/>
                <w:szCs w:val="22"/>
              </w:rPr>
              <w:t>5</w:t>
            </w:r>
          </w:p>
        </w:tc>
        <w:tc>
          <w:tcPr>
            <w:tcW w:w="8542" w:type="dxa"/>
          </w:tcPr>
          <w:p w14:paraId="02136CDF"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Responsible for the booking of agency staff for the R&amp;R and the Streets and Amenities Teams via agency providers whilst balancing operational requirements with financial limitations. </w:t>
            </w:r>
          </w:p>
          <w:p w14:paraId="542D67EE" w14:textId="77777777" w:rsidR="00AE1C3B" w:rsidRPr="001675D5" w:rsidRDefault="00AE1C3B">
            <w:pPr>
              <w:rPr>
                <w:rFonts w:ascii="Arial" w:hAnsi="Arial" w:cs="Arial"/>
                <w:sz w:val="22"/>
                <w:szCs w:val="22"/>
              </w:rPr>
            </w:pPr>
          </w:p>
        </w:tc>
      </w:tr>
      <w:tr w:rsidR="00AE1C3B" w14:paraId="64AC5910" w14:textId="77777777" w:rsidTr="00E122C0">
        <w:tc>
          <w:tcPr>
            <w:tcW w:w="1229" w:type="dxa"/>
          </w:tcPr>
          <w:p w14:paraId="4A5F2D19" w14:textId="77777777" w:rsidR="00AE1C3B" w:rsidRPr="001675D5" w:rsidRDefault="00AE1C3B">
            <w:pPr>
              <w:rPr>
                <w:rFonts w:ascii="Arial" w:hAnsi="Arial" w:cs="Arial"/>
                <w:sz w:val="22"/>
                <w:szCs w:val="22"/>
              </w:rPr>
            </w:pPr>
          </w:p>
          <w:p w14:paraId="2745D486" w14:textId="7988AE40" w:rsidR="00AE1C3B" w:rsidRPr="001675D5" w:rsidRDefault="00E122C0" w:rsidP="00AE1C3B">
            <w:pPr>
              <w:jc w:val="center"/>
              <w:rPr>
                <w:rFonts w:ascii="Arial" w:hAnsi="Arial" w:cs="Arial"/>
                <w:sz w:val="22"/>
                <w:szCs w:val="22"/>
              </w:rPr>
            </w:pPr>
            <w:r w:rsidRPr="001675D5">
              <w:rPr>
                <w:rFonts w:ascii="Arial" w:hAnsi="Arial" w:cs="Arial"/>
                <w:sz w:val="22"/>
                <w:szCs w:val="22"/>
              </w:rPr>
              <w:t>6</w:t>
            </w:r>
          </w:p>
        </w:tc>
        <w:tc>
          <w:tcPr>
            <w:tcW w:w="8542" w:type="dxa"/>
          </w:tcPr>
          <w:p w14:paraId="58F4B35E" w14:textId="570AC21B"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Produce workforce and vehicle rosters and other operational schedules necessary for the safe, efficient and customer focused delivery of services in accordance with the Council’s corporate objectives and targets.</w:t>
            </w:r>
          </w:p>
          <w:p w14:paraId="3CF6D73F" w14:textId="77777777" w:rsidR="00AE1C3B" w:rsidRPr="001675D5" w:rsidRDefault="00AE1C3B">
            <w:pPr>
              <w:rPr>
                <w:rFonts w:ascii="Arial" w:hAnsi="Arial" w:cs="Arial"/>
                <w:sz w:val="22"/>
                <w:szCs w:val="22"/>
              </w:rPr>
            </w:pPr>
          </w:p>
        </w:tc>
      </w:tr>
      <w:tr w:rsidR="00AE1C3B" w14:paraId="5FF195F7" w14:textId="77777777" w:rsidTr="00E122C0">
        <w:tc>
          <w:tcPr>
            <w:tcW w:w="1229" w:type="dxa"/>
          </w:tcPr>
          <w:p w14:paraId="236FD443" w14:textId="77777777" w:rsidR="00AE1C3B" w:rsidRPr="001675D5" w:rsidRDefault="00AE1C3B">
            <w:pPr>
              <w:rPr>
                <w:rFonts w:ascii="Arial" w:hAnsi="Arial" w:cs="Arial"/>
                <w:sz w:val="22"/>
                <w:szCs w:val="22"/>
              </w:rPr>
            </w:pPr>
          </w:p>
          <w:p w14:paraId="42E19819" w14:textId="70141475" w:rsidR="00AE1C3B" w:rsidRPr="001675D5" w:rsidRDefault="00E122C0" w:rsidP="00AE1C3B">
            <w:pPr>
              <w:jc w:val="center"/>
              <w:rPr>
                <w:rFonts w:ascii="Arial" w:hAnsi="Arial" w:cs="Arial"/>
                <w:sz w:val="22"/>
                <w:szCs w:val="22"/>
              </w:rPr>
            </w:pPr>
            <w:r w:rsidRPr="001675D5">
              <w:rPr>
                <w:rFonts w:ascii="Arial" w:hAnsi="Arial" w:cs="Arial"/>
                <w:sz w:val="22"/>
                <w:szCs w:val="22"/>
              </w:rPr>
              <w:t>7</w:t>
            </w:r>
          </w:p>
        </w:tc>
        <w:tc>
          <w:tcPr>
            <w:tcW w:w="8542" w:type="dxa"/>
          </w:tcPr>
          <w:p w14:paraId="0FAC7BA4" w14:textId="0372366F"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ensuring the security of council vehicles,</w:t>
            </w:r>
            <w:r w:rsidR="00E122C0" w:rsidRPr="001675D5">
              <w:rPr>
                <w:rFonts w:ascii="Arial" w:hAnsi="Arial" w:cs="Arial"/>
                <w:sz w:val="22"/>
                <w:szCs w:val="22"/>
                <w:lang w:eastAsia="en-US"/>
              </w:rPr>
              <w:t xml:space="preserve"> (Grounds maintenance equipment),</w:t>
            </w:r>
            <w:r w:rsidRPr="001675D5">
              <w:rPr>
                <w:rFonts w:ascii="Arial" w:hAnsi="Arial" w:cs="Arial"/>
                <w:sz w:val="22"/>
                <w:szCs w:val="22"/>
                <w:lang w:eastAsia="en-US"/>
              </w:rPr>
              <w:t xml:space="preserve"> assets and depot (including being depot key holder).</w:t>
            </w:r>
            <w:r w:rsidR="00E122C0" w:rsidRPr="001675D5">
              <w:rPr>
                <w:rFonts w:ascii="Arial" w:hAnsi="Arial" w:cs="Arial"/>
                <w:sz w:val="22"/>
                <w:szCs w:val="22"/>
                <w:lang w:eastAsia="en-US"/>
              </w:rPr>
              <w:t xml:space="preserve"> </w:t>
            </w:r>
          </w:p>
          <w:p w14:paraId="6394D664" w14:textId="77777777" w:rsidR="00AE1C3B" w:rsidRPr="001675D5" w:rsidRDefault="00AE1C3B">
            <w:pPr>
              <w:rPr>
                <w:rFonts w:ascii="Arial" w:hAnsi="Arial" w:cs="Arial"/>
                <w:sz w:val="22"/>
                <w:szCs w:val="22"/>
              </w:rPr>
            </w:pPr>
          </w:p>
        </w:tc>
      </w:tr>
      <w:tr w:rsidR="00AE1C3B" w14:paraId="643F3D4E" w14:textId="77777777" w:rsidTr="00E122C0">
        <w:tc>
          <w:tcPr>
            <w:tcW w:w="1229" w:type="dxa"/>
          </w:tcPr>
          <w:p w14:paraId="621311FB" w14:textId="77777777" w:rsidR="00AE1C3B" w:rsidRPr="001675D5" w:rsidRDefault="00AE1C3B">
            <w:pPr>
              <w:rPr>
                <w:rFonts w:ascii="Arial" w:hAnsi="Arial" w:cs="Arial"/>
                <w:sz w:val="22"/>
                <w:szCs w:val="22"/>
              </w:rPr>
            </w:pPr>
          </w:p>
          <w:p w14:paraId="52130430" w14:textId="0E343216" w:rsidR="00AE1C3B" w:rsidRPr="001675D5" w:rsidRDefault="00E122C0" w:rsidP="00AE1C3B">
            <w:pPr>
              <w:jc w:val="center"/>
              <w:rPr>
                <w:rFonts w:ascii="Arial" w:hAnsi="Arial" w:cs="Arial"/>
                <w:sz w:val="22"/>
                <w:szCs w:val="22"/>
              </w:rPr>
            </w:pPr>
            <w:r w:rsidRPr="001675D5">
              <w:rPr>
                <w:rFonts w:ascii="Arial" w:hAnsi="Arial" w:cs="Arial"/>
                <w:sz w:val="22"/>
                <w:szCs w:val="22"/>
              </w:rPr>
              <w:t>8</w:t>
            </w:r>
          </w:p>
        </w:tc>
        <w:tc>
          <w:tcPr>
            <w:tcW w:w="8542" w:type="dxa"/>
          </w:tcPr>
          <w:p w14:paraId="06A7F1EB" w14:textId="7BC91D1A"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Managing the early and late shifts whilst complying with the requirements of the lone working policy.</w:t>
            </w:r>
            <w:r w:rsidR="00E122C0" w:rsidRPr="001675D5">
              <w:rPr>
                <w:rFonts w:ascii="Arial" w:hAnsi="Arial" w:cs="Arial"/>
                <w:sz w:val="22"/>
                <w:szCs w:val="22"/>
                <w:lang w:eastAsia="en-US"/>
              </w:rPr>
              <w:t xml:space="preserve"> </w:t>
            </w:r>
          </w:p>
          <w:p w14:paraId="3E948F03" w14:textId="77777777" w:rsidR="00AE1C3B" w:rsidRPr="001675D5" w:rsidRDefault="00AE1C3B">
            <w:pPr>
              <w:rPr>
                <w:rFonts w:ascii="Arial" w:hAnsi="Arial" w:cs="Arial"/>
                <w:sz w:val="22"/>
                <w:szCs w:val="22"/>
              </w:rPr>
            </w:pPr>
          </w:p>
        </w:tc>
      </w:tr>
      <w:tr w:rsidR="00AE1C3B" w14:paraId="1B167428" w14:textId="77777777" w:rsidTr="00E122C0">
        <w:tc>
          <w:tcPr>
            <w:tcW w:w="1229" w:type="dxa"/>
          </w:tcPr>
          <w:p w14:paraId="4274B398" w14:textId="77777777" w:rsidR="00AE1C3B" w:rsidRPr="001675D5" w:rsidRDefault="00AE1C3B">
            <w:pPr>
              <w:rPr>
                <w:rFonts w:ascii="Arial" w:hAnsi="Arial" w:cs="Arial"/>
                <w:sz w:val="22"/>
                <w:szCs w:val="22"/>
              </w:rPr>
            </w:pPr>
          </w:p>
          <w:p w14:paraId="691FC3A8" w14:textId="41F09888" w:rsidR="00AE1C3B" w:rsidRPr="001675D5" w:rsidRDefault="007D3986" w:rsidP="00AE1C3B">
            <w:pPr>
              <w:jc w:val="center"/>
              <w:rPr>
                <w:rFonts w:ascii="Arial" w:hAnsi="Arial" w:cs="Arial"/>
                <w:sz w:val="22"/>
                <w:szCs w:val="22"/>
              </w:rPr>
            </w:pPr>
            <w:r w:rsidRPr="001675D5">
              <w:rPr>
                <w:rFonts w:ascii="Arial" w:hAnsi="Arial" w:cs="Arial"/>
                <w:sz w:val="22"/>
                <w:szCs w:val="22"/>
              </w:rPr>
              <w:t>9</w:t>
            </w:r>
          </w:p>
        </w:tc>
        <w:tc>
          <w:tcPr>
            <w:tcW w:w="8542" w:type="dxa"/>
          </w:tcPr>
          <w:p w14:paraId="3E18781C"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Ensure effective collection, collation and processing of operational service management information, and preparation and presentation of reports based thereon.</w:t>
            </w:r>
          </w:p>
          <w:p w14:paraId="02A1FA92" w14:textId="77777777" w:rsidR="00AE1C3B" w:rsidRPr="001675D5" w:rsidRDefault="00AE1C3B">
            <w:pPr>
              <w:rPr>
                <w:rFonts w:ascii="Arial" w:hAnsi="Arial" w:cs="Arial"/>
                <w:sz w:val="22"/>
                <w:szCs w:val="22"/>
              </w:rPr>
            </w:pPr>
          </w:p>
        </w:tc>
      </w:tr>
      <w:tr w:rsidR="00AE1C3B" w14:paraId="6833D960" w14:textId="77777777" w:rsidTr="00E122C0">
        <w:tc>
          <w:tcPr>
            <w:tcW w:w="1229" w:type="dxa"/>
          </w:tcPr>
          <w:p w14:paraId="252C67EC" w14:textId="77777777" w:rsidR="00AE1C3B" w:rsidRPr="001675D5" w:rsidRDefault="00AE1C3B">
            <w:pPr>
              <w:rPr>
                <w:rFonts w:ascii="Arial" w:hAnsi="Arial" w:cs="Arial"/>
                <w:sz w:val="22"/>
                <w:szCs w:val="22"/>
              </w:rPr>
            </w:pPr>
          </w:p>
          <w:p w14:paraId="4772D017" w14:textId="2AB91C99" w:rsidR="00AE1C3B" w:rsidRPr="001675D5" w:rsidRDefault="007D3986" w:rsidP="00AE1C3B">
            <w:pPr>
              <w:jc w:val="center"/>
              <w:rPr>
                <w:rFonts w:ascii="Arial" w:hAnsi="Arial" w:cs="Arial"/>
                <w:sz w:val="22"/>
                <w:szCs w:val="22"/>
              </w:rPr>
            </w:pPr>
            <w:r w:rsidRPr="001675D5">
              <w:rPr>
                <w:rFonts w:ascii="Arial" w:hAnsi="Arial" w:cs="Arial"/>
                <w:sz w:val="22"/>
                <w:szCs w:val="22"/>
              </w:rPr>
              <w:t>10</w:t>
            </w:r>
          </w:p>
        </w:tc>
        <w:tc>
          <w:tcPr>
            <w:tcW w:w="8542" w:type="dxa"/>
          </w:tcPr>
          <w:p w14:paraId="32DD9C9E" w14:textId="6077FEBE"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compliance with the Council’s health and safety policy and procedures, including carrying out regular compliance checks and assisting with risk assessments, liaising as necessary with the Council’s Health and Safety Adviser.</w:t>
            </w:r>
            <w:r w:rsidR="001675D5" w:rsidRPr="001675D5">
              <w:rPr>
                <w:rFonts w:ascii="Arial" w:hAnsi="Arial" w:cs="Arial"/>
                <w:sz w:val="22"/>
                <w:szCs w:val="22"/>
                <w:lang w:eastAsia="en-US"/>
              </w:rPr>
              <w:t xml:space="preserve"> Also representing the department at Health and safety meetings.</w:t>
            </w:r>
          </w:p>
          <w:p w14:paraId="1AA5DD9F" w14:textId="77777777" w:rsidR="00AE1C3B" w:rsidRPr="001675D5" w:rsidRDefault="00AE1C3B">
            <w:pPr>
              <w:rPr>
                <w:rFonts w:ascii="Arial" w:hAnsi="Arial" w:cs="Arial"/>
                <w:sz w:val="22"/>
                <w:szCs w:val="22"/>
              </w:rPr>
            </w:pPr>
          </w:p>
        </w:tc>
      </w:tr>
      <w:tr w:rsidR="00524416" w14:paraId="2FAA7C14" w14:textId="77777777" w:rsidTr="00E122C0">
        <w:tc>
          <w:tcPr>
            <w:tcW w:w="1229" w:type="dxa"/>
          </w:tcPr>
          <w:p w14:paraId="20CE537F" w14:textId="43F88CDB" w:rsidR="00524416" w:rsidRPr="001675D5" w:rsidRDefault="007D3986" w:rsidP="00524416">
            <w:pPr>
              <w:jc w:val="center"/>
              <w:rPr>
                <w:rFonts w:ascii="Arial" w:hAnsi="Arial" w:cs="Arial"/>
                <w:sz w:val="22"/>
                <w:szCs w:val="22"/>
              </w:rPr>
            </w:pPr>
            <w:r w:rsidRPr="001675D5">
              <w:rPr>
                <w:rFonts w:ascii="Arial" w:hAnsi="Arial" w:cs="Arial"/>
                <w:sz w:val="22"/>
                <w:szCs w:val="22"/>
              </w:rPr>
              <w:t>11</w:t>
            </w:r>
          </w:p>
        </w:tc>
        <w:tc>
          <w:tcPr>
            <w:tcW w:w="8542" w:type="dxa"/>
          </w:tcPr>
          <w:p w14:paraId="021E9D7A" w14:textId="1B32889D"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Responsible for ensuring the </w:t>
            </w:r>
            <w:proofErr w:type="gramStart"/>
            <w:r w:rsidRPr="001675D5">
              <w:rPr>
                <w:rFonts w:ascii="Arial" w:hAnsi="Arial" w:cs="Arial"/>
                <w:sz w:val="22"/>
                <w:szCs w:val="22"/>
                <w:lang w:eastAsia="en-US"/>
              </w:rPr>
              <w:t>day to day</w:t>
            </w:r>
            <w:proofErr w:type="gramEnd"/>
            <w:r w:rsidRPr="001675D5">
              <w:rPr>
                <w:rFonts w:ascii="Arial" w:hAnsi="Arial" w:cs="Arial"/>
                <w:sz w:val="22"/>
                <w:szCs w:val="22"/>
                <w:lang w:eastAsia="en-US"/>
              </w:rPr>
              <w:t xml:space="preserve"> depot operations comply with the Environment Agency site license conditions, including undertaking </w:t>
            </w:r>
            <w:r w:rsidR="007D3986" w:rsidRPr="001675D5">
              <w:rPr>
                <w:rFonts w:ascii="Arial" w:hAnsi="Arial" w:cs="Arial"/>
                <w:sz w:val="22"/>
                <w:szCs w:val="22"/>
                <w:lang w:eastAsia="en-US"/>
              </w:rPr>
              <w:t>daily</w:t>
            </w:r>
            <w:r w:rsidRPr="001675D5">
              <w:rPr>
                <w:rFonts w:ascii="Arial" w:hAnsi="Arial" w:cs="Arial"/>
                <w:sz w:val="22"/>
                <w:szCs w:val="22"/>
                <w:lang w:eastAsia="en-US"/>
              </w:rPr>
              <w:t xml:space="preserve"> inspections and monitoring the site for compliance.</w:t>
            </w:r>
          </w:p>
          <w:p w14:paraId="2665EFBA" w14:textId="77777777" w:rsidR="00524416" w:rsidRPr="001675D5" w:rsidRDefault="00524416">
            <w:pPr>
              <w:rPr>
                <w:rFonts w:ascii="Arial" w:hAnsi="Arial" w:cs="Arial"/>
                <w:sz w:val="22"/>
                <w:szCs w:val="22"/>
              </w:rPr>
            </w:pPr>
          </w:p>
        </w:tc>
      </w:tr>
      <w:tr w:rsidR="00524416" w14:paraId="2EA6149C" w14:textId="77777777" w:rsidTr="00E122C0">
        <w:tc>
          <w:tcPr>
            <w:tcW w:w="1229" w:type="dxa"/>
          </w:tcPr>
          <w:p w14:paraId="59C2B572" w14:textId="14D35781"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2</w:t>
            </w:r>
          </w:p>
        </w:tc>
        <w:tc>
          <w:tcPr>
            <w:tcW w:w="8542" w:type="dxa"/>
          </w:tcPr>
          <w:p w14:paraId="0ED39B43"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ensuring compliance with the Operating Licence requirements, including defect report management and rectification, management of contractors, completion of planned safety inspection and vehicle MOTs.</w:t>
            </w:r>
          </w:p>
          <w:p w14:paraId="1DB7C8FB" w14:textId="77777777" w:rsidR="00524416" w:rsidRPr="001675D5" w:rsidRDefault="00524416">
            <w:pPr>
              <w:rPr>
                <w:rFonts w:ascii="Arial" w:hAnsi="Arial" w:cs="Arial"/>
                <w:sz w:val="22"/>
                <w:szCs w:val="22"/>
              </w:rPr>
            </w:pPr>
          </w:p>
        </w:tc>
      </w:tr>
      <w:tr w:rsidR="00524416" w14:paraId="587FA16F" w14:textId="77777777" w:rsidTr="00E122C0">
        <w:tc>
          <w:tcPr>
            <w:tcW w:w="1229" w:type="dxa"/>
          </w:tcPr>
          <w:p w14:paraId="172AFA89" w14:textId="7BDFEBE4"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3</w:t>
            </w:r>
          </w:p>
        </w:tc>
        <w:tc>
          <w:tcPr>
            <w:tcW w:w="8542" w:type="dxa"/>
          </w:tcPr>
          <w:p w14:paraId="53E58942" w14:textId="776E093A"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the management and completion of driver annual health declarations, eye site tests (yard based), driving licence checking, weekly yard safety checks, weekly fire alarm checks and first aid kit, fire extinguisher and spill kit audits within the buildings and on the vehicles.</w:t>
            </w:r>
            <w:r w:rsidR="007D3986" w:rsidRPr="001675D5">
              <w:rPr>
                <w:rFonts w:ascii="Arial" w:hAnsi="Arial" w:cs="Arial"/>
                <w:sz w:val="22"/>
                <w:szCs w:val="22"/>
                <w:lang w:eastAsia="en-US"/>
              </w:rPr>
              <w:t xml:space="preserve"> Daily yard inspections and reporting for Environment Agency compliance. </w:t>
            </w:r>
          </w:p>
          <w:p w14:paraId="66DA1C61" w14:textId="77777777" w:rsidR="00524416" w:rsidRPr="001675D5" w:rsidRDefault="00524416">
            <w:pPr>
              <w:rPr>
                <w:rFonts w:ascii="Arial" w:hAnsi="Arial" w:cs="Arial"/>
                <w:sz w:val="22"/>
                <w:szCs w:val="22"/>
              </w:rPr>
            </w:pPr>
          </w:p>
        </w:tc>
      </w:tr>
      <w:tr w:rsidR="00524416" w14:paraId="15FC229A" w14:textId="77777777" w:rsidTr="00E122C0">
        <w:tc>
          <w:tcPr>
            <w:tcW w:w="1229" w:type="dxa"/>
          </w:tcPr>
          <w:p w14:paraId="3DF768AB" w14:textId="60A80B70"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4</w:t>
            </w:r>
          </w:p>
        </w:tc>
        <w:tc>
          <w:tcPr>
            <w:tcW w:w="8542" w:type="dxa"/>
          </w:tcPr>
          <w:p w14:paraId="47310C04"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the induction, training and coaching of operational staff to enable them to understand and undertake their duties safely, efficiently and with high levels of customer care.</w:t>
            </w:r>
          </w:p>
          <w:p w14:paraId="5777476E" w14:textId="77777777" w:rsidR="00524416" w:rsidRPr="001675D5" w:rsidRDefault="00524416">
            <w:pPr>
              <w:rPr>
                <w:rFonts w:ascii="Arial" w:hAnsi="Arial" w:cs="Arial"/>
                <w:sz w:val="22"/>
                <w:szCs w:val="22"/>
              </w:rPr>
            </w:pPr>
          </w:p>
        </w:tc>
      </w:tr>
      <w:tr w:rsidR="00524416" w14:paraId="01C9248C" w14:textId="77777777" w:rsidTr="00E122C0">
        <w:tc>
          <w:tcPr>
            <w:tcW w:w="1229" w:type="dxa"/>
          </w:tcPr>
          <w:p w14:paraId="31D88C79" w14:textId="05C3D56A"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5</w:t>
            </w:r>
          </w:p>
        </w:tc>
        <w:tc>
          <w:tcPr>
            <w:tcW w:w="8542" w:type="dxa"/>
          </w:tcPr>
          <w:p w14:paraId="10F610C8"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Liaison with service customers to ensure delivery of high levels of customer satisfaction including Investigation and resolution of customer complaints.</w:t>
            </w:r>
          </w:p>
          <w:p w14:paraId="5B91C1EA" w14:textId="77777777" w:rsidR="00524416" w:rsidRPr="001675D5" w:rsidRDefault="00524416">
            <w:pPr>
              <w:rPr>
                <w:rFonts w:ascii="Arial" w:hAnsi="Arial" w:cs="Arial"/>
                <w:sz w:val="22"/>
                <w:szCs w:val="22"/>
              </w:rPr>
            </w:pPr>
          </w:p>
        </w:tc>
      </w:tr>
      <w:tr w:rsidR="00524416" w14:paraId="2428AA81" w14:textId="77777777" w:rsidTr="00E122C0">
        <w:tc>
          <w:tcPr>
            <w:tcW w:w="1229" w:type="dxa"/>
          </w:tcPr>
          <w:p w14:paraId="0042FF81" w14:textId="396B0B12"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6</w:t>
            </w:r>
          </w:p>
        </w:tc>
        <w:tc>
          <w:tcPr>
            <w:tcW w:w="8542" w:type="dxa"/>
          </w:tcPr>
          <w:p w14:paraId="15B4FF1A" w14:textId="39E0D8BC"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Promote the Councils green garden waste, commercial waste and bulky collection services to current and potential customers to ensure continued service growth and income maximisation.</w:t>
            </w:r>
            <w:r w:rsidR="007D3986" w:rsidRPr="001675D5">
              <w:rPr>
                <w:rFonts w:ascii="Arial" w:hAnsi="Arial" w:cs="Arial"/>
                <w:sz w:val="22"/>
                <w:szCs w:val="22"/>
                <w:lang w:eastAsia="en-US"/>
              </w:rPr>
              <w:t xml:space="preserve"> Supplying reports as needed to ensure work is completed. </w:t>
            </w:r>
          </w:p>
          <w:p w14:paraId="2550B47B" w14:textId="77777777" w:rsidR="00524416" w:rsidRPr="001675D5" w:rsidRDefault="00524416">
            <w:pPr>
              <w:rPr>
                <w:rFonts w:ascii="Arial" w:hAnsi="Arial" w:cs="Arial"/>
                <w:sz w:val="22"/>
                <w:szCs w:val="22"/>
              </w:rPr>
            </w:pPr>
          </w:p>
        </w:tc>
      </w:tr>
      <w:tr w:rsidR="00524416" w14:paraId="54A56D4D" w14:textId="77777777" w:rsidTr="00E122C0">
        <w:tc>
          <w:tcPr>
            <w:tcW w:w="1229" w:type="dxa"/>
          </w:tcPr>
          <w:p w14:paraId="27F63FC0" w14:textId="2923D349"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7</w:t>
            </w:r>
          </w:p>
        </w:tc>
        <w:tc>
          <w:tcPr>
            <w:tcW w:w="8542" w:type="dxa"/>
          </w:tcPr>
          <w:p w14:paraId="4801ADA8"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Effective management of claims for loss or damage arising from Council vehicles on 3</w:t>
            </w:r>
            <w:r w:rsidRPr="001675D5">
              <w:rPr>
                <w:rFonts w:ascii="Arial" w:hAnsi="Arial" w:cs="Arial"/>
                <w:sz w:val="22"/>
                <w:szCs w:val="22"/>
                <w:vertAlign w:val="superscript"/>
                <w:lang w:eastAsia="en-US"/>
              </w:rPr>
              <w:t>rd</w:t>
            </w:r>
            <w:r w:rsidRPr="001675D5">
              <w:rPr>
                <w:rFonts w:ascii="Arial" w:hAnsi="Arial" w:cs="Arial"/>
                <w:sz w:val="22"/>
                <w:szCs w:val="22"/>
                <w:lang w:eastAsia="en-US"/>
              </w:rPr>
              <w:t xml:space="preserve"> party property and vehicle damage or injury to people including preparation of reports, gathering of witness statements and liaison with insurers and repair agents. </w:t>
            </w:r>
          </w:p>
          <w:p w14:paraId="2CF88224" w14:textId="77777777" w:rsidR="00524416" w:rsidRPr="001675D5" w:rsidRDefault="00524416">
            <w:pPr>
              <w:rPr>
                <w:rFonts w:ascii="Arial" w:hAnsi="Arial" w:cs="Arial"/>
                <w:sz w:val="22"/>
                <w:szCs w:val="22"/>
              </w:rPr>
            </w:pPr>
          </w:p>
        </w:tc>
      </w:tr>
      <w:tr w:rsidR="00524416" w14:paraId="442BD803" w14:textId="77777777" w:rsidTr="00E122C0">
        <w:tc>
          <w:tcPr>
            <w:tcW w:w="1229" w:type="dxa"/>
          </w:tcPr>
          <w:p w14:paraId="725CA0C2" w14:textId="243EA628" w:rsidR="00524416" w:rsidRPr="001675D5" w:rsidRDefault="00524416" w:rsidP="00524416">
            <w:pPr>
              <w:jc w:val="center"/>
              <w:rPr>
                <w:rFonts w:ascii="Arial" w:hAnsi="Arial" w:cs="Arial"/>
                <w:sz w:val="22"/>
                <w:szCs w:val="22"/>
              </w:rPr>
            </w:pPr>
            <w:r w:rsidRPr="001675D5">
              <w:rPr>
                <w:rFonts w:ascii="Arial" w:hAnsi="Arial" w:cs="Arial"/>
                <w:sz w:val="22"/>
                <w:szCs w:val="22"/>
              </w:rPr>
              <w:t>1</w:t>
            </w:r>
            <w:r w:rsidR="007D3986" w:rsidRPr="001675D5">
              <w:rPr>
                <w:rFonts w:ascii="Arial" w:hAnsi="Arial" w:cs="Arial"/>
                <w:sz w:val="22"/>
                <w:szCs w:val="22"/>
              </w:rPr>
              <w:t>8</w:t>
            </w:r>
          </w:p>
        </w:tc>
        <w:tc>
          <w:tcPr>
            <w:tcW w:w="8542" w:type="dxa"/>
          </w:tcPr>
          <w:p w14:paraId="677FB3E5"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Effective management of personal injury incidents including gathering of facts and statements and liaison with the Councils health and safety officer.</w:t>
            </w:r>
          </w:p>
          <w:p w14:paraId="66902D6F" w14:textId="77777777" w:rsidR="00524416" w:rsidRPr="001675D5" w:rsidRDefault="00524416">
            <w:pPr>
              <w:rPr>
                <w:rFonts w:ascii="Arial" w:hAnsi="Arial" w:cs="Arial"/>
                <w:sz w:val="22"/>
                <w:szCs w:val="22"/>
              </w:rPr>
            </w:pPr>
          </w:p>
        </w:tc>
      </w:tr>
      <w:tr w:rsidR="00524416" w14:paraId="763AD312" w14:textId="77777777" w:rsidTr="00E122C0">
        <w:tc>
          <w:tcPr>
            <w:tcW w:w="1229" w:type="dxa"/>
          </w:tcPr>
          <w:p w14:paraId="10831D21" w14:textId="481EB198" w:rsidR="00524416" w:rsidRPr="001675D5" w:rsidRDefault="00524416" w:rsidP="00524416">
            <w:pPr>
              <w:jc w:val="center"/>
              <w:rPr>
                <w:rFonts w:ascii="Arial" w:hAnsi="Arial" w:cs="Arial"/>
                <w:sz w:val="22"/>
                <w:szCs w:val="22"/>
              </w:rPr>
            </w:pPr>
            <w:r w:rsidRPr="001675D5">
              <w:rPr>
                <w:rFonts w:ascii="Arial" w:hAnsi="Arial" w:cs="Arial"/>
                <w:sz w:val="22"/>
                <w:szCs w:val="22"/>
              </w:rPr>
              <w:lastRenderedPageBreak/>
              <w:t>1</w:t>
            </w:r>
            <w:r w:rsidR="007D3986" w:rsidRPr="001675D5">
              <w:rPr>
                <w:rFonts w:ascii="Arial" w:hAnsi="Arial" w:cs="Arial"/>
                <w:sz w:val="22"/>
                <w:szCs w:val="22"/>
              </w:rPr>
              <w:t>9</w:t>
            </w:r>
          </w:p>
        </w:tc>
        <w:tc>
          <w:tcPr>
            <w:tcW w:w="8542" w:type="dxa"/>
          </w:tcPr>
          <w:p w14:paraId="451EB594"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Effective and accurate management of the absence, sickness absence, return to work and Bradford Factor processes and meetings in compliance with the policies and procedures to ensure accuracy of data and timely management of issues whilst liaising with other departments. </w:t>
            </w:r>
          </w:p>
          <w:p w14:paraId="11013429" w14:textId="77777777" w:rsidR="00524416" w:rsidRPr="001675D5" w:rsidRDefault="00524416">
            <w:pPr>
              <w:rPr>
                <w:rFonts w:ascii="Arial" w:hAnsi="Arial" w:cs="Arial"/>
                <w:sz w:val="22"/>
                <w:szCs w:val="22"/>
              </w:rPr>
            </w:pPr>
          </w:p>
        </w:tc>
      </w:tr>
      <w:tr w:rsidR="00524416" w14:paraId="4FF99DCF" w14:textId="77777777" w:rsidTr="00E122C0">
        <w:tc>
          <w:tcPr>
            <w:tcW w:w="1229" w:type="dxa"/>
          </w:tcPr>
          <w:p w14:paraId="261FEEC4" w14:textId="564A4E98" w:rsidR="00524416" w:rsidRPr="001675D5" w:rsidRDefault="007D3986" w:rsidP="00524416">
            <w:pPr>
              <w:jc w:val="center"/>
              <w:rPr>
                <w:rFonts w:ascii="Arial" w:hAnsi="Arial" w:cs="Arial"/>
                <w:sz w:val="22"/>
                <w:szCs w:val="22"/>
              </w:rPr>
            </w:pPr>
            <w:r w:rsidRPr="001675D5">
              <w:rPr>
                <w:rFonts w:ascii="Arial" w:hAnsi="Arial" w:cs="Arial"/>
                <w:sz w:val="22"/>
                <w:szCs w:val="22"/>
              </w:rPr>
              <w:t>20</w:t>
            </w:r>
          </w:p>
        </w:tc>
        <w:tc>
          <w:tcPr>
            <w:tcW w:w="8542" w:type="dxa"/>
          </w:tcPr>
          <w:p w14:paraId="762F1879" w14:textId="50EC01C2"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Work outside normal office hours</w:t>
            </w:r>
            <w:r w:rsidR="007D3986" w:rsidRPr="001675D5">
              <w:rPr>
                <w:rFonts w:ascii="Arial" w:hAnsi="Arial" w:cs="Arial"/>
                <w:sz w:val="22"/>
                <w:szCs w:val="22"/>
                <w:lang w:eastAsia="en-US"/>
              </w:rPr>
              <w:t xml:space="preserve">, including Bank Holidays, </w:t>
            </w:r>
            <w:r w:rsidRPr="001675D5">
              <w:rPr>
                <w:rFonts w:ascii="Arial" w:hAnsi="Arial" w:cs="Arial"/>
                <w:sz w:val="22"/>
                <w:szCs w:val="22"/>
                <w:lang w:eastAsia="en-US"/>
              </w:rPr>
              <w:t xml:space="preserve">as the demands of the post dictate; 0530 to 1800 or later on a weekday, and occasional Saturdays </w:t>
            </w:r>
            <w:r w:rsidR="007D3986" w:rsidRPr="001675D5">
              <w:rPr>
                <w:rFonts w:ascii="Arial" w:hAnsi="Arial" w:cs="Arial"/>
                <w:sz w:val="22"/>
                <w:szCs w:val="22"/>
                <w:lang w:eastAsia="en-US"/>
              </w:rPr>
              <w:t xml:space="preserve">and Sundays </w:t>
            </w:r>
            <w:r w:rsidRPr="001675D5">
              <w:rPr>
                <w:rFonts w:ascii="Arial" w:hAnsi="Arial" w:cs="Arial"/>
                <w:sz w:val="22"/>
                <w:szCs w:val="22"/>
                <w:lang w:eastAsia="en-US"/>
              </w:rPr>
              <w:t>if/when required</w:t>
            </w:r>
            <w:r w:rsidR="007D3986" w:rsidRPr="001675D5">
              <w:rPr>
                <w:rFonts w:ascii="Arial" w:hAnsi="Arial" w:cs="Arial"/>
                <w:sz w:val="22"/>
                <w:szCs w:val="22"/>
                <w:lang w:eastAsia="en-US"/>
              </w:rPr>
              <w:t xml:space="preserve">, in compliance with the workforce agreement as dictated by such things as not being able to complete the service delivery </w:t>
            </w:r>
            <w:proofErr w:type="spellStart"/>
            <w:r w:rsidR="007D3986" w:rsidRPr="001675D5">
              <w:rPr>
                <w:rFonts w:ascii="Arial" w:hAnsi="Arial" w:cs="Arial"/>
                <w:sz w:val="22"/>
                <w:szCs w:val="22"/>
                <w:lang w:eastAsia="en-US"/>
              </w:rPr>
              <w:t>i.e</w:t>
            </w:r>
            <w:proofErr w:type="spellEnd"/>
            <w:r w:rsidR="007D3986" w:rsidRPr="001675D5">
              <w:rPr>
                <w:rFonts w:ascii="Arial" w:hAnsi="Arial" w:cs="Arial"/>
                <w:sz w:val="22"/>
                <w:szCs w:val="22"/>
                <w:lang w:eastAsia="en-US"/>
              </w:rPr>
              <w:t xml:space="preserve"> floods, bad weather, vehicle/staffing issues</w:t>
            </w:r>
            <w:r w:rsidRPr="001675D5">
              <w:rPr>
                <w:rFonts w:ascii="Arial" w:hAnsi="Arial" w:cs="Arial"/>
                <w:sz w:val="22"/>
                <w:szCs w:val="22"/>
                <w:lang w:eastAsia="en-US"/>
              </w:rPr>
              <w:t>.</w:t>
            </w:r>
          </w:p>
          <w:p w14:paraId="3217A3F4" w14:textId="77777777" w:rsidR="00524416" w:rsidRPr="001675D5" w:rsidRDefault="00524416">
            <w:pPr>
              <w:rPr>
                <w:rFonts w:ascii="Arial" w:hAnsi="Arial" w:cs="Arial"/>
                <w:sz w:val="22"/>
                <w:szCs w:val="22"/>
              </w:rPr>
            </w:pPr>
          </w:p>
        </w:tc>
      </w:tr>
      <w:tr w:rsidR="00524416" w14:paraId="5B13F975" w14:textId="77777777" w:rsidTr="00E122C0">
        <w:tc>
          <w:tcPr>
            <w:tcW w:w="1229" w:type="dxa"/>
          </w:tcPr>
          <w:p w14:paraId="26FB2112" w14:textId="7A1C2C80" w:rsidR="00524416" w:rsidRPr="001675D5" w:rsidRDefault="007D3986" w:rsidP="00524416">
            <w:pPr>
              <w:jc w:val="center"/>
              <w:rPr>
                <w:rFonts w:ascii="Arial" w:hAnsi="Arial" w:cs="Arial"/>
                <w:sz w:val="22"/>
                <w:szCs w:val="22"/>
              </w:rPr>
            </w:pPr>
            <w:r w:rsidRPr="001675D5">
              <w:rPr>
                <w:rFonts w:ascii="Arial" w:hAnsi="Arial" w:cs="Arial"/>
                <w:sz w:val="22"/>
                <w:szCs w:val="22"/>
              </w:rPr>
              <w:t>21</w:t>
            </w:r>
          </w:p>
        </w:tc>
        <w:tc>
          <w:tcPr>
            <w:tcW w:w="8542" w:type="dxa"/>
          </w:tcPr>
          <w:p w14:paraId="1367EC6F" w14:textId="2A25C6CC"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Responsible for the use and management of the depot clocking in system, ensuring all R&amp;R staff clock in and out, the accuracy of the times </w:t>
            </w:r>
            <w:proofErr w:type="gramStart"/>
            <w:r w:rsidRPr="001675D5">
              <w:rPr>
                <w:rFonts w:ascii="Arial" w:hAnsi="Arial" w:cs="Arial"/>
                <w:sz w:val="22"/>
                <w:szCs w:val="22"/>
                <w:lang w:eastAsia="en-US"/>
              </w:rPr>
              <w:t>are</w:t>
            </w:r>
            <w:proofErr w:type="gramEnd"/>
            <w:r w:rsidRPr="001675D5">
              <w:rPr>
                <w:rFonts w:ascii="Arial" w:hAnsi="Arial" w:cs="Arial"/>
                <w:sz w:val="22"/>
                <w:szCs w:val="22"/>
                <w:lang w:eastAsia="en-US"/>
              </w:rPr>
              <w:t xml:space="preserve"> validated/amended</w:t>
            </w:r>
            <w:r w:rsidR="007D3986" w:rsidRPr="001675D5">
              <w:rPr>
                <w:rFonts w:ascii="Arial" w:hAnsi="Arial" w:cs="Arial"/>
                <w:sz w:val="22"/>
                <w:szCs w:val="22"/>
                <w:lang w:eastAsia="en-US"/>
              </w:rPr>
              <w:t xml:space="preserve"> on C21</w:t>
            </w:r>
            <w:r w:rsidRPr="001675D5">
              <w:rPr>
                <w:rFonts w:ascii="Arial" w:hAnsi="Arial" w:cs="Arial"/>
                <w:sz w:val="22"/>
                <w:szCs w:val="22"/>
                <w:lang w:eastAsia="en-US"/>
              </w:rPr>
              <w:t>, and that the system is fed with all relevant leave or Toil data. This feeds into the payroll system so accuracy and attention to detail is essential.</w:t>
            </w:r>
          </w:p>
          <w:p w14:paraId="0B30680A" w14:textId="77777777" w:rsidR="00524416" w:rsidRPr="001675D5" w:rsidRDefault="00524416">
            <w:pPr>
              <w:rPr>
                <w:rFonts w:ascii="Arial" w:hAnsi="Arial" w:cs="Arial"/>
                <w:sz w:val="22"/>
                <w:szCs w:val="22"/>
              </w:rPr>
            </w:pPr>
          </w:p>
        </w:tc>
      </w:tr>
      <w:tr w:rsidR="00524416" w14:paraId="6B823DFC" w14:textId="77777777" w:rsidTr="00E122C0">
        <w:tc>
          <w:tcPr>
            <w:tcW w:w="1229" w:type="dxa"/>
          </w:tcPr>
          <w:p w14:paraId="39441EB0" w14:textId="1BF28787" w:rsidR="00524416" w:rsidRPr="001675D5" w:rsidRDefault="00524416" w:rsidP="00524416">
            <w:pPr>
              <w:jc w:val="center"/>
              <w:rPr>
                <w:rFonts w:ascii="Arial" w:hAnsi="Arial" w:cs="Arial"/>
                <w:sz w:val="22"/>
                <w:szCs w:val="22"/>
              </w:rPr>
            </w:pPr>
            <w:r w:rsidRPr="001675D5">
              <w:rPr>
                <w:rFonts w:ascii="Arial" w:hAnsi="Arial" w:cs="Arial"/>
                <w:sz w:val="22"/>
                <w:szCs w:val="22"/>
              </w:rPr>
              <w:t>2</w:t>
            </w:r>
            <w:r w:rsidR="007D3986" w:rsidRPr="001675D5">
              <w:rPr>
                <w:rFonts w:ascii="Arial" w:hAnsi="Arial" w:cs="Arial"/>
                <w:sz w:val="22"/>
                <w:szCs w:val="22"/>
              </w:rPr>
              <w:t>2</w:t>
            </w:r>
          </w:p>
        </w:tc>
        <w:tc>
          <w:tcPr>
            <w:tcW w:w="8542" w:type="dxa"/>
          </w:tcPr>
          <w:p w14:paraId="7B7C8484" w14:textId="520F5E1C"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Responsible for recruiting staff in conjunction with HR to meet the needs of the operational whilst complying with the organisational structure</w:t>
            </w:r>
            <w:r w:rsidR="007D3986" w:rsidRPr="001675D5">
              <w:rPr>
                <w:rFonts w:ascii="Arial" w:hAnsi="Arial" w:cs="Arial"/>
                <w:sz w:val="22"/>
                <w:szCs w:val="22"/>
                <w:lang w:eastAsia="en-US"/>
              </w:rPr>
              <w:t xml:space="preserve">, including actioning the approval process as appropriate. </w:t>
            </w:r>
          </w:p>
          <w:p w14:paraId="055A1271" w14:textId="77777777" w:rsidR="00524416" w:rsidRPr="001675D5" w:rsidRDefault="00524416">
            <w:pPr>
              <w:rPr>
                <w:rFonts w:ascii="Arial" w:hAnsi="Arial" w:cs="Arial"/>
                <w:sz w:val="22"/>
                <w:szCs w:val="22"/>
              </w:rPr>
            </w:pPr>
          </w:p>
        </w:tc>
      </w:tr>
      <w:tr w:rsidR="00524416" w14:paraId="5EF9F147" w14:textId="77777777" w:rsidTr="00E122C0">
        <w:tc>
          <w:tcPr>
            <w:tcW w:w="1229" w:type="dxa"/>
          </w:tcPr>
          <w:p w14:paraId="2A3E716E" w14:textId="4DFD6473" w:rsidR="00524416" w:rsidRPr="001675D5" w:rsidRDefault="00524416" w:rsidP="00524416">
            <w:pPr>
              <w:jc w:val="center"/>
              <w:rPr>
                <w:rFonts w:ascii="Arial" w:hAnsi="Arial" w:cs="Arial"/>
                <w:sz w:val="22"/>
                <w:szCs w:val="22"/>
              </w:rPr>
            </w:pPr>
            <w:r w:rsidRPr="001675D5">
              <w:rPr>
                <w:rFonts w:ascii="Arial" w:hAnsi="Arial" w:cs="Arial"/>
                <w:sz w:val="22"/>
                <w:szCs w:val="22"/>
              </w:rPr>
              <w:t>2</w:t>
            </w:r>
            <w:r w:rsidR="007D3986" w:rsidRPr="001675D5">
              <w:rPr>
                <w:rFonts w:ascii="Arial" w:hAnsi="Arial" w:cs="Arial"/>
                <w:sz w:val="22"/>
                <w:szCs w:val="22"/>
              </w:rPr>
              <w:t>3</w:t>
            </w:r>
          </w:p>
        </w:tc>
        <w:tc>
          <w:tcPr>
            <w:tcW w:w="8542" w:type="dxa"/>
          </w:tcPr>
          <w:p w14:paraId="3EE08B29"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Work with the Councils partners such as Worcester County Council, Worcester City Council, Severn Waste, Fortis Living, Parish Councils, Councillors, Severn Trent, BT, Western Power, etc as required.</w:t>
            </w:r>
          </w:p>
          <w:p w14:paraId="389248A7" w14:textId="77777777" w:rsidR="00524416" w:rsidRPr="001675D5" w:rsidRDefault="00524416">
            <w:pPr>
              <w:rPr>
                <w:rFonts w:ascii="Arial" w:hAnsi="Arial" w:cs="Arial"/>
                <w:sz w:val="22"/>
                <w:szCs w:val="22"/>
              </w:rPr>
            </w:pPr>
          </w:p>
        </w:tc>
      </w:tr>
      <w:tr w:rsidR="00524416" w14:paraId="079C485D" w14:textId="77777777" w:rsidTr="00E122C0">
        <w:tc>
          <w:tcPr>
            <w:tcW w:w="1229" w:type="dxa"/>
          </w:tcPr>
          <w:p w14:paraId="2471D749" w14:textId="620D13C9" w:rsidR="00524416" w:rsidRPr="001675D5" w:rsidRDefault="00524416" w:rsidP="00524416">
            <w:pPr>
              <w:jc w:val="center"/>
              <w:rPr>
                <w:rFonts w:ascii="Arial" w:hAnsi="Arial" w:cs="Arial"/>
                <w:sz w:val="22"/>
                <w:szCs w:val="22"/>
              </w:rPr>
            </w:pPr>
            <w:r w:rsidRPr="001675D5">
              <w:rPr>
                <w:rFonts w:ascii="Arial" w:hAnsi="Arial" w:cs="Arial"/>
                <w:sz w:val="22"/>
                <w:szCs w:val="22"/>
              </w:rPr>
              <w:t>2</w:t>
            </w:r>
            <w:r w:rsidR="007D3986" w:rsidRPr="001675D5">
              <w:rPr>
                <w:rFonts w:ascii="Arial" w:hAnsi="Arial" w:cs="Arial"/>
                <w:sz w:val="22"/>
                <w:szCs w:val="22"/>
              </w:rPr>
              <w:t>4</w:t>
            </w:r>
          </w:p>
        </w:tc>
        <w:tc>
          <w:tcPr>
            <w:tcW w:w="8542" w:type="dxa"/>
          </w:tcPr>
          <w:p w14:paraId="4DBDE024"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Identifying opportunities to implement continuous improvements within the operation, such as collection round improvements, encouraging co-operation between rounds, etc to achieve financial gains, such as reduced overtime, fewer agency staff, reduced fuel, less vehicle wear and tear or fewer vehicles in use.</w:t>
            </w:r>
          </w:p>
          <w:p w14:paraId="3E5CC271" w14:textId="77777777" w:rsidR="00524416" w:rsidRPr="001675D5" w:rsidRDefault="00524416">
            <w:pPr>
              <w:rPr>
                <w:rFonts w:ascii="Arial" w:hAnsi="Arial" w:cs="Arial"/>
                <w:sz w:val="22"/>
                <w:szCs w:val="22"/>
              </w:rPr>
            </w:pPr>
          </w:p>
        </w:tc>
      </w:tr>
      <w:tr w:rsidR="00524416" w14:paraId="2A494620" w14:textId="77777777" w:rsidTr="00E122C0">
        <w:tc>
          <w:tcPr>
            <w:tcW w:w="1229" w:type="dxa"/>
          </w:tcPr>
          <w:p w14:paraId="532B88DB" w14:textId="2F9C1647" w:rsidR="00524416" w:rsidRPr="001675D5" w:rsidRDefault="00524416" w:rsidP="00524416">
            <w:pPr>
              <w:jc w:val="center"/>
              <w:rPr>
                <w:rFonts w:ascii="Arial" w:hAnsi="Arial" w:cs="Arial"/>
                <w:sz w:val="22"/>
                <w:szCs w:val="22"/>
              </w:rPr>
            </w:pPr>
            <w:r w:rsidRPr="001675D5">
              <w:rPr>
                <w:rFonts w:ascii="Arial" w:hAnsi="Arial" w:cs="Arial"/>
                <w:sz w:val="22"/>
                <w:szCs w:val="22"/>
              </w:rPr>
              <w:t>2</w:t>
            </w:r>
            <w:r w:rsidR="007D3986" w:rsidRPr="001675D5">
              <w:rPr>
                <w:rFonts w:ascii="Arial" w:hAnsi="Arial" w:cs="Arial"/>
                <w:sz w:val="22"/>
                <w:szCs w:val="22"/>
              </w:rPr>
              <w:t>5</w:t>
            </w:r>
          </w:p>
        </w:tc>
        <w:tc>
          <w:tcPr>
            <w:tcW w:w="8542" w:type="dxa"/>
          </w:tcPr>
          <w:p w14:paraId="3F207FC9" w14:textId="77777777"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Complying with and promoting the use of HR policies and procedures.</w:t>
            </w:r>
          </w:p>
          <w:p w14:paraId="482E10DA" w14:textId="77777777" w:rsidR="00524416" w:rsidRPr="001675D5" w:rsidRDefault="00524416">
            <w:pPr>
              <w:rPr>
                <w:rFonts w:ascii="Arial" w:hAnsi="Arial" w:cs="Arial"/>
                <w:sz w:val="22"/>
                <w:szCs w:val="22"/>
              </w:rPr>
            </w:pPr>
          </w:p>
        </w:tc>
      </w:tr>
      <w:tr w:rsidR="00524416" w14:paraId="2B5247F5" w14:textId="77777777" w:rsidTr="00E122C0">
        <w:tc>
          <w:tcPr>
            <w:tcW w:w="1229" w:type="dxa"/>
          </w:tcPr>
          <w:p w14:paraId="6623946C" w14:textId="0F856252" w:rsidR="00524416" w:rsidRPr="001675D5" w:rsidRDefault="00524416" w:rsidP="00524416">
            <w:pPr>
              <w:jc w:val="center"/>
              <w:rPr>
                <w:rFonts w:ascii="Arial" w:hAnsi="Arial" w:cs="Arial"/>
                <w:sz w:val="22"/>
                <w:szCs w:val="22"/>
              </w:rPr>
            </w:pPr>
            <w:r w:rsidRPr="001675D5">
              <w:rPr>
                <w:rFonts w:ascii="Arial" w:hAnsi="Arial" w:cs="Arial"/>
                <w:sz w:val="22"/>
                <w:szCs w:val="22"/>
              </w:rPr>
              <w:t>24</w:t>
            </w:r>
          </w:p>
        </w:tc>
        <w:tc>
          <w:tcPr>
            <w:tcW w:w="8542" w:type="dxa"/>
          </w:tcPr>
          <w:p w14:paraId="138459FC" w14:textId="26456531" w:rsidR="00524416" w:rsidRPr="001675D5" w:rsidRDefault="00524416" w:rsidP="00524416">
            <w:pPr>
              <w:tabs>
                <w:tab w:val="left" w:pos="360"/>
              </w:tabs>
              <w:rPr>
                <w:rFonts w:ascii="Arial" w:hAnsi="Arial" w:cs="Arial"/>
                <w:sz w:val="22"/>
                <w:szCs w:val="22"/>
                <w:lang w:eastAsia="en-US"/>
              </w:rPr>
            </w:pPr>
            <w:r w:rsidRPr="001675D5">
              <w:rPr>
                <w:rFonts w:ascii="Arial" w:hAnsi="Arial" w:cs="Arial"/>
                <w:sz w:val="22"/>
                <w:szCs w:val="22"/>
                <w:lang w:eastAsia="en-US"/>
              </w:rPr>
              <w:t>Organising training to meet operational needs</w:t>
            </w:r>
            <w:r w:rsidR="007D3986" w:rsidRPr="001675D5">
              <w:rPr>
                <w:rFonts w:ascii="Arial" w:hAnsi="Arial" w:cs="Arial"/>
                <w:sz w:val="22"/>
                <w:szCs w:val="22"/>
                <w:lang w:eastAsia="en-US"/>
              </w:rPr>
              <w:t xml:space="preserve"> and Health and Safety compliance</w:t>
            </w:r>
            <w:r w:rsidRPr="001675D5">
              <w:rPr>
                <w:rFonts w:ascii="Arial" w:hAnsi="Arial" w:cs="Arial"/>
                <w:sz w:val="22"/>
                <w:szCs w:val="22"/>
                <w:lang w:eastAsia="en-US"/>
              </w:rPr>
              <w:t xml:space="preserve"> or as detailed in staff’s Annual Reviews, for example.</w:t>
            </w:r>
          </w:p>
          <w:p w14:paraId="7E01EF9D" w14:textId="77777777" w:rsidR="00524416" w:rsidRPr="001675D5" w:rsidRDefault="00524416">
            <w:pPr>
              <w:rPr>
                <w:rFonts w:ascii="Arial" w:hAnsi="Arial" w:cs="Arial"/>
                <w:sz w:val="22"/>
                <w:szCs w:val="22"/>
              </w:rPr>
            </w:pPr>
          </w:p>
        </w:tc>
      </w:tr>
      <w:tr w:rsidR="007D3986" w14:paraId="598535EC" w14:textId="77777777" w:rsidTr="00E122C0">
        <w:tc>
          <w:tcPr>
            <w:tcW w:w="1229" w:type="dxa"/>
          </w:tcPr>
          <w:p w14:paraId="548D69C3" w14:textId="54A7619C" w:rsidR="007D3986" w:rsidRPr="001675D5" w:rsidRDefault="007D3986" w:rsidP="00524416">
            <w:pPr>
              <w:jc w:val="center"/>
              <w:rPr>
                <w:rFonts w:ascii="Arial" w:hAnsi="Arial" w:cs="Arial"/>
                <w:sz w:val="22"/>
                <w:szCs w:val="22"/>
              </w:rPr>
            </w:pPr>
            <w:r w:rsidRPr="001675D5">
              <w:rPr>
                <w:rFonts w:ascii="Arial" w:hAnsi="Arial" w:cs="Arial"/>
                <w:sz w:val="22"/>
                <w:szCs w:val="22"/>
              </w:rPr>
              <w:t>25</w:t>
            </w:r>
          </w:p>
        </w:tc>
        <w:tc>
          <w:tcPr>
            <w:tcW w:w="8542" w:type="dxa"/>
          </w:tcPr>
          <w:p w14:paraId="33FBCB9F" w14:textId="77777777" w:rsidR="007D3986" w:rsidRPr="001675D5" w:rsidRDefault="007D3986" w:rsidP="00524416">
            <w:pPr>
              <w:tabs>
                <w:tab w:val="left" w:pos="360"/>
              </w:tabs>
              <w:rPr>
                <w:rFonts w:ascii="Arial" w:hAnsi="Arial" w:cs="Arial"/>
                <w:sz w:val="22"/>
                <w:szCs w:val="22"/>
                <w:lang w:eastAsia="en-US"/>
              </w:rPr>
            </w:pPr>
            <w:r w:rsidRPr="001675D5">
              <w:rPr>
                <w:rFonts w:ascii="Arial" w:hAnsi="Arial" w:cs="Arial"/>
                <w:sz w:val="22"/>
                <w:szCs w:val="22"/>
                <w:lang w:eastAsia="en-US"/>
              </w:rPr>
              <w:t>Supporting th</w:t>
            </w:r>
            <w:r w:rsidR="001675D5" w:rsidRPr="001675D5">
              <w:rPr>
                <w:rFonts w:ascii="Arial" w:hAnsi="Arial" w:cs="Arial"/>
                <w:sz w:val="22"/>
                <w:szCs w:val="22"/>
                <w:lang w:eastAsia="en-US"/>
              </w:rPr>
              <w:t>e</w:t>
            </w:r>
            <w:r w:rsidRPr="001675D5">
              <w:rPr>
                <w:rFonts w:ascii="Arial" w:hAnsi="Arial" w:cs="Arial"/>
                <w:sz w:val="22"/>
                <w:szCs w:val="22"/>
                <w:lang w:eastAsia="en-US"/>
              </w:rPr>
              <w:t xml:space="preserve"> management of the back office in the absence of the Administration and Amenities Manager including dealing with difficult customers</w:t>
            </w:r>
            <w:r w:rsidR="001675D5" w:rsidRPr="001675D5">
              <w:rPr>
                <w:rFonts w:ascii="Arial" w:hAnsi="Arial" w:cs="Arial"/>
                <w:sz w:val="22"/>
                <w:szCs w:val="22"/>
                <w:lang w:eastAsia="en-US"/>
              </w:rPr>
              <w:t>.</w:t>
            </w:r>
          </w:p>
          <w:p w14:paraId="501F3D73" w14:textId="74F3471B" w:rsidR="001675D5" w:rsidRPr="001675D5" w:rsidRDefault="001675D5" w:rsidP="00524416">
            <w:pPr>
              <w:tabs>
                <w:tab w:val="left" w:pos="360"/>
              </w:tabs>
              <w:rPr>
                <w:rFonts w:ascii="Arial" w:hAnsi="Arial" w:cs="Arial"/>
                <w:sz w:val="22"/>
                <w:szCs w:val="22"/>
                <w:lang w:eastAsia="en-US"/>
              </w:rPr>
            </w:pPr>
          </w:p>
        </w:tc>
      </w:tr>
      <w:tr w:rsidR="001675D5" w14:paraId="605B545F" w14:textId="77777777" w:rsidTr="00E122C0">
        <w:tc>
          <w:tcPr>
            <w:tcW w:w="1229" w:type="dxa"/>
          </w:tcPr>
          <w:p w14:paraId="6E8291BA" w14:textId="3B38D17F" w:rsidR="001675D5" w:rsidRPr="001675D5" w:rsidRDefault="001675D5" w:rsidP="00524416">
            <w:pPr>
              <w:jc w:val="center"/>
              <w:rPr>
                <w:rFonts w:ascii="Arial" w:hAnsi="Arial" w:cs="Arial"/>
                <w:sz w:val="22"/>
                <w:szCs w:val="22"/>
              </w:rPr>
            </w:pPr>
            <w:r w:rsidRPr="001675D5">
              <w:rPr>
                <w:rFonts w:ascii="Arial" w:hAnsi="Arial" w:cs="Arial"/>
                <w:sz w:val="22"/>
                <w:szCs w:val="22"/>
              </w:rPr>
              <w:t>26</w:t>
            </w:r>
          </w:p>
        </w:tc>
        <w:tc>
          <w:tcPr>
            <w:tcW w:w="8542" w:type="dxa"/>
          </w:tcPr>
          <w:p w14:paraId="53760BC4" w14:textId="72AE405B" w:rsidR="001675D5" w:rsidRPr="001675D5" w:rsidRDefault="001675D5" w:rsidP="00524416">
            <w:pPr>
              <w:tabs>
                <w:tab w:val="left" w:pos="360"/>
              </w:tabs>
              <w:rPr>
                <w:rFonts w:ascii="Arial" w:hAnsi="Arial" w:cs="Arial"/>
                <w:sz w:val="22"/>
                <w:szCs w:val="22"/>
                <w:lang w:eastAsia="en-US"/>
              </w:rPr>
            </w:pPr>
            <w:r w:rsidRPr="001675D5">
              <w:rPr>
                <w:rFonts w:ascii="Arial" w:hAnsi="Arial" w:cs="Arial"/>
                <w:sz w:val="22"/>
                <w:szCs w:val="22"/>
                <w:lang w:eastAsia="en-US"/>
              </w:rPr>
              <w:t xml:space="preserve">Ordering of supplies/parts and authorising repairs to vehicles and Depot. </w:t>
            </w:r>
          </w:p>
          <w:p w14:paraId="221D7D44" w14:textId="3D1E6E30" w:rsidR="001675D5" w:rsidRPr="001675D5" w:rsidRDefault="001675D5" w:rsidP="00524416">
            <w:pPr>
              <w:tabs>
                <w:tab w:val="left" w:pos="360"/>
              </w:tabs>
              <w:rPr>
                <w:rFonts w:ascii="Arial" w:hAnsi="Arial" w:cs="Arial"/>
                <w:sz w:val="22"/>
                <w:szCs w:val="22"/>
                <w:lang w:eastAsia="en-US"/>
              </w:rPr>
            </w:pP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524416">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524416">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007A4573" w:rsidR="00016DE7" w:rsidRDefault="00016DE7" w:rsidP="00016DE7">
      <w:pPr>
        <w:pStyle w:val="BodyTextIndent3"/>
        <w:ind w:left="0"/>
        <w:rPr>
          <w:sz w:val="24"/>
        </w:rPr>
      </w:pPr>
    </w:p>
    <w:p w14:paraId="6DC7105C" w14:textId="77777777" w:rsidR="001675D5" w:rsidRDefault="001675D5"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4F0B0AB8" w14:textId="77777777" w:rsidR="00B808C1" w:rsidRPr="00B808C1" w:rsidRDefault="00B808C1" w:rsidP="00B808C1">
            <w:pPr>
              <w:rPr>
                <w:rFonts w:ascii="Arial" w:hAnsi="Arial"/>
                <w:sz w:val="22"/>
                <w:lang w:eastAsia="en-US"/>
              </w:rPr>
            </w:pPr>
            <w:r w:rsidRPr="00B808C1">
              <w:rPr>
                <w:rFonts w:ascii="Arial" w:hAnsi="Arial"/>
                <w:sz w:val="22"/>
                <w:lang w:eastAsia="en-US"/>
              </w:rPr>
              <w:t>5 GCSEs including English and Mathematics</w:t>
            </w:r>
          </w:p>
          <w:p w14:paraId="475CA15F" w14:textId="5C1A6042" w:rsidR="00AE1C3B" w:rsidRDefault="00AE1C3B" w:rsidP="00016DE7">
            <w:pPr>
              <w:pStyle w:val="BodyTextIndent3"/>
              <w:ind w:left="0"/>
              <w:rPr>
                <w:sz w:val="24"/>
              </w:rPr>
            </w:pPr>
          </w:p>
        </w:tc>
        <w:tc>
          <w:tcPr>
            <w:tcW w:w="1276" w:type="dxa"/>
          </w:tcPr>
          <w:p w14:paraId="47A79BBE" w14:textId="6545A8B0" w:rsidR="00AE1C3B" w:rsidRDefault="00B808C1" w:rsidP="003B5CCB">
            <w:pPr>
              <w:pStyle w:val="BodyTextIndent3"/>
              <w:ind w:left="0"/>
              <w:jc w:val="center"/>
              <w:rPr>
                <w:sz w:val="24"/>
              </w:rPr>
            </w:pPr>
            <w:r>
              <w:rPr>
                <w:sz w:val="24"/>
              </w:rPr>
              <w:t>E</w:t>
            </w:r>
          </w:p>
        </w:tc>
        <w:tc>
          <w:tcPr>
            <w:tcW w:w="1410" w:type="dxa"/>
          </w:tcPr>
          <w:p w14:paraId="040EA6E3" w14:textId="77777777" w:rsidR="00AE1C3B" w:rsidRDefault="00AE1C3B" w:rsidP="003B5CCB">
            <w:pPr>
              <w:pStyle w:val="BodyTextIndent3"/>
              <w:ind w:left="0"/>
              <w:jc w:val="center"/>
              <w:rPr>
                <w:sz w:val="24"/>
              </w:rPr>
            </w:pPr>
          </w:p>
        </w:tc>
      </w:tr>
      <w:tr w:rsidR="003B5CCB" w14:paraId="5D06324B" w14:textId="77777777" w:rsidTr="03BEA857">
        <w:tc>
          <w:tcPr>
            <w:tcW w:w="7198" w:type="dxa"/>
          </w:tcPr>
          <w:p w14:paraId="30A831D0" w14:textId="495B679D" w:rsidR="003B5CCB" w:rsidRPr="001A3BF5" w:rsidRDefault="003B5CCB" w:rsidP="00B808C1">
            <w:pPr>
              <w:spacing w:after="120"/>
              <w:rPr>
                <w:rFonts w:ascii="Arial" w:hAnsi="Arial"/>
                <w:sz w:val="22"/>
                <w:lang w:eastAsia="en-US"/>
              </w:rPr>
            </w:pPr>
            <w:r w:rsidRPr="003B5CCB">
              <w:rPr>
                <w:rFonts w:ascii="Arial" w:hAnsi="Arial"/>
                <w:sz w:val="22"/>
                <w:lang w:eastAsia="en-US"/>
              </w:rPr>
              <w:t>Full, valid EU driving licence</w:t>
            </w:r>
          </w:p>
        </w:tc>
        <w:tc>
          <w:tcPr>
            <w:tcW w:w="1276" w:type="dxa"/>
          </w:tcPr>
          <w:p w14:paraId="3F8BD6D3" w14:textId="2E942F2F" w:rsidR="003B5CCB" w:rsidRDefault="003B5CCB" w:rsidP="003B5CCB">
            <w:pPr>
              <w:pStyle w:val="BodyTextIndent3"/>
              <w:ind w:left="0"/>
              <w:jc w:val="center"/>
              <w:rPr>
                <w:sz w:val="24"/>
              </w:rPr>
            </w:pPr>
            <w:r>
              <w:rPr>
                <w:sz w:val="24"/>
              </w:rPr>
              <w:t>E</w:t>
            </w:r>
          </w:p>
        </w:tc>
        <w:tc>
          <w:tcPr>
            <w:tcW w:w="1410" w:type="dxa"/>
          </w:tcPr>
          <w:p w14:paraId="72BD2375" w14:textId="77777777" w:rsidR="003B5CCB" w:rsidRDefault="003B5CCB" w:rsidP="003B5CCB">
            <w:pPr>
              <w:pStyle w:val="BodyTextIndent3"/>
              <w:ind w:left="0"/>
              <w:jc w:val="center"/>
              <w:rPr>
                <w:sz w:val="24"/>
              </w:rPr>
            </w:pPr>
          </w:p>
        </w:tc>
      </w:tr>
      <w:tr w:rsidR="00AE1C3B" w14:paraId="71BF9D7B" w14:textId="77777777" w:rsidTr="03BEA857">
        <w:tc>
          <w:tcPr>
            <w:tcW w:w="7198" w:type="dxa"/>
          </w:tcPr>
          <w:p w14:paraId="44228311" w14:textId="52A2DC0F" w:rsidR="003B5CCB" w:rsidRPr="001A3BF5" w:rsidRDefault="00B808C1" w:rsidP="00B808C1">
            <w:pPr>
              <w:spacing w:after="120"/>
              <w:rPr>
                <w:rFonts w:ascii="Arial" w:hAnsi="Arial"/>
                <w:sz w:val="22"/>
                <w:lang w:eastAsia="en-US"/>
              </w:rPr>
            </w:pPr>
            <w:r w:rsidRPr="00B808C1">
              <w:rPr>
                <w:rFonts w:ascii="Arial" w:hAnsi="Arial"/>
                <w:sz w:val="22"/>
                <w:lang w:eastAsia="en-US"/>
              </w:rPr>
              <w:t>Educated in manual handling</w:t>
            </w:r>
          </w:p>
        </w:tc>
        <w:tc>
          <w:tcPr>
            <w:tcW w:w="1276" w:type="dxa"/>
          </w:tcPr>
          <w:p w14:paraId="7B0B0A80" w14:textId="77777777" w:rsidR="00AE1C3B" w:rsidRDefault="00AE1C3B" w:rsidP="003B5CCB">
            <w:pPr>
              <w:pStyle w:val="BodyTextIndent3"/>
              <w:ind w:left="0"/>
              <w:jc w:val="center"/>
              <w:rPr>
                <w:sz w:val="24"/>
              </w:rPr>
            </w:pPr>
          </w:p>
        </w:tc>
        <w:tc>
          <w:tcPr>
            <w:tcW w:w="1410" w:type="dxa"/>
          </w:tcPr>
          <w:p w14:paraId="719EBCD8" w14:textId="3211AC39" w:rsidR="00AE1C3B" w:rsidRDefault="003B5CCB" w:rsidP="003B5CCB">
            <w:pPr>
              <w:pStyle w:val="BodyTextIndent3"/>
              <w:ind w:left="0"/>
              <w:jc w:val="center"/>
              <w:rPr>
                <w:sz w:val="24"/>
              </w:rPr>
            </w:pPr>
            <w:r>
              <w:rPr>
                <w:sz w:val="24"/>
              </w:rPr>
              <w:t>D</w:t>
            </w:r>
          </w:p>
        </w:tc>
      </w:tr>
      <w:tr w:rsidR="00AE1C3B" w14:paraId="49F88245" w14:textId="77777777" w:rsidTr="03BEA857">
        <w:tc>
          <w:tcPr>
            <w:tcW w:w="7198" w:type="dxa"/>
          </w:tcPr>
          <w:p w14:paraId="63E68DC7" w14:textId="77777777" w:rsidR="00B808C1" w:rsidRPr="00B808C1" w:rsidRDefault="00B808C1" w:rsidP="00B808C1">
            <w:pPr>
              <w:rPr>
                <w:rFonts w:ascii="Arial" w:hAnsi="Arial"/>
                <w:sz w:val="22"/>
                <w:lang w:eastAsia="en-US"/>
              </w:rPr>
            </w:pPr>
            <w:r w:rsidRPr="00B808C1">
              <w:rPr>
                <w:rFonts w:ascii="Arial" w:hAnsi="Arial"/>
                <w:sz w:val="22"/>
                <w:lang w:eastAsia="en-US"/>
              </w:rPr>
              <w:t>ICT user qualification (ECDL or similar)</w:t>
            </w:r>
          </w:p>
          <w:p w14:paraId="5F0970FE" w14:textId="56EF1ADB" w:rsidR="00AE1C3B" w:rsidRDefault="00AE1C3B" w:rsidP="00016DE7">
            <w:pPr>
              <w:pStyle w:val="BodyTextIndent3"/>
              <w:ind w:left="0"/>
              <w:rPr>
                <w:sz w:val="24"/>
              </w:rPr>
            </w:pPr>
          </w:p>
        </w:tc>
        <w:tc>
          <w:tcPr>
            <w:tcW w:w="1276" w:type="dxa"/>
          </w:tcPr>
          <w:p w14:paraId="08409D1D" w14:textId="77777777" w:rsidR="00AE1C3B" w:rsidRDefault="00AE1C3B" w:rsidP="003B5CCB">
            <w:pPr>
              <w:pStyle w:val="BodyTextIndent3"/>
              <w:ind w:left="0"/>
              <w:jc w:val="center"/>
              <w:rPr>
                <w:sz w:val="24"/>
              </w:rPr>
            </w:pPr>
          </w:p>
        </w:tc>
        <w:tc>
          <w:tcPr>
            <w:tcW w:w="1410" w:type="dxa"/>
          </w:tcPr>
          <w:p w14:paraId="31D81709" w14:textId="6B08DF0C" w:rsidR="00AE1C3B" w:rsidRDefault="003B5CCB" w:rsidP="003B5CCB">
            <w:pPr>
              <w:pStyle w:val="BodyTextIndent3"/>
              <w:ind w:left="0"/>
              <w:jc w:val="center"/>
              <w:rPr>
                <w:sz w:val="24"/>
              </w:rPr>
            </w:pPr>
            <w:r>
              <w:rPr>
                <w:sz w:val="24"/>
              </w:rPr>
              <w:t>D</w:t>
            </w:r>
          </w:p>
        </w:tc>
      </w:tr>
      <w:tr w:rsidR="00AE1C3B" w14:paraId="5FA8AB67" w14:textId="77777777" w:rsidTr="03BEA857">
        <w:tc>
          <w:tcPr>
            <w:tcW w:w="7198" w:type="dxa"/>
          </w:tcPr>
          <w:p w14:paraId="477675D1" w14:textId="77777777" w:rsidR="00B808C1" w:rsidRPr="00B808C1" w:rsidRDefault="00B808C1" w:rsidP="00B808C1">
            <w:pPr>
              <w:rPr>
                <w:rFonts w:ascii="Arial" w:hAnsi="Arial"/>
                <w:sz w:val="22"/>
                <w:lang w:eastAsia="en-US"/>
              </w:rPr>
            </w:pPr>
            <w:r w:rsidRPr="00B808C1">
              <w:rPr>
                <w:rFonts w:ascii="Arial" w:hAnsi="Arial"/>
                <w:sz w:val="22"/>
                <w:lang w:eastAsia="en-US"/>
              </w:rPr>
              <w:t>Supervisory management qualification (NVQ level 3 or above or equivalent)</w:t>
            </w:r>
          </w:p>
          <w:p w14:paraId="5DAA6E47" w14:textId="71D44EC6" w:rsidR="00AE1C3B" w:rsidRDefault="00AE1C3B" w:rsidP="00016DE7">
            <w:pPr>
              <w:pStyle w:val="BodyTextIndent3"/>
              <w:ind w:left="0"/>
              <w:rPr>
                <w:sz w:val="24"/>
              </w:rPr>
            </w:pPr>
          </w:p>
        </w:tc>
        <w:tc>
          <w:tcPr>
            <w:tcW w:w="1276" w:type="dxa"/>
          </w:tcPr>
          <w:p w14:paraId="6E557222" w14:textId="77777777" w:rsidR="00AE1C3B" w:rsidRDefault="00AE1C3B" w:rsidP="003B5CCB">
            <w:pPr>
              <w:pStyle w:val="BodyTextIndent3"/>
              <w:ind w:left="0"/>
              <w:jc w:val="center"/>
              <w:rPr>
                <w:sz w:val="24"/>
              </w:rPr>
            </w:pPr>
          </w:p>
        </w:tc>
        <w:tc>
          <w:tcPr>
            <w:tcW w:w="1410" w:type="dxa"/>
          </w:tcPr>
          <w:p w14:paraId="5F08621C" w14:textId="4E61AF1E" w:rsidR="00AE1C3B" w:rsidRDefault="003B5CCB" w:rsidP="003B5CCB">
            <w:pPr>
              <w:pStyle w:val="BodyTextIndent3"/>
              <w:ind w:left="0"/>
              <w:jc w:val="center"/>
              <w:rPr>
                <w:sz w:val="24"/>
              </w:rPr>
            </w:pPr>
            <w:r>
              <w:rPr>
                <w:sz w:val="24"/>
              </w:rPr>
              <w:t>D</w:t>
            </w:r>
          </w:p>
        </w:tc>
      </w:tr>
      <w:tr w:rsidR="00B808C1" w14:paraId="45266CA7" w14:textId="77777777" w:rsidTr="03BEA857">
        <w:tc>
          <w:tcPr>
            <w:tcW w:w="7198" w:type="dxa"/>
          </w:tcPr>
          <w:p w14:paraId="6E231D54" w14:textId="77777777" w:rsidR="00B808C1" w:rsidRPr="00B808C1" w:rsidRDefault="00B808C1" w:rsidP="00B808C1">
            <w:pPr>
              <w:rPr>
                <w:rFonts w:ascii="Arial" w:hAnsi="Arial"/>
                <w:sz w:val="22"/>
                <w:lang w:eastAsia="en-US"/>
              </w:rPr>
            </w:pPr>
            <w:r w:rsidRPr="00B808C1">
              <w:rPr>
                <w:rFonts w:ascii="Arial" w:hAnsi="Arial"/>
                <w:sz w:val="22"/>
                <w:lang w:eastAsia="en-US"/>
              </w:rPr>
              <w:t>Formal training in Health and Safety legislation and best practice</w:t>
            </w:r>
          </w:p>
          <w:p w14:paraId="2B82CB67" w14:textId="77777777" w:rsidR="00B808C1" w:rsidRDefault="00B808C1" w:rsidP="00016DE7">
            <w:pPr>
              <w:pStyle w:val="BodyTextIndent3"/>
              <w:ind w:left="0"/>
              <w:rPr>
                <w:sz w:val="24"/>
              </w:rPr>
            </w:pPr>
          </w:p>
        </w:tc>
        <w:tc>
          <w:tcPr>
            <w:tcW w:w="1276" w:type="dxa"/>
          </w:tcPr>
          <w:p w14:paraId="53C1F3BA" w14:textId="77777777" w:rsidR="00B808C1" w:rsidRDefault="00B808C1" w:rsidP="003B5CCB">
            <w:pPr>
              <w:pStyle w:val="BodyTextIndent3"/>
              <w:ind w:left="0"/>
              <w:jc w:val="center"/>
              <w:rPr>
                <w:sz w:val="24"/>
              </w:rPr>
            </w:pPr>
          </w:p>
        </w:tc>
        <w:tc>
          <w:tcPr>
            <w:tcW w:w="1410" w:type="dxa"/>
          </w:tcPr>
          <w:p w14:paraId="52B00115" w14:textId="1487F123" w:rsidR="00B808C1" w:rsidRDefault="003B5CCB" w:rsidP="003B5CCB">
            <w:pPr>
              <w:pStyle w:val="BodyTextIndent3"/>
              <w:ind w:left="0"/>
              <w:jc w:val="center"/>
              <w:rPr>
                <w:sz w:val="24"/>
              </w:rPr>
            </w:pPr>
            <w:r>
              <w:rPr>
                <w:sz w:val="24"/>
              </w:rPr>
              <w:t>D</w:t>
            </w:r>
          </w:p>
        </w:tc>
      </w:tr>
      <w:tr w:rsidR="003B5CCB" w14:paraId="06FD2483" w14:textId="77777777" w:rsidTr="03BEA857">
        <w:tc>
          <w:tcPr>
            <w:tcW w:w="7198" w:type="dxa"/>
          </w:tcPr>
          <w:p w14:paraId="618D0F1F" w14:textId="104132B5" w:rsidR="003B5CCB" w:rsidRPr="00B808C1" w:rsidRDefault="003B5CCB" w:rsidP="00B808C1">
            <w:pPr>
              <w:rPr>
                <w:rFonts w:ascii="Arial" w:hAnsi="Arial"/>
                <w:sz w:val="22"/>
                <w:lang w:eastAsia="en-US"/>
              </w:rPr>
            </w:pPr>
            <w:r w:rsidRPr="003B5CCB">
              <w:rPr>
                <w:rFonts w:ascii="Arial" w:hAnsi="Arial"/>
                <w:sz w:val="22"/>
                <w:lang w:eastAsia="en-US"/>
              </w:rPr>
              <w:t>Full, valid EU driving licence (category C)</w:t>
            </w:r>
          </w:p>
        </w:tc>
        <w:tc>
          <w:tcPr>
            <w:tcW w:w="1276" w:type="dxa"/>
          </w:tcPr>
          <w:p w14:paraId="7B8A032E" w14:textId="77777777" w:rsidR="003B5CCB" w:rsidRDefault="003B5CCB" w:rsidP="003B5CCB">
            <w:pPr>
              <w:pStyle w:val="BodyTextIndent3"/>
              <w:ind w:left="0"/>
              <w:jc w:val="center"/>
              <w:rPr>
                <w:sz w:val="24"/>
              </w:rPr>
            </w:pPr>
          </w:p>
        </w:tc>
        <w:tc>
          <w:tcPr>
            <w:tcW w:w="1410" w:type="dxa"/>
          </w:tcPr>
          <w:p w14:paraId="78A903A1" w14:textId="30430DDD" w:rsidR="003B5CCB" w:rsidRDefault="003B5CCB" w:rsidP="003B5CCB">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CABA58B" w14:textId="2AC585A3" w:rsidR="002D4AAF" w:rsidRPr="003B5CCB" w:rsidRDefault="004A50B9" w:rsidP="00EE4D6F">
            <w:pPr>
              <w:pStyle w:val="BodyTextIndent3"/>
              <w:ind w:left="0"/>
              <w:rPr>
                <w:b w:val="0"/>
                <w:bCs/>
                <w:sz w:val="22"/>
                <w:szCs w:val="22"/>
              </w:rPr>
            </w:pPr>
            <w:r>
              <w:rPr>
                <w:b w:val="0"/>
                <w:bCs/>
                <w:sz w:val="22"/>
                <w:szCs w:val="22"/>
              </w:rPr>
              <w:t>Demonstratable</w:t>
            </w:r>
            <w:r w:rsidR="003B5CCB" w:rsidRPr="003B5CCB">
              <w:rPr>
                <w:b w:val="0"/>
                <w:bCs/>
                <w:sz w:val="22"/>
                <w:szCs w:val="22"/>
              </w:rPr>
              <w:t xml:space="preserve"> experience of working with the public and delivering high levels of customer satisfaction in a </w:t>
            </w:r>
            <w:proofErr w:type="gramStart"/>
            <w:r w:rsidR="003B5CCB" w:rsidRPr="003B5CCB">
              <w:rPr>
                <w:b w:val="0"/>
                <w:bCs/>
                <w:sz w:val="22"/>
                <w:szCs w:val="22"/>
              </w:rPr>
              <w:t>face to face</w:t>
            </w:r>
            <w:proofErr w:type="gramEnd"/>
            <w:r w:rsidR="003B5CCB" w:rsidRPr="003B5CCB">
              <w:rPr>
                <w:b w:val="0"/>
                <w:bCs/>
                <w:sz w:val="22"/>
                <w:szCs w:val="22"/>
              </w:rPr>
              <w:t xml:space="preserve"> role</w:t>
            </w:r>
          </w:p>
          <w:p w14:paraId="7FFA8375" w14:textId="77777777" w:rsidR="002D4AAF" w:rsidRPr="003B5CCB" w:rsidRDefault="002D4AAF" w:rsidP="00EE4D6F">
            <w:pPr>
              <w:pStyle w:val="BodyTextIndent3"/>
              <w:ind w:left="0"/>
              <w:rPr>
                <w:b w:val="0"/>
                <w:bCs/>
                <w:sz w:val="22"/>
                <w:szCs w:val="22"/>
              </w:rPr>
            </w:pPr>
          </w:p>
        </w:tc>
        <w:tc>
          <w:tcPr>
            <w:tcW w:w="1276" w:type="dxa"/>
          </w:tcPr>
          <w:p w14:paraId="48922806" w14:textId="67234888" w:rsidR="002D4AAF" w:rsidRDefault="003B5CCB" w:rsidP="003B5CCB">
            <w:pPr>
              <w:pStyle w:val="BodyTextIndent3"/>
              <w:ind w:left="0"/>
              <w:jc w:val="center"/>
              <w:rPr>
                <w:sz w:val="24"/>
              </w:rPr>
            </w:pPr>
            <w:r>
              <w:rPr>
                <w:sz w:val="24"/>
              </w:rPr>
              <w:t>E</w:t>
            </w:r>
          </w:p>
        </w:tc>
        <w:tc>
          <w:tcPr>
            <w:tcW w:w="1410" w:type="dxa"/>
          </w:tcPr>
          <w:p w14:paraId="2A164639" w14:textId="77777777" w:rsidR="002D4AAF" w:rsidRDefault="002D4AAF" w:rsidP="003B5CCB">
            <w:pPr>
              <w:pStyle w:val="BodyTextIndent3"/>
              <w:ind w:left="0"/>
              <w:jc w:val="center"/>
              <w:rPr>
                <w:sz w:val="24"/>
              </w:rPr>
            </w:pPr>
          </w:p>
        </w:tc>
      </w:tr>
      <w:tr w:rsidR="002D4AAF" w14:paraId="3F2B1D07" w14:textId="77777777" w:rsidTr="03BEA857">
        <w:tc>
          <w:tcPr>
            <w:tcW w:w="7198" w:type="dxa"/>
          </w:tcPr>
          <w:p w14:paraId="529FDC6C" w14:textId="288C7E84" w:rsidR="002D4AAF" w:rsidRPr="003B5CCB" w:rsidRDefault="003B5CCB" w:rsidP="00EE4D6F">
            <w:pPr>
              <w:pStyle w:val="BodyTextIndent3"/>
              <w:ind w:left="0"/>
              <w:rPr>
                <w:b w:val="0"/>
                <w:bCs/>
                <w:sz w:val="22"/>
                <w:szCs w:val="22"/>
              </w:rPr>
            </w:pPr>
            <w:r w:rsidRPr="003B5CCB">
              <w:rPr>
                <w:b w:val="0"/>
                <w:bCs/>
                <w:sz w:val="22"/>
                <w:szCs w:val="22"/>
              </w:rPr>
              <w:t>Experience of supervising or managing staff working in dispersed teams Experience of dealing effectively with situations involving conflict with others</w:t>
            </w:r>
          </w:p>
          <w:p w14:paraId="59D806D5" w14:textId="77777777" w:rsidR="002D4AAF" w:rsidRPr="003B5CCB" w:rsidRDefault="002D4AAF" w:rsidP="00EE4D6F">
            <w:pPr>
              <w:pStyle w:val="BodyTextIndent3"/>
              <w:ind w:left="0"/>
              <w:rPr>
                <w:b w:val="0"/>
                <w:bCs/>
                <w:sz w:val="22"/>
                <w:szCs w:val="22"/>
              </w:rPr>
            </w:pPr>
          </w:p>
        </w:tc>
        <w:tc>
          <w:tcPr>
            <w:tcW w:w="1276" w:type="dxa"/>
          </w:tcPr>
          <w:p w14:paraId="4F8AECEC" w14:textId="4FA26A10" w:rsidR="002D4AAF" w:rsidRDefault="003B5CCB" w:rsidP="003B5CCB">
            <w:pPr>
              <w:pStyle w:val="BodyTextIndent3"/>
              <w:ind w:left="0"/>
              <w:jc w:val="center"/>
              <w:rPr>
                <w:sz w:val="24"/>
              </w:rPr>
            </w:pPr>
            <w:r>
              <w:rPr>
                <w:sz w:val="24"/>
              </w:rPr>
              <w:t>E</w:t>
            </w:r>
          </w:p>
        </w:tc>
        <w:tc>
          <w:tcPr>
            <w:tcW w:w="1410" w:type="dxa"/>
          </w:tcPr>
          <w:p w14:paraId="1FB007E2" w14:textId="77777777" w:rsidR="002D4AAF" w:rsidRDefault="002D4AAF" w:rsidP="003B5CCB">
            <w:pPr>
              <w:pStyle w:val="BodyTextIndent3"/>
              <w:ind w:left="0"/>
              <w:jc w:val="center"/>
              <w:rPr>
                <w:sz w:val="24"/>
              </w:rPr>
            </w:pPr>
          </w:p>
        </w:tc>
      </w:tr>
      <w:tr w:rsidR="002D4AAF" w14:paraId="2286155A" w14:textId="77777777" w:rsidTr="03BEA857">
        <w:tc>
          <w:tcPr>
            <w:tcW w:w="7198" w:type="dxa"/>
          </w:tcPr>
          <w:p w14:paraId="74056AA9" w14:textId="66DE10BD" w:rsidR="002D4AAF" w:rsidRPr="003B5CCB" w:rsidRDefault="003B5CCB" w:rsidP="00EE4D6F">
            <w:pPr>
              <w:pStyle w:val="BodyTextIndent3"/>
              <w:ind w:left="0"/>
              <w:rPr>
                <w:b w:val="0"/>
                <w:bCs/>
                <w:sz w:val="22"/>
                <w:szCs w:val="22"/>
              </w:rPr>
            </w:pPr>
            <w:r w:rsidRPr="003B5CCB">
              <w:rPr>
                <w:b w:val="0"/>
                <w:bCs/>
                <w:sz w:val="22"/>
                <w:szCs w:val="22"/>
              </w:rPr>
              <w:t xml:space="preserve">Experience of making resource allocation and operational service decisions to ensure high levels of performance and </w:t>
            </w:r>
            <w:proofErr w:type="gramStart"/>
            <w:r w:rsidRPr="003B5CCB">
              <w:rPr>
                <w:b w:val="0"/>
                <w:bCs/>
                <w:sz w:val="22"/>
                <w:szCs w:val="22"/>
              </w:rPr>
              <w:t>productivity</w:t>
            </w:r>
            <w:proofErr w:type="gramEnd"/>
            <w:r w:rsidRPr="003B5CCB">
              <w:rPr>
                <w:b w:val="0"/>
                <w:bCs/>
                <w:sz w:val="22"/>
                <w:szCs w:val="22"/>
              </w:rPr>
              <w:t xml:space="preserve"> having reference to established procedures</w:t>
            </w:r>
          </w:p>
          <w:p w14:paraId="0ED9BC6D" w14:textId="77777777" w:rsidR="002D4AAF" w:rsidRPr="003B5CCB" w:rsidRDefault="002D4AAF" w:rsidP="00EE4D6F">
            <w:pPr>
              <w:pStyle w:val="BodyTextIndent3"/>
              <w:ind w:left="0"/>
              <w:rPr>
                <w:b w:val="0"/>
                <w:bCs/>
                <w:sz w:val="22"/>
                <w:szCs w:val="22"/>
              </w:rPr>
            </w:pPr>
          </w:p>
        </w:tc>
        <w:tc>
          <w:tcPr>
            <w:tcW w:w="1276" w:type="dxa"/>
          </w:tcPr>
          <w:p w14:paraId="521E4BC8" w14:textId="24CBCDCB" w:rsidR="002D4AAF" w:rsidRDefault="003B5CCB" w:rsidP="003B5CCB">
            <w:pPr>
              <w:pStyle w:val="BodyTextIndent3"/>
              <w:ind w:left="0"/>
              <w:jc w:val="center"/>
              <w:rPr>
                <w:sz w:val="24"/>
              </w:rPr>
            </w:pPr>
            <w:r>
              <w:rPr>
                <w:sz w:val="24"/>
              </w:rPr>
              <w:t>E</w:t>
            </w:r>
          </w:p>
        </w:tc>
        <w:tc>
          <w:tcPr>
            <w:tcW w:w="1410" w:type="dxa"/>
          </w:tcPr>
          <w:p w14:paraId="6F4E1B9C" w14:textId="77777777" w:rsidR="002D4AAF" w:rsidRDefault="002D4AAF" w:rsidP="003B5CCB">
            <w:pPr>
              <w:pStyle w:val="BodyTextIndent3"/>
              <w:ind w:left="0"/>
              <w:jc w:val="center"/>
              <w:rPr>
                <w:sz w:val="24"/>
              </w:rPr>
            </w:pPr>
          </w:p>
        </w:tc>
      </w:tr>
      <w:tr w:rsidR="002D4AAF" w14:paraId="323719DF" w14:textId="77777777" w:rsidTr="03BEA857">
        <w:tc>
          <w:tcPr>
            <w:tcW w:w="7198" w:type="dxa"/>
          </w:tcPr>
          <w:p w14:paraId="1D4CF654" w14:textId="05E26954" w:rsidR="002D4AAF" w:rsidRDefault="003B5CCB" w:rsidP="003B5CCB">
            <w:pPr>
              <w:spacing w:after="120"/>
              <w:rPr>
                <w:sz w:val="24"/>
              </w:rPr>
            </w:pPr>
            <w:r w:rsidRPr="003B5CCB">
              <w:rPr>
                <w:rFonts w:ascii="Arial" w:hAnsi="Arial"/>
                <w:sz w:val="22"/>
                <w:lang w:eastAsia="en-US"/>
              </w:rPr>
              <w:t>Experience of using ICT solutions to deliver business objectives</w:t>
            </w:r>
          </w:p>
        </w:tc>
        <w:tc>
          <w:tcPr>
            <w:tcW w:w="1276" w:type="dxa"/>
          </w:tcPr>
          <w:p w14:paraId="2C92AD17" w14:textId="39A2A064" w:rsidR="002D4AAF" w:rsidRDefault="003B5CCB" w:rsidP="003B5CCB">
            <w:pPr>
              <w:pStyle w:val="BodyTextIndent3"/>
              <w:ind w:left="0"/>
              <w:jc w:val="center"/>
              <w:rPr>
                <w:sz w:val="24"/>
              </w:rPr>
            </w:pPr>
            <w:r>
              <w:rPr>
                <w:sz w:val="24"/>
              </w:rPr>
              <w:t>E</w:t>
            </w:r>
          </w:p>
        </w:tc>
        <w:tc>
          <w:tcPr>
            <w:tcW w:w="1410" w:type="dxa"/>
          </w:tcPr>
          <w:p w14:paraId="12070427" w14:textId="77777777" w:rsidR="002D4AAF" w:rsidRDefault="002D4AAF" w:rsidP="003B5CCB">
            <w:pPr>
              <w:pStyle w:val="BodyTextIndent3"/>
              <w:ind w:left="0"/>
              <w:jc w:val="center"/>
              <w:rPr>
                <w:sz w:val="24"/>
              </w:rPr>
            </w:pPr>
          </w:p>
        </w:tc>
      </w:tr>
      <w:tr w:rsidR="003B5CCB" w14:paraId="6223E1C4" w14:textId="77777777" w:rsidTr="03BEA857">
        <w:tc>
          <w:tcPr>
            <w:tcW w:w="7198" w:type="dxa"/>
          </w:tcPr>
          <w:p w14:paraId="1C507CB0" w14:textId="545BF718" w:rsidR="003B5CCB" w:rsidRPr="003B5CCB" w:rsidRDefault="003B5CCB" w:rsidP="003B5CCB">
            <w:pPr>
              <w:spacing w:after="120"/>
              <w:rPr>
                <w:rFonts w:ascii="Arial" w:hAnsi="Arial"/>
                <w:sz w:val="22"/>
                <w:lang w:eastAsia="en-US"/>
              </w:rPr>
            </w:pPr>
            <w:r w:rsidRPr="003B5CCB">
              <w:rPr>
                <w:rFonts w:ascii="Arial" w:hAnsi="Arial"/>
                <w:sz w:val="22"/>
                <w:lang w:eastAsia="en-US"/>
              </w:rPr>
              <w:t>Experience of collecting, collating and processing information and preparing reports on routine operational and staffing matters</w:t>
            </w:r>
          </w:p>
        </w:tc>
        <w:tc>
          <w:tcPr>
            <w:tcW w:w="1276" w:type="dxa"/>
          </w:tcPr>
          <w:p w14:paraId="56CC3225" w14:textId="2EEFE649" w:rsidR="003B5CCB" w:rsidRDefault="003B5CCB" w:rsidP="003B5CCB">
            <w:pPr>
              <w:pStyle w:val="BodyTextIndent3"/>
              <w:ind w:left="0"/>
              <w:jc w:val="center"/>
              <w:rPr>
                <w:sz w:val="24"/>
              </w:rPr>
            </w:pPr>
            <w:r>
              <w:rPr>
                <w:sz w:val="24"/>
              </w:rPr>
              <w:t>E</w:t>
            </w:r>
          </w:p>
        </w:tc>
        <w:tc>
          <w:tcPr>
            <w:tcW w:w="1410" w:type="dxa"/>
          </w:tcPr>
          <w:p w14:paraId="72AC96D8" w14:textId="77777777" w:rsidR="003B5CCB" w:rsidRDefault="003B5CCB" w:rsidP="003B5CCB">
            <w:pPr>
              <w:pStyle w:val="BodyTextIndent3"/>
              <w:ind w:left="0"/>
              <w:jc w:val="center"/>
              <w:rPr>
                <w:sz w:val="24"/>
              </w:rPr>
            </w:pPr>
          </w:p>
        </w:tc>
      </w:tr>
      <w:tr w:rsidR="003B5CCB" w14:paraId="53BC5E2C" w14:textId="77777777" w:rsidTr="03BEA857">
        <w:tc>
          <w:tcPr>
            <w:tcW w:w="7198" w:type="dxa"/>
          </w:tcPr>
          <w:p w14:paraId="101B703D" w14:textId="6523E2AC" w:rsidR="003B5CCB" w:rsidRPr="003B5CCB" w:rsidRDefault="003B5CCB" w:rsidP="003B5CCB">
            <w:pPr>
              <w:spacing w:after="120"/>
              <w:rPr>
                <w:rFonts w:ascii="Arial" w:hAnsi="Arial"/>
                <w:sz w:val="22"/>
                <w:lang w:eastAsia="en-US"/>
              </w:rPr>
            </w:pPr>
            <w:r w:rsidRPr="003B5CCB">
              <w:rPr>
                <w:rFonts w:ascii="Arial" w:hAnsi="Arial"/>
                <w:sz w:val="22"/>
                <w:lang w:eastAsia="en-US"/>
              </w:rPr>
              <w:t>Working within the recycling and waste industry</w:t>
            </w:r>
          </w:p>
        </w:tc>
        <w:tc>
          <w:tcPr>
            <w:tcW w:w="1276" w:type="dxa"/>
          </w:tcPr>
          <w:p w14:paraId="07AD9055" w14:textId="77777777" w:rsidR="003B5CCB" w:rsidRDefault="003B5CCB" w:rsidP="003B5CCB">
            <w:pPr>
              <w:pStyle w:val="BodyTextIndent3"/>
              <w:ind w:left="0"/>
              <w:jc w:val="center"/>
              <w:rPr>
                <w:sz w:val="24"/>
              </w:rPr>
            </w:pPr>
          </w:p>
        </w:tc>
        <w:tc>
          <w:tcPr>
            <w:tcW w:w="1410" w:type="dxa"/>
          </w:tcPr>
          <w:p w14:paraId="2886BAE3" w14:textId="6322318E" w:rsidR="003B5CCB" w:rsidRDefault="003B5CCB" w:rsidP="003B5CCB">
            <w:pPr>
              <w:pStyle w:val="BodyTextIndent3"/>
              <w:ind w:left="0"/>
              <w:jc w:val="center"/>
              <w:rPr>
                <w:sz w:val="24"/>
              </w:rPr>
            </w:pPr>
            <w:r>
              <w:rPr>
                <w:sz w:val="24"/>
              </w:rPr>
              <w:t>D</w:t>
            </w:r>
          </w:p>
        </w:tc>
      </w:tr>
      <w:tr w:rsidR="003B5CCB" w14:paraId="453BEA63" w14:textId="77777777" w:rsidTr="03BEA857">
        <w:tc>
          <w:tcPr>
            <w:tcW w:w="7198" w:type="dxa"/>
          </w:tcPr>
          <w:p w14:paraId="7EEA3069" w14:textId="2B1D81E4" w:rsidR="003B5CCB" w:rsidRPr="003B5CCB" w:rsidRDefault="003B5CCB" w:rsidP="003B5CCB">
            <w:pPr>
              <w:spacing w:after="120"/>
              <w:rPr>
                <w:rFonts w:ascii="Arial" w:hAnsi="Arial"/>
                <w:sz w:val="22"/>
                <w:lang w:eastAsia="en-US"/>
              </w:rPr>
            </w:pPr>
            <w:r w:rsidRPr="003B5CCB">
              <w:rPr>
                <w:rFonts w:ascii="Arial" w:hAnsi="Arial"/>
                <w:sz w:val="22"/>
                <w:lang w:eastAsia="en-US"/>
              </w:rPr>
              <w:t xml:space="preserve">Understanding of refuse/recycling methods of collection and practise </w:t>
            </w:r>
          </w:p>
        </w:tc>
        <w:tc>
          <w:tcPr>
            <w:tcW w:w="1276" w:type="dxa"/>
          </w:tcPr>
          <w:p w14:paraId="79502D3E" w14:textId="77777777" w:rsidR="003B5CCB" w:rsidRDefault="003B5CCB" w:rsidP="003B5CCB">
            <w:pPr>
              <w:pStyle w:val="BodyTextIndent3"/>
              <w:ind w:left="0"/>
              <w:jc w:val="center"/>
              <w:rPr>
                <w:sz w:val="24"/>
              </w:rPr>
            </w:pPr>
          </w:p>
        </w:tc>
        <w:tc>
          <w:tcPr>
            <w:tcW w:w="1410" w:type="dxa"/>
          </w:tcPr>
          <w:p w14:paraId="13E4A288" w14:textId="260CD8FA" w:rsidR="003B5CCB" w:rsidRDefault="003B5CCB" w:rsidP="003B5CCB">
            <w:pPr>
              <w:pStyle w:val="BodyTextIndent3"/>
              <w:ind w:left="0"/>
              <w:jc w:val="center"/>
              <w:rPr>
                <w:sz w:val="24"/>
              </w:rPr>
            </w:pPr>
            <w:r>
              <w:rPr>
                <w:sz w:val="24"/>
              </w:rPr>
              <w:t>D</w:t>
            </w:r>
          </w:p>
        </w:tc>
      </w:tr>
      <w:tr w:rsidR="003B5CCB" w14:paraId="11E5FC90" w14:textId="77777777" w:rsidTr="03BEA857">
        <w:tc>
          <w:tcPr>
            <w:tcW w:w="7198" w:type="dxa"/>
          </w:tcPr>
          <w:p w14:paraId="5A1FEF29" w14:textId="77777777" w:rsidR="003B5CCB" w:rsidRDefault="003B5CCB" w:rsidP="003B5CCB">
            <w:pPr>
              <w:pStyle w:val="BodyTextIndent3"/>
              <w:ind w:left="0"/>
              <w:rPr>
                <w:sz w:val="24"/>
              </w:rPr>
            </w:pPr>
            <w:r w:rsidRPr="003B5CCB">
              <w:rPr>
                <w:b w:val="0"/>
                <w:sz w:val="22"/>
                <w:lang w:val="en-GB"/>
              </w:rPr>
              <w:t>Knowledge of parishes and residential locations throughout the Malvern District</w:t>
            </w:r>
          </w:p>
          <w:p w14:paraId="32ECC911" w14:textId="77777777" w:rsidR="003B5CCB" w:rsidRPr="003B5CCB" w:rsidRDefault="003B5CCB" w:rsidP="003B5CCB">
            <w:pPr>
              <w:spacing w:after="120"/>
              <w:rPr>
                <w:rFonts w:ascii="Arial" w:hAnsi="Arial"/>
                <w:sz w:val="22"/>
                <w:lang w:eastAsia="en-US"/>
              </w:rPr>
            </w:pPr>
          </w:p>
        </w:tc>
        <w:tc>
          <w:tcPr>
            <w:tcW w:w="1276" w:type="dxa"/>
          </w:tcPr>
          <w:p w14:paraId="40EA65D8" w14:textId="77777777" w:rsidR="003B5CCB" w:rsidRDefault="003B5CCB" w:rsidP="003B5CCB">
            <w:pPr>
              <w:pStyle w:val="BodyTextIndent3"/>
              <w:ind w:left="0"/>
              <w:jc w:val="center"/>
              <w:rPr>
                <w:sz w:val="24"/>
              </w:rPr>
            </w:pPr>
          </w:p>
        </w:tc>
        <w:tc>
          <w:tcPr>
            <w:tcW w:w="1410" w:type="dxa"/>
          </w:tcPr>
          <w:p w14:paraId="7B51F30C" w14:textId="55ECBDCB" w:rsidR="003B5CCB" w:rsidRDefault="003B5CCB" w:rsidP="003B5CCB">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1A3BF5" w14:paraId="2BBE4A01" w14:textId="77777777" w:rsidTr="03BEA857">
        <w:tc>
          <w:tcPr>
            <w:tcW w:w="7198" w:type="dxa"/>
          </w:tcPr>
          <w:p w14:paraId="518D6FBE" w14:textId="072F05BC" w:rsidR="001A3BF5" w:rsidRPr="003B5CCB" w:rsidRDefault="001A3BF5" w:rsidP="001A3BF5">
            <w:pPr>
              <w:spacing w:after="120"/>
              <w:rPr>
                <w:rFonts w:ascii="Arial" w:hAnsi="Arial"/>
                <w:sz w:val="22"/>
                <w:lang w:eastAsia="en-US"/>
              </w:rPr>
            </w:pPr>
            <w:r w:rsidRPr="003B5CCB">
              <w:rPr>
                <w:rFonts w:ascii="Arial" w:hAnsi="Arial"/>
                <w:sz w:val="22"/>
                <w:lang w:eastAsia="en-US"/>
              </w:rPr>
              <w:t>Good interpersonal skills</w:t>
            </w:r>
          </w:p>
        </w:tc>
        <w:tc>
          <w:tcPr>
            <w:tcW w:w="1276" w:type="dxa"/>
          </w:tcPr>
          <w:p w14:paraId="3A04A364" w14:textId="017F2EB2" w:rsidR="001A3BF5" w:rsidRDefault="001A3BF5" w:rsidP="003B5CCB">
            <w:pPr>
              <w:pStyle w:val="BodyTextIndent3"/>
              <w:ind w:left="0"/>
              <w:jc w:val="center"/>
              <w:rPr>
                <w:sz w:val="24"/>
              </w:rPr>
            </w:pPr>
            <w:r>
              <w:rPr>
                <w:sz w:val="24"/>
              </w:rPr>
              <w:t>E</w:t>
            </w:r>
          </w:p>
        </w:tc>
        <w:tc>
          <w:tcPr>
            <w:tcW w:w="1410" w:type="dxa"/>
          </w:tcPr>
          <w:p w14:paraId="5EFD0539" w14:textId="77777777" w:rsidR="001A3BF5" w:rsidRDefault="001A3BF5" w:rsidP="00EE4D6F">
            <w:pPr>
              <w:pStyle w:val="BodyTextIndent3"/>
              <w:ind w:left="0"/>
              <w:rPr>
                <w:sz w:val="24"/>
              </w:rPr>
            </w:pPr>
          </w:p>
        </w:tc>
      </w:tr>
      <w:tr w:rsidR="001A3BF5" w14:paraId="5AB94C9D" w14:textId="77777777" w:rsidTr="03BEA857">
        <w:tc>
          <w:tcPr>
            <w:tcW w:w="7198" w:type="dxa"/>
          </w:tcPr>
          <w:p w14:paraId="1D43ACA6" w14:textId="4878B558" w:rsidR="001A3BF5" w:rsidRPr="003B5CCB" w:rsidRDefault="001A3BF5" w:rsidP="001A3BF5">
            <w:pPr>
              <w:spacing w:after="120"/>
              <w:rPr>
                <w:rFonts w:ascii="Arial" w:hAnsi="Arial"/>
                <w:sz w:val="22"/>
                <w:lang w:eastAsia="en-US"/>
              </w:rPr>
            </w:pPr>
            <w:r w:rsidRPr="003B5CCB">
              <w:rPr>
                <w:rFonts w:ascii="Arial" w:hAnsi="Arial"/>
                <w:sz w:val="22"/>
                <w:lang w:eastAsia="en-US"/>
              </w:rPr>
              <w:t>Good oral and written communication skills including the ability to produce clear and precise records and reports</w:t>
            </w:r>
          </w:p>
        </w:tc>
        <w:tc>
          <w:tcPr>
            <w:tcW w:w="1276" w:type="dxa"/>
          </w:tcPr>
          <w:p w14:paraId="48431A3C" w14:textId="59D1CA35" w:rsidR="001A3BF5" w:rsidRDefault="001A3BF5" w:rsidP="003B5CCB">
            <w:pPr>
              <w:pStyle w:val="BodyTextIndent3"/>
              <w:ind w:left="0"/>
              <w:jc w:val="center"/>
              <w:rPr>
                <w:sz w:val="24"/>
              </w:rPr>
            </w:pPr>
            <w:r>
              <w:rPr>
                <w:sz w:val="24"/>
              </w:rPr>
              <w:t>E</w:t>
            </w:r>
          </w:p>
        </w:tc>
        <w:tc>
          <w:tcPr>
            <w:tcW w:w="1410" w:type="dxa"/>
          </w:tcPr>
          <w:p w14:paraId="51523B49" w14:textId="77777777" w:rsidR="001A3BF5" w:rsidRDefault="001A3BF5" w:rsidP="00EE4D6F">
            <w:pPr>
              <w:pStyle w:val="BodyTextIndent3"/>
              <w:ind w:left="0"/>
              <w:rPr>
                <w:sz w:val="24"/>
              </w:rPr>
            </w:pPr>
          </w:p>
        </w:tc>
      </w:tr>
      <w:tr w:rsidR="001A3BF5" w14:paraId="3891DF31" w14:textId="77777777" w:rsidTr="03BEA857">
        <w:tc>
          <w:tcPr>
            <w:tcW w:w="7198" w:type="dxa"/>
          </w:tcPr>
          <w:p w14:paraId="58985CA3" w14:textId="113A8027" w:rsidR="001A3BF5" w:rsidRPr="003B5CCB" w:rsidRDefault="001A3BF5" w:rsidP="001A3BF5">
            <w:pPr>
              <w:spacing w:after="120"/>
              <w:rPr>
                <w:rFonts w:ascii="Arial" w:hAnsi="Arial"/>
                <w:sz w:val="22"/>
                <w:lang w:eastAsia="en-US"/>
              </w:rPr>
            </w:pPr>
            <w:r w:rsidRPr="003B5CCB">
              <w:rPr>
                <w:rFonts w:ascii="Arial" w:hAnsi="Arial"/>
                <w:sz w:val="22"/>
                <w:lang w:eastAsia="en-US"/>
              </w:rPr>
              <w:lastRenderedPageBreak/>
              <w:t>The ability to plan work, allocate resources and manage delivery to meet deadlines and quality criteria</w:t>
            </w:r>
          </w:p>
        </w:tc>
        <w:tc>
          <w:tcPr>
            <w:tcW w:w="1276" w:type="dxa"/>
          </w:tcPr>
          <w:p w14:paraId="6826CA21" w14:textId="0C531457" w:rsidR="001A3BF5" w:rsidRDefault="001A3BF5" w:rsidP="003B5CCB">
            <w:pPr>
              <w:pStyle w:val="BodyTextIndent3"/>
              <w:ind w:left="0"/>
              <w:jc w:val="center"/>
              <w:rPr>
                <w:sz w:val="24"/>
              </w:rPr>
            </w:pPr>
            <w:r>
              <w:rPr>
                <w:sz w:val="24"/>
              </w:rPr>
              <w:t>E</w:t>
            </w:r>
          </w:p>
        </w:tc>
        <w:tc>
          <w:tcPr>
            <w:tcW w:w="1410" w:type="dxa"/>
          </w:tcPr>
          <w:p w14:paraId="332549ED" w14:textId="77777777" w:rsidR="001A3BF5" w:rsidRDefault="001A3BF5" w:rsidP="00EE4D6F">
            <w:pPr>
              <w:pStyle w:val="BodyTextIndent3"/>
              <w:ind w:left="0"/>
              <w:rPr>
                <w:sz w:val="24"/>
              </w:rPr>
            </w:pPr>
          </w:p>
        </w:tc>
      </w:tr>
      <w:tr w:rsidR="001A3BF5" w14:paraId="1AE77AB3" w14:textId="77777777" w:rsidTr="03BEA857">
        <w:tc>
          <w:tcPr>
            <w:tcW w:w="7198" w:type="dxa"/>
          </w:tcPr>
          <w:p w14:paraId="09A22C77" w14:textId="19715784" w:rsidR="001A3BF5" w:rsidRPr="003B5CCB" w:rsidRDefault="001A3BF5" w:rsidP="001A3BF5">
            <w:pPr>
              <w:spacing w:after="120"/>
              <w:rPr>
                <w:rFonts w:ascii="Arial" w:hAnsi="Arial"/>
                <w:sz w:val="22"/>
                <w:lang w:eastAsia="en-US"/>
              </w:rPr>
            </w:pPr>
            <w:r w:rsidRPr="003B5CCB">
              <w:rPr>
                <w:rFonts w:ascii="Arial" w:hAnsi="Arial"/>
                <w:sz w:val="22"/>
                <w:lang w:eastAsia="en-US"/>
              </w:rPr>
              <w:t>The ability to lead and supervise team leaders to achieve high levels of performance and productivity</w:t>
            </w:r>
          </w:p>
        </w:tc>
        <w:tc>
          <w:tcPr>
            <w:tcW w:w="1276" w:type="dxa"/>
          </w:tcPr>
          <w:p w14:paraId="2D9094AB" w14:textId="2C3728F0" w:rsidR="001A3BF5" w:rsidRDefault="001A3BF5" w:rsidP="003B5CCB">
            <w:pPr>
              <w:pStyle w:val="BodyTextIndent3"/>
              <w:ind w:left="0"/>
              <w:jc w:val="center"/>
              <w:rPr>
                <w:sz w:val="24"/>
              </w:rPr>
            </w:pPr>
            <w:r>
              <w:rPr>
                <w:sz w:val="24"/>
              </w:rPr>
              <w:t>E</w:t>
            </w:r>
          </w:p>
        </w:tc>
        <w:tc>
          <w:tcPr>
            <w:tcW w:w="1410" w:type="dxa"/>
          </w:tcPr>
          <w:p w14:paraId="1EA429E2" w14:textId="77777777" w:rsidR="001A3BF5" w:rsidRDefault="001A3BF5" w:rsidP="00EE4D6F">
            <w:pPr>
              <w:pStyle w:val="BodyTextIndent3"/>
              <w:ind w:left="0"/>
              <w:rPr>
                <w:sz w:val="24"/>
              </w:rPr>
            </w:pPr>
          </w:p>
        </w:tc>
      </w:tr>
      <w:tr w:rsidR="001A3BF5" w14:paraId="5724B970" w14:textId="77777777" w:rsidTr="03BEA857">
        <w:tc>
          <w:tcPr>
            <w:tcW w:w="7198" w:type="dxa"/>
          </w:tcPr>
          <w:p w14:paraId="16923B6A" w14:textId="1AE2BA52" w:rsidR="001A3BF5" w:rsidRPr="003B5CCB" w:rsidRDefault="001A3BF5" w:rsidP="001A3BF5">
            <w:pPr>
              <w:spacing w:after="120"/>
              <w:rPr>
                <w:rFonts w:ascii="Arial" w:hAnsi="Arial"/>
                <w:sz w:val="22"/>
                <w:lang w:eastAsia="en-US"/>
              </w:rPr>
            </w:pPr>
            <w:r w:rsidRPr="003B5CCB">
              <w:rPr>
                <w:rFonts w:ascii="Arial" w:hAnsi="Arial"/>
                <w:sz w:val="22"/>
                <w:lang w:eastAsia="en-US"/>
              </w:rPr>
              <w:t>The ability to rapidly assimilate and assess operational information, and prioritise actions to achieve service delivery objectives</w:t>
            </w:r>
          </w:p>
        </w:tc>
        <w:tc>
          <w:tcPr>
            <w:tcW w:w="1276" w:type="dxa"/>
          </w:tcPr>
          <w:p w14:paraId="02FE01C4" w14:textId="07129663" w:rsidR="001A3BF5" w:rsidRDefault="001A3BF5" w:rsidP="003B5CCB">
            <w:pPr>
              <w:pStyle w:val="BodyTextIndent3"/>
              <w:ind w:left="0"/>
              <w:jc w:val="center"/>
              <w:rPr>
                <w:sz w:val="24"/>
              </w:rPr>
            </w:pPr>
            <w:r>
              <w:rPr>
                <w:sz w:val="24"/>
              </w:rPr>
              <w:t>E</w:t>
            </w:r>
          </w:p>
        </w:tc>
        <w:tc>
          <w:tcPr>
            <w:tcW w:w="1410" w:type="dxa"/>
          </w:tcPr>
          <w:p w14:paraId="65966EC7" w14:textId="77777777" w:rsidR="001A3BF5" w:rsidRDefault="001A3BF5" w:rsidP="00EE4D6F">
            <w:pPr>
              <w:pStyle w:val="BodyTextIndent3"/>
              <w:ind w:left="0"/>
              <w:rPr>
                <w:sz w:val="24"/>
              </w:rPr>
            </w:pPr>
          </w:p>
        </w:tc>
      </w:tr>
      <w:tr w:rsidR="001A3BF5" w14:paraId="6529D05A" w14:textId="77777777" w:rsidTr="03BEA857">
        <w:tc>
          <w:tcPr>
            <w:tcW w:w="7198" w:type="dxa"/>
          </w:tcPr>
          <w:p w14:paraId="124D0EB3" w14:textId="12B767A5" w:rsidR="001A3BF5" w:rsidRPr="003B5CCB" w:rsidRDefault="001A3BF5" w:rsidP="001A3BF5">
            <w:pPr>
              <w:spacing w:after="120"/>
              <w:rPr>
                <w:rFonts w:ascii="Arial" w:hAnsi="Arial"/>
                <w:sz w:val="22"/>
                <w:lang w:eastAsia="en-US"/>
              </w:rPr>
            </w:pPr>
            <w:r w:rsidRPr="003B5CCB">
              <w:rPr>
                <w:rFonts w:ascii="Arial" w:hAnsi="Arial"/>
                <w:sz w:val="22"/>
                <w:lang w:eastAsia="en-US"/>
              </w:rPr>
              <w:t xml:space="preserve">The ability to develop effective working relationships with colleagues, customers and others </w:t>
            </w:r>
          </w:p>
        </w:tc>
        <w:tc>
          <w:tcPr>
            <w:tcW w:w="1276" w:type="dxa"/>
          </w:tcPr>
          <w:p w14:paraId="3139A964" w14:textId="210FEED3" w:rsidR="001A3BF5" w:rsidRDefault="001A3BF5" w:rsidP="003B5CCB">
            <w:pPr>
              <w:pStyle w:val="BodyTextIndent3"/>
              <w:ind w:left="0"/>
              <w:jc w:val="center"/>
              <w:rPr>
                <w:sz w:val="24"/>
              </w:rPr>
            </w:pPr>
            <w:r>
              <w:rPr>
                <w:sz w:val="24"/>
              </w:rPr>
              <w:t>E</w:t>
            </w:r>
          </w:p>
        </w:tc>
        <w:tc>
          <w:tcPr>
            <w:tcW w:w="1410" w:type="dxa"/>
          </w:tcPr>
          <w:p w14:paraId="0C243C4B" w14:textId="77777777" w:rsidR="001A3BF5" w:rsidRDefault="001A3BF5" w:rsidP="00EE4D6F">
            <w:pPr>
              <w:pStyle w:val="BodyTextIndent3"/>
              <w:ind w:left="0"/>
              <w:rPr>
                <w:sz w:val="24"/>
              </w:rPr>
            </w:pPr>
          </w:p>
        </w:tc>
      </w:tr>
      <w:tr w:rsidR="003B5CCB" w14:paraId="5776A940" w14:textId="77777777" w:rsidTr="03BEA857">
        <w:tc>
          <w:tcPr>
            <w:tcW w:w="7198" w:type="dxa"/>
          </w:tcPr>
          <w:p w14:paraId="52B629AF" w14:textId="6B360C99" w:rsidR="003B5CCB" w:rsidRPr="001A3BF5" w:rsidRDefault="001A3BF5" w:rsidP="001A3BF5">
            <w:pPr>
              <w:spacing w:after="120"/>
              <w:rPr>
                <w:rFonts w:ascii="Arial" w:hAnsi="Arial"/>
                <w:sz w:val="22"/>
                <w:lang w:eastAsia="en-US"/>
              </w:rPr>
            </w:pPr>
            <w:r w:rsidRPr="003B5CCB">
              <w:rPr>
                <w:rFonts w:ascii="Arial" w:hAnsi="Arial"/>
                <w:sz w:val="22"/>
                <w:lang w:eastAsia="en-US"/>
              </w:rPr>
              <w:t>Ability to make reliable, sound, balanced and consistent judgements</w:t>
            </w:r>
          </w:p>
        </w:tc>
        <w:tc>
          <w:tcPr>
            <w:tcW w:w="1276" w:type="dxa"/>
          </w:tcPr>
          <w:p w14:paraId="3169F0C6" w14:textId="138E3EEC" w:rsidR="003B5CCB" w:rsidRDefault="001A3BF5" w:rsidP="003B5CCB">
            <w:pPr>
              <w:pStyle w:val="BodyTextIndent3"/>
              <w:ind w:left="0"/>
              <w:jc w:val="center"/>
              <w:rPr>
                <w:sz w:val="24"/>
              </w:rPr>
            </w:pPr>
            <w:r>
              <w:rPr>
                <w:sz w:val="24"/>
              </w:rPr>
              <w:t>E</w:t>
            </w:r>
          </w:p>
        </w:tc>
        <w:tc>
          <w:tcPr>
            <w:tcW w:w="1410" w:type="dxa"/>
          </w:tcPr>
          <w:p w14:paraId="4846995F" w14:textId="77777777" w:rsidR="003B5CCB" w:rsidRDefault="003B5CCB" w:rsidP="00EE4D6F">
            <w:pPr>
              <w:pStyle w:val="BodyTextIndent3"/>
              <w:ind w:left="0"/>
              <w:rPr>
                <w:sz w:val="24"/>
              </w:rPr>
            </w:pPr>
          </w:p>
        </w:tc>
      </w:tr>
      <w:tr w:rsidR="002D4AAF" w14:paraId="6EACBF42" w14:textId="77777777" w:rsidTr="03BEA857">
        <w:tc>
          <w:tcPr>
            <w:tcW w:w="7198" w:type="dxa"/>
          </w:tcPr>
          <w:p w14:paraId="6434A0A7" w14:textId="247F77EB" w:rsidR="003B5CCB" w:rsidRPr="003B5CCB" w:rsidRDefault="003B5CCB" w:rsidP="003B5CCB">
            <w:pPr>
              <w:spacing w:after="120"/>
              <w:rPr>
                <w:rFonts w:ascii="Arial" w:hAnsi="Arial"/>
                <w:sz w:val="22"/>
                <w:lang w:eastAsia="en-US"/>
              </w:rPr>
            </w:pPr>
            <w:r w:rsidRPr="003B5CCB">
              <w:rPr>
                <w:rFonts w:ascii="Arial" w:hAnsi="Arial"/>
                <w:sz w:val="22"/>
                <w:lang w:eastAsia="en-US"/>
              </w:rPr>
              <w:t>To work bank holidays and statutory days as indicated</w:t>
            </w:r>
          </w:p>
          <w:p w14:paraId="561BAEA3" w14:textId="77777777" w:rsidR="002D4AAF" w:rsidRDefault="002D4AAF" w:rsidP="00EE4D6F">
            <w:pPr>
              <w:pStyle w:val="BodyTextIndent3"/>
              <w:ind w:left="0"/>
              <w:rPr>
                <w:sz w:val="24"/>
              </w:rPr>
            </w:pPr>
          </w:p>
        </w:tc>
        <w:tc>
          <w:tcPr>
            <w:tcW w:w="1276" w:type="dxa"/>
          </w:tcPr>
          <w:p w14:paraId="7F0774A9" w14:textId="44F7A2A5" w:rsidR="002D4AAF" w:rsidRDefault="003B5CCB" w:rsidP="003B5CCB">
            <w:pPr>
              <w:pStyle w:val="BodyTextIndent3"/>
              <w:ind w:left="0"/>
              <w:jc w:val="center"/>
              <w:rPr>
                <w:sz w:val="24"/>
              </w:rPr>
            </w:pPr>
            <w:r>
              <w:rPr>
                <w:sz w:val="24"/>
              </w:rPr>
              <w:t>E</w:t>
            </w:r>
          </w:p>
        </w:tc>
        <w:tc>
          <w:tcPr>
            <w:tcW w:w="1410" w:type="dxa"/>
          </w:tcPr>
          <w:p w14:paraId="5C13623E" w14:textId="77777777" w:rsidR="002D4AAF" w:rsidRDefault="002D4AAF" w:rsidP="00EE4D6F">
            <w:pPr>
              <w:pStyle w:val="BodyTextIndent3"/>
              <w:ind w:left="0"/>
              <w:rPr>
                <w:sz w:val="24"/>
              </w:rPr>
            </w:pPr>
          </w:p>
        </w:tc>
      </w:tr>
      <w:tr w:rsidR="002D4AAF" w14:paraId="08F4AA48" w14:textId="77777777" w:rsidTr="03BEA857">
        <w:tc>
          <w:tcPr>
            <w:tcW w:w="7198" w:type="dxa"/>
          </w:tcPr>
          <w:p w14:paraId="0BACB2A7" w14:textId="02920DCE" w:rsidR="003B5CCB" w:rsidRPr="003B5CCB" w:rsidRDefault="003B5CCB" w:rsidP="003B5CCB">
            <w:pPr>
              <w:spacing w:after="120"/>
              <w:rPr>
                <w:rFonts w:ascii="Arial" w:hAnsi="Arial"/>
                <w:sz w:val="22"/>
                <w:lang w:eastAsia="en-US"/>
              </w:rPr>
            </w:pPr>
            <w:r>
              <w:rPr>
                <w:rFonts w:ascii="Arial" w:hAnsi="Arial"/>
                <w:sz w:val="22"/>
                <w:lang w:eastAsia="en-US"/>
              </w:rPr>
              <w:t>Knowledge of t</w:t>
            </w:r>
            <w:r w:rsidRPr="003B5CCB">
              <w:rPr>
                <w:rFonts w:ascii="Arial" w:hAnsi="Arial"/>
                <w:sz w:val="22"/>
                <w:lang w:eastAsia="en-US"/>
              </w:rPr>
              <w:t>heory and approaches to effective staff supervision, motivation and discipline</w:t>
            </w:r>
          </w:p>
          <w:p w14:paraId="47B0A3BB" w14:textId="77777777" w:rsidR="002D4AAF" w:rsidRDefault="002D4AAF" w:rsidP="003B5CCB">
            <w:pPr>
              <w:pStyle w:val="BodyTextIndent3"/>
              <w:ind w:left="0"/>
              <w:rPr>
                <w:sz w:val="24"/>
              </w:rPr>
            </w:pPr>
          </w:p>
        </w:tc>
        <w:tc>
          <w:tcPr>
            <w:tcW w:w="1276" w:type="dxa"/>
          </w:tcPr>
          <w:p w14:paraId="5E861DAA" w14:textId="157F3E77" w:rsidR="002D4AAF" w:rsidRDefault="003B5CCB" w:rsidP="003B5CCB">
            <w:pPr>
              <w:pStyle w:val="BodyTextIndent3"/>
              <w:ind w:left="0"/>
              <w:jc w:val="center"/>
              <w:rPr>
                <w:sz w:val="24"/>
              </w:rPr>
            </w:pPr>
            <w:r>
              <w:rPr>
                <w:sz w:val="24"/>
              </w:rPr>
              <w:t>E</w:t>
            </w:r>
          </w:p>
        </w:tc>
        <w:tc>
          <w:tcPr>
            <w:tcW w:w="1410" w:type="dxa"/>
          </w:tcPr>
          <w:p w14:paraId="5A2CEFB4" w14:textId="77777777" w:rsidR="002D4AAF" w:rsidRDefault="002D4AAF" w:rsidP="00EE4D6F">
            <w:pPr>
              <w:pStyle w:val="BodyTextIndent3"/>
              <w:ind w:left="0"/>
              <w:rPr>
                <w:sz w:val="24"/>
              </w:rPr>
            </w:pPr>
          </w:p>
        </w:tc>
      </w:tr>
      <w:tr w:rsidR="003B5CCB" w14:paraId="0E9F0A51" w14:textId="77777777" w:rsidTr="03BEA857">
        <w:tc>
          <w:tcPr>
            <w:tcW w:w="7198" w:type="dxa"/>
          </w:tcPr>
          <w:p w14:paraId="2D92EDF4" w14:textId="251B3DAD" w:rsidR="003B5CCB" w:rsidRDefault="003B5CCB" w:rsidP="003B5CCB">
            <w:pPr>
              <w:pStyle w:val="BodyTextIndent3"/>
              <w:ind w:left="0"/>
              <w:rPr>
                <w:sz w:val="24"/>
              </w:rPr>
            </w:pPr>
            <w:r w:rsidRPr="003B5CCB">
              <w:rPr>
                <w:b w:val="0"/>
                <w:sz w:val="22"/>
                <w:lang w:val="en-GB"/>
              </w:rPr>
              <w:t>Understanding of the requirements and duties under health and safety legislation and best practice</w:t>
            </w:r>
          </w:p>
          <w:p w14:paraId="6C83F64B" w14:textId="77777777" w:rsidR="003B5CCB" w:rsidRDefault="003B5CCB" w:rsidP="003B5CCB">
            <w:pPr>
              <w:pStyle w:val="BodyTextIndent3"/>
              <w:ind w:left="0"/>
              <w:rPr>
                <w:sz w:val="24"/>
              </w:rPr>
            </w:pPr>
          </w:p>
        </w:tc>
        <w:tc>
          <w:tcPr>
            <w:tcW w:w="1276" w:type="dxa"/>
          </w:tcPr>
          <w:p w14:paraId="1D8C7DB4" w14:textId="3AC6A287" w:rsidR="003B5CCB" w:rsidRDefault="003B5CCB" w:rsidP="003B5CCB">
            <w:pPr>
              <w:pStyle w:val="BodyTextIndent3"/>
              <w:ind w:left="0"/>
              <w:jc w:val="center"/>
              <w:rPr>
                <w:sz w:val="24"/>
              </w:rPr>
            </w:pPr>
            <w:r w:rsidRPr="00292209">
              <w:rPr>
                <w:sz w:val="24"/>
              </w:rPr>
              <w:t>E</w:t>
            </w:r>
          </w:p>
        </w:tc>
        <w:tc>
          <w:tcPr>
            <w:tcW w:w="1410" w:type="dxa"/>
          </w:tcPr>
          <w:p w14:paraId="31BF2FF1" w14:textId="77777777" w:rsidR="003B5CCB" w:rsidRDefault="003B5CCB" w:rsidP="003B5CCB">
            <w:pPr>
              <w:pStyle w:val="BodyTextIndent3"/>
              <w:ind w:left="0"/>
              <w:rPr>
                <w:sz w:val="24"/>
              </w:rPr>
            </w:pPr>
          </w:p>
        </w:tc>
      </w:tr>
      <w:tr w:rsidR="003B5CCB" w14:paraId="5DCBD7AE" w14:textId="77777777" w:rsidTr="03BEA857">
        <w:tc>
          <w:tcPr>
            <w:tcW w:w="7198" w:type="dxa"/>
          </w:tcPr>
          <w:p w14:paraId="01B51F81" w14:textId="4C61DFC0" w:rsidR="003B5CCB" w:rsidRPr="003B5CCB" w:rsidRDefault="003B5CCB" w:rsidP="003B5CCB">
            <w:pPr>
              <w:spacing w:after="120"/>
              <w:rPr>
                <w:rFonts w:ascii="Arial" w:hAnsi="Arial"/>
                <w:sz w:val="22"/>
                <w:lang w:eastAsia="en-US"/>
              </w:rPr>
            </w:pPr>
            <w:r w:rsidRPr="003B5CCB">
              <w:rPr>
                <w:rFonts w:ascii="Arial" w:hAnsi="Arial"/>
                <w:sz w:val="22"/>
                <w:lang w:eastAsia="en-US"/>
              </w:rPr>
              <w:t>Ability to work independently or as part of a team</w:t>
            </w:r>
          </w:p>
        </w:tc>
        <w:tc>
          <w:tcPr>
            <w:tcW w:w="1276" w:type="dxa"/>
          </w:tcPr>
          <w:p w14:paraId="1C863F5A" w14:textId="7155EA3C" w:rsidR="003B5CCB" w:rsidRDefault="003B5CCB" w:rsidP="003B5CCB">
            <w:pPr>
              <w:pStyle w:val="BodyTextIndent3"/>
              <w:ind w:left="0"/>
              <w:jc w:val="center"/>
              <w:rPr>
                <w:sz w:val="24"/>
              </w:rPr>
            </w:pPr>
            <w:r w:rsidRPr="00292209">
              <w:rPr>
                <w:sz w:val="24"/>
              </w:rPr>
              <w:t>E</w:t>
            </w:r>
          </w:p>
        </w:tc>
        <w:tc>
          <w:tcPr>
            <w:tcW w:w="1410" w:type="dxa"/>
          </w:tcPr>
          <w:p w14:paraId="65392EF8" w14:textId="77777777" w:rsidR="003B5CCB" w:rsidRDefault="003B5CCB" w:rsidP="003B5CCB">
            <w:pPr>
              <w:pStyle w:val="BodyTextIndent3"/>
              <w:ind w:left="0"/>
              <w:rPr>
                <w:sz w:val="24"/>
              </w:rPr>
            </w:pPr>
          </w:p>
        </w:tc>
      </w:tr>
      <w:tr w:rsidR="003B5CCB" w14:paraId="1D0CCE97" w14:textId="77777777" w:rsidTr="03BEA857">
        <w:tc>
          <w:tcPr>
            <w:tcW w:w="7198" w:type="dxa"/>
          </w:tcPr>
          <w:p w14:paraId="6BAB440B" w14:textId="13DB61F6" w:rsidR="003B5CCB" w:rsidRPr="003B5CCB" w:rsidRDefault="003B5CCB" w:rsidP="003B5CCB">
            <w:pPr>
              <w:spacing w:after="120"/>
              <w:rPr>
                <w:rFonts w:ascii="Arial" w:hAnsi="Arial"/>
                <w:sz w:val="22"/>
                <w:lang w:eastAsia="en-US"/>
              </w:rPr>
            </w:pPr>
            <w:r w:rsidRPr="003B5CCB">
              <w:rPr>
                <w:rFonts w:ascii="Arial" w:hAnsi="Arial"/>
                <w:sz w:val="22"/>
                <w:lang w:eastAsia="en-US"/>
              </w:rPr>
              <w:t xml:space="preserve">Ability to maintain high standards of service delivery and compliance with operational requirements, in particular health and safety requirements </w:t>
            </w:r>
          </w:p>
        </w:tc>
        <w:tc>
          <w:tcPr>
            <w:tcW w:w="1276" w:type="dxa"/>
          </w:tcPr>
          <w:p w14:paraId="245E43B9" w14:textId="0807EDCC" w:rsidR="003B5CCB" w:rsidRDefault="003B5CCB" w:rsidP="003B5CCB">
            <w:pPr>
              <w:pStyle w:val="BodyTextIndent3"/>
              <w:ind w:left="0"/>
              <w:jc w:val="center"/>
              <w:rPr>
                <w:sz w:val="24"/>
              </w:rPr>
            </w:pPr>
            <w:r w:rsidRPr="00292209">
              <w:rPr>
                <w:sz w:val="24"/>
              </w:rPr>
              <w:t>E</w:t>
            </w:r>
          </w:p>
        </w:tc>
        <w:tc>
          <w:tcPr>
            <w:tcW w:w="1410" w:type="dxa"/>
          </w:tcPr>
          <w:p w14:paraId="4F58CF12" w14:textId="77777777" w:rsidR="003B5CCB" w:rsidRDefault="003B5CCB" w:rsidP="003B5CCB">
            <w:pPr>
              <w:pStyle w:val="BodyTextIndent3"/>
              <w:ind w:left="0"/>
              <w:rPr>
                <w:sz w:val="24"/>
              </w:rPr>
            </w:pPr>
          </w:p>
        </w:tc>
      </w:tr>
      <w:tr w:rsidR="003B5CCB" w14:paraId="69FBCE9F" w14:textId="77777777" w:rsidTr="03BEA857">
        <w:tc>
          <w:tcPr>
            <w:tcW w:w="7198" w:type="dxa"/>
          </w:tcPr>
          <w:p w14:paraId="3C7BD3C0" w14:textId="77777777" w:rsidR="003B5CCB" w:rsidRDefault="003B5CCB" w:rsidP="003B5CCB">
            <w:pPr>
              <w:pStyle w:val="BodyTextIndent3"/>
              <w:ind w:left="0"/>
              <w:rPr>
                <w:sz w:val="24"/>
              </w:rPr>
            </w:pPr>
            <w:r w:rsidRPr="003B5CCB">
              <w:rPr>
                <w:b w:val="0"/>
                <w:sz w:val="22"/>
                <w:lang w:val="en-GB"/>
              </w:rPr>
              <w:t>ICT user skills including mobile ICT solutions</w:t>
            </w:r>
          </w:p>
          <w:p w14:paraId="6EE75BCB" w14:textId="77777777" w:rsidR="003B5CCB" w:rsidRPr="003B5CCB" w:rsidRDefault="003B5CCB" w:rsidP="003B5CCB">
            <w:pPr>
              <w:spacing w:after="120"/>
              <w:rPr>
                <w:rFonts w:ascii="Arial" w:hAnsi="Arial"/>
                <w:sz w:val="22"/>
                <w:lang w:eastAsia="en-US"/>
              </w:rPr>
            </w:pPr>
          </w:p>
        </w:tc>
        <w:tc>
          <w:tcPr>
            <w:tcW w:w="1276" w:type="dxa"/>
          </w:tcPr>
          <w:p w14:paraId="3CB96BD0" w14:textId="333A5119" w:rsidR="003B5CCB" w:rsidRDefault="003B5CCB" w:rsidP="003B5CCB">
            <w:pPr>
              <w:pStyle w:val="BodyTextIndent3"/>
              <w:ind w:left="0"/>
              <w:jc w:val="center"/>
              <w:rPr>
                <w:sz w:val="24"/>
              </w:rPr>
            </w:pPr>
            <w:r w:rsidRPr="00292209">
              <w:rPr>
                <w:sz w:val="24"/>
              </w:rPr>
              <w:t>E</w:t>
            </w:r>
          </w:p>
        </w:tc>
        <w:tc>
          <w:tcPr>
            <w:tcW w:w="1410" w:type="dxa"/>
          </w:tcPr>
          <w:p w14:paraId="3069E826" w14:textId="77777777" w:rsidR="003B5CCB" w:rsidRDefault="003B5CCB" w:rsidP="003B5CCB">
            <w:pPr>
              <w:pStyle w:val="BodyTextIndent3"/>
              <w:ind w:left="0"/>
              <w:rPr>
                <w:sz w:val="24"/>
              </w:rPr>
            </w:pP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085"/>
        <w:gridCol w:w="1270"/>
        <w:gridCol w:w="1416"/>
      </w:tblGrid>
      <w:tr w:rsidR="03BEA857" w14:paraId="236B24AF" w14:textId="77777777" w:rsidTr="004A50B9">
        <w:tc>
          <w:tcPr>
            <w:tcW w:w="7085"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16"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A3BF5" w14:paraId="2A782720" w14:textId="77777777" w:rsidTr="004A50B9">
        <w:tc>
          <w:tcPr>
            <w:tcW w:w="7085" w:type="dxa"/>
          </w:tcPr>
          <w:p w14:paraId="6609E975" w14:textId="5E81C1A0" w:rsidR="001A3BF5" w:rsidRPr="001A3BF5" w:rsidRDefault="001A3BF5" w:rsidP="03BEA857">
            <w:pPr>
              <w:pStyle w:val="BodyTextIndent3"/>
              <w:ind w:left="0"/>
              <w:rPr>
                <w:b w:val="0"/>
                <w:bCs/>
                <w:sz w:val="22"/>
              </w:rPr>
            </w:pPr>
            <w:r w:rsidRPr="003B5CCB">
              <w:rPr>
                <w:b w:val="0"/>
                <w:bCs/>
                <w:sz w:val="22"/>
              </w:rPr>
              <w:t>Customer focused and ability to deliver high levels of customer satisfaction</w:t>
            </w:r>
          </w:p>
        </w:tc>
        <w:tc>
          <w:tcPr>
            <w:tcW w:w="1270" w:type="dxa"/>
          </w:tcPr>
          <w:p w14:paraId="254E2564" w14:textId="32EE1083" w:rsidR="001A3BF5" w:rsidRDefault="001A3BF5" w:rsidP="001A3BF5">
            <w:pPr>
              <w:pStyle w:val="BodyTextIndent3"/>
              <w:ind w:left="0"/>
              <w:jc w:val="center"/>
              <w:rPr>
                <w:sz w:val="24"/>
                <w:szCs w:val="24"/>
              </w:rPr>
            </w:pPr>
            <w:r>
              <w:rPr>
                <w:sz w:val="24"/>
                <w:szCs w:val="24"/>
              </w:rPr>
              <w:t>E</w:t>
            </w:r>
          </w:p>
        </w:tc>
        <w:tc>
          <w:tcPr>
            <w:tcW w:w="1416" w:type="dxa"/>
          </w:tcPr>
          <w:p w14:paraId="41FD38C8" w14:textId="77777777" w:rsidR="001A3BF5" w:rsidRDefault="001A3BF5" w:rsidP="03BEA857">
            <w:pPr>
              <w:pStyle w:val="BodyTextIndent3"/>
              <w:ind w:left="0"/>
              <w:rPr>
                <w:sz w:val="24"/>
                <w:szCs w:val="24"/>
              </w:rPr>
            </w:pPr>
          </w:p>
        </w:tc>
      </w:tr>
      <w:tr w:rsidR="03BEA857" w14:paraId="562C498F" w14:textId="77777777" w:rsidTr="004A50B9">
        <w:tc>
          <w:tcPr>
            <w:tcW w:w="7085" w:type="dxa"/>
          </w:tcPr>
          <w:p w14:paraId="6DC4CB1D" w14:textId="739A6673" w:rsidR="03BEA857" w:rsidRPr="001A3BF5" w:rsidRDefault="001A3BF5" w:rsidP="03BEA857">
            <w:pPr>
              <w:pStyle w:val="BodyTextIndent3"/>
              <w:ind w:left="0"/>
              <w:rPr>
                <w:b w:val="0"/>
                <w:bCs/>
                <w:sz w:val="24"/>
                <w:szCs w:val="24"/>
              </w:rPr>
            </w:pPr>
            <w:proofErr w:type="spellStart"/>
            <w:r w:rsidRPr="003B5CCB">
              <w:rPr>
                <w:b w:val="0"/>
                <w:bCs/>
                <w:sz w:val="22"/>
              </w:rPr>
              <w:t>Self confidence</w:t>
            </w:r>
            <w:proofErr w:type="spellEnd"/>
            <w:r w:rsidRPr="003B5CCB">
              <w:rPr>
                <w:b w:val="0"/>
                <w:bCs/>
                <w:sz w:val="22"/>
              </w:rPr>
              <w:t xml:space="preserve"> and the ability to effectively manage conflict</w:t>
            </w:r>
          </w:p>
          <w:p w14:paraId="50BBBC0A" w14:textId="77777777" w:rsidR="03BEA857" w:rsidRPr="001A3BF5" w:rsidRDefault="03BEA857" w:rsidP="03BEA857">
            <w:pPr>
              <w:pStyle w:val="BodyTextIndent3"/>
              <w:ind w:left="0"/>
              <w:rPr>
                <w:b w:val="0"/>
                <w:bCs/>
                <w:sz w:val="24"/>
                <w:szCs w:val="24"/>
              </w:rPr>
            </w:pPr>
          </w:p>
        </w:tc>
        <w:tc>
          <w:tcPr>
            <w:tcW w:w="1270" w:type="dxa"/>
          </w:tcPr>
          <w:p w14:paraId="51FA366A" w14:textId="05594005" w:rsidR="03BEA857" w:rsidRDefault="001A3BF5" w:rsidP="001A3BF5">
            <w:pPr>
              <w:pStyle w:val="BodyTextIndent3"/>
              <w:ind w:left="0"/>
              <w:jc w:val="center"/>
              <w:rPr>
                <w:sz w:val="24"/>
                <w:szCs w:val="24"/>
              </w:rPr>
            </w:pPr>
            <w:r>
              <w:rPr>
                <w:sz w:val="24"/>
                <w:szCs w:val="24"/>
              </w:rPr>
              <w:t>E</w:t>
            </w:r>
          </w:p>
        </w:tc>
        <w:tc>
          <w:tcPr>
            <w:tcW w:w="1416" w:type="dxa"/>
          </w:tcPr>
          <w:p w14:paraId="67B1B053" w14:textId="77777777" w:rsidR="03BEA857" w:rsidRDefault="03BEA857" w:rsidP="03BEA857">
            <w:pPr>
              <w:pStyle w:val="BodyTextIndent3"/>
              <w:ind w:left="0"/>
              <w:rPr>
                <w:sz w:val="24"/>
                <w:szCs w:val="24"/>
              </w:rPr>
            </w:pPr>
          </w:p>
        </w:tc>
      </w:tr>
      <w:tr w:rsidR="03BEA857" w14:paraId="6558A0FE" w14:textId="77777777" w:rsidTr="004A50B9">
        <w:tc>
          <w:tcPr>
            <w:tcW w:w="7085" w:type="dxa"/>
          </w:tcPr>
          <w:p w14:paraId="15BAD5DE" w14:textId="120FE841" w:rsidR="03BEA857" w:rsidRPr="003B5CCB" w:rsidRDefault="003B5CCB" w:rsidP="003B5CCB">
            <w:pPr>
              <w:spacing w:after="120"/>
              <w:rPr>
                <w:rFonts w:ascii="Arial" w:hAnsi="Arial"/>
                <w:sz w:val="22"/>
                <w:lang w:eastAsia="en-US"/>
              </w:rPr>
            </w:pPr>
            <w:r w:rsidRPr="003B5CCB">
              <w:rPr>
                <w:rFonts w:ascii="Arial" w:hAnsi="Arial"/>
                <w:sz w:val="22"/>
                <w:lang w:eastAsia="en-US"/>
              </w:rPr>
              <w:t>Flexible approach</w:t>
            </w:r>
          </w:p>
          <w:p w14:paraId="07D48138" w14:textId="77777777" w:rsidR="03BEA857" w:rsidRDefault="03BEA857" w:rsidP="03BEA857">
            <w:pPr>
              <w:pStyle w:val="BodyTextIndent3"/>
              <w:ind w:left="0"/>
              <w:rPr>
                <w:sz w:val="24"/>
                <w:szCs w:val="24"/>
              </w:rPr>
            </w:pPr>
          </w:p>
        </w:tc>
        <w:tc>
          <w:tcPr>
            <w:tcW w:w="1270" w:type="dxa"/>
          </w:tcPr>
          <w:p w14:paraId="095BE8E4" w14:textId="074DB1E6" w:rsidR="03BEA857" w:rsidRDefault="003B5CCB" w:rsidP="001A3BF5">
            <w:pPr>
              <w:pStyle w:val="BodyTextIndent3"/>
              <w:ind w:left="0"/>
              <w:jc w:val="center"/>
              <w:rPr>
                <w:sz w:val="24"/>
                <w:szCs w:val="24"/>
              </w:rPr>
            </w:pPr>
            <w:r>
              <w:rPr>
                <w:sz w:val="24"/>
                <w:szCs w:val="24"/>
              </w:rPr>
              <w:t>E</w:t>
            </w:r>
          </w:p>
        </w:tc>
        <w:tc>
          <w:tcPr>
            <w:tcW w:w="1416" w:type="dxa"/>
          </w:tcPr>
          <w:p w14:paraId="707454F2" w14:textId="77777777" w:rsidR="03BEA857" w:rsidRDefault="03BEA857" w:rsidP="03BEA857">
            <w:pPr>
              <w:pStyle w:val="BodyTextIndent3"/>
              <w:ind w:left="0"/>
              <w:rPr>
                <w:sz w:val="24"/>
                <w:szCs w:val="24"/>
              </w:rPr>
            </w:pPr>
          </w:p>
        </w:tc>
      </w:tr>
      <w:tr w:rsidR="03BEA857" w14:paraId="18DD42D1" w14:textId="77777777" w:rsidTr="004A50B9">
        <w:tc>
          <w:tcPr>
            <w:tcW w:w="7085" w:type="dxa"/>
          </w:tcPr>
          <w:p w14:paraId="3E33D18B" w14:textId="77777777" w:rsidR="03BEA857" w:rsidRDefault="003B5CCB" w:rsidP="03BEA857">
            <w:pPr>
              <w:pStyle w:val="BodyTextIndent3"/>
              <w:ind w:left="0"/>
              <w:rPr>
                <w:b w:val="0"/>
                <w:bCs/>
                <w:sz w:val="24"/>
                <w:szCs w:val="24"/>
              </w:rPr>
            </w:pPr>
            <w:r w:rsidRPr="003B5CCB">
              <w:rPr>
                <w:b w:val="0"/>
                <w:bCs/>
                <w:sz w:val="22"/>
              </w:rPr>
              <w:t>Flexibility to work additional hours as required to ensure effective and efficient service delivery</w:t>
            </w:r>
            <w:r w:rsidRPr="003B5CCB">
              <w:rPr>
                <w:b w:val="0"/>
                <w:bCs/>
                <w:sz w:val="24"/>
                <w:szCs w:val="24"/>
              </w:rPr>
              <w:t xml:space="preserve"> </w:t>
            </w:r>
          </w:p>
          <w:p w14:paraId="7BC5689C" w14:textId="4FA9BFE7" w:rsidR="003B5CCB" w:rsidRPr="003B5CCB" w:rsidRDefault="003B5CCB" w:rsidP="03BEA857">
            <w:pPr>
              <w:pStyle w:val="BodyTextIndent3"/>
              <w:ind w:left="0"/>
              <w:rPr>
                <w:b w:val="0"/>
                <w:bCs/>
                <w:sz w:val="24"/>
                <w:szCs w:val="24"/>
              </w:rPr>
            </w:pPr>
          </w:p>
        </w:tc>
        <w:tc>
          <w:tcPr>
            <w:tcW w:w="1270" w:type="dxa"/>
          </w:tcPr>
          <w:p w14:paraId="40AAB909" w14:textId="64FA860E" w:rsidR="03BEA857" w:rsidRDefault="003B5CCB" w:rsidP="001A3BF5">
            <w:pPr>
              <w:pStyle w:val="BodyTextIndent3"/>
              <w:ind w:left="0"/>
              <w:jc w:val="center"/>
              <w:rPr>
                <w:sz w:val="24"/>
                <w:szCs w:val="24"/>
              </w:rPr>
            </w:pPr>
            <w:r>
              <w:rPr>
                <w:sz w:val="24"/>
                <w:szCs w:val="24"/>
              </w:rPr>
              <w:t>E</w:t>
            </w:r>
          </w:p>
        </w:tc>
        <w:tc>
          <w:tcPr>
            <w:tcW w:w="1416" w:type="dxa"/>
          </w:tcPr>
          <w:p w14:paraId="55393CE4" w14:textId="77777777" w:rsidR="03BEA857" w:rsidRDefault="03BEA857" w:rsidP="03BEA857">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4E53" w14:textId="77777777" w:rsidR="00BA33A4" w:rsidRDefault="00BA33A4">
      <w:r>
        <w:separator/>
      </w:r>
    </w:p>
  </w:endnote>
  <w:endnote w:type="continuationSeparator" w:id="0">
    <w:p w14:paraId="08FBBFCB" w14:textId="77777777" w:rsidR="00BA33A4" w:rsidRDefault="00BA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CED" w14:textId="77777777" w:rsidR="00BA33A4" w:rsidRDefault="00BA33A4">
      <w:r>
        <w:separator/>
      </w:r>
    </w:p>
  </w:footnote>
  <w:footnote w:type="continuationSeparator" w:id="0">
    <w:p w14:paraId="742ABBDC" w14:textId="77777777" w:rsidR="00BA33A4" w:rsidRDefault="00BA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3CE6DA7"/>
    <w:multiLevelType w:val="hybridMultilevel"/>
    <w:tmpl w:val="02749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4556DA"/>
    <w:multiLevelType w:val="hybridMultilevel"/>
    <w:tmpl w:val="A176C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05991">
    <w:abstractNumId w:val="0"/>
  </w:num>
  <w:num w:numId="2" w16cid:durableId="726027588">
    <w:abstractNumId w:val="2"/>
  </w:num>
  <w:num w:numId="3" w16cid:durableId="12820334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B6383"/>
    <w:rsid w:val="000D26AD"/>
    <w:rsid w:val="000D6214"/>
    <w:rsid w:val="000E3DF7"/>
    <w:rsid w:val="00105493"/>
    <w:rsid w:val="0012166E"/>
    <w:rsid w:val="00127566"/>
    <w:rsid w:val="001351C3"/>
    <w:rsid w:val="001472EA"/>
    <w:rsid w:val="001612E8"/>
    <w:rsid w:val="001675D5"/>
    <w:rsid w:val="00173405"/>
    <w:rsid w:val="00195031"/>
    <w:rsid w:val="001A22FE"/>
    <w:rsid w:val="001A275D"/>
    <w:rsid w:val="001A3BF5"/>
    <w:rsid w:val="001A5365"/>
    <w:rsid w:val="001B27D5"/>
    <w:rsid w:val="001B6C9A"/>
    <w:rsid w:val="001E53DD"/>
    <w:rsid w:val="001F03BB"/>
    <w:rsid w:val="001F74FB"/>
    <w:rsid w:val="00200553"/>
    <w:rsid w:val="00206AFE"/>
    <w:rsid w:val="00207F02"/>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B5CCB"/>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50B9"/>
    <w:rsid w:val="004A6E27"/>
    <w:rsid w:val="004D3590"/>
    <w:rsid w:val="0050682B"/>
    <w:rsid w:val="00524416"/>
    <w:rsid w:val="0054023D"/>
    <w:rsid w:val="00554AC8"/>
    <w:rsid w:val="00567567"/>
    <w:rsid w:val="0058438D"/>
    <w:rsid w:val="00591EAB"/>
    <w:rsid w:val="00592145"/>
    <w:rsid w:val="005E6851"/>
    <w:rsid w:val="006108E3"/>
    <w:rsid w:val="006129B4"/>
    <w:rsid w:val="00623058"/>
    <w:rsid w:val="006242A3"/>
    <w:rsid w:val="00640CC0"/>
    <w:rsid w:val="00642B05"/>
    <w:rsid w:val="00644565"/>
    <w:rsid w:val="006721A0"/>
    <w:rsid w:val="00681F0B"/>
    <w:rsid w:val="00683E9D"/>
    <w:rsid w:val="00697773"/>
    <w:rsid w:val="006A1203"/>
    <w:rsid w:val="006E5DE4"/>
    <w:rsid w:val="00754E0F"/>
    <w:rsid w:val="00765E78"/>
    <w:rsid w:val="00770FBC"/>
    <w:rsid w:val="00771BA9"/>
    <w:rsid w:val="007728A4"/>
    <w:rsid w:val="007841F9"/>
    <w:rsid w:val="007B7B58"/>
    <w:rsid w:val="007C2966"/>
    <w:rsid w:val="007D3986"/>
    <w:rsid w:val="007D4245"/>
    <w:rsid w:val="007D5FC7"/>
    <w:rsid w:val="007E01BB"/>
    <w:rsid w:val="007E20DA"/>
    <w:rsid w:val="00801B9B"/>
    <w:rsid w:val="00802997"/>
    <w:rsid w:val="00804901"/>
    <w:rsid w:val="00833F85"/>
    <w:rsid w:val="00851235"/>
    <w:rsid w:val="00852EE0"/>
    <w:rsid w:val="00855671"/>
    <w:rsid w:val="008675AF"/>
    <w:rsid w:val="00875016"/>
    <w:rsid w:val="00894281"/>
    <w:rsid w:val="008A2A37"/>
    <w:rsid w:val="008C4445"/>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F2D07"/>
    <w:rsid w:val="00A02136"/>
    <w:rsid w:val="00A136AB"/>
    <w:rsid w:val="00A17D91"/>
    <w:rsid w:val="00A330FF"/>
    <w:rsid w:val="00A346F8"/>
    <w:rsid w:val="00AC7D38"/>
    <w:rsid w:val="00AE1C3B"/>
    <w:rsid w:val="00AE4B3E"/>
    <w:rsid w:val="00AE6447"/>
    <w:rsid w:val="00B20E71"/>
    <w:rsid w:val="00B451EA"/>
    <w:rsid w:val="00B45286"/>
    <w:rsid w:val="00B501F3"/>
    <w:rsid w:val="00B65338"/>
    <w:rsid w:val="00B660AD"/>
    <w:rsid w:val="00B73F62"/>
    <w:rsid w:val="00B808C1"/>
    <w:rsid w:val="00B83F86"/>
    <w:rsid w:val="00B855B7"/>
    <w:rsid w:val="00B97E69"/>
    <w:rsid w:val="00BA0E5E"/>
    <w:rsid w:val="00BA33A4"/>
    <w:rsid w:val="00BB0A04"/>
    <w:rsid w:val="00BB2170"/>
    <w:rsid w:val="00BB238B"/>
    <w:rsid w:val="00BD5B6C"/>
    <w:rsid w:val="00BE368F"/>
    <w:rsid w:val="00C1050F"/>
    <w:rsid w:val="00C16AE6"/>
    <w:rsid w:val="00C75A1C"/>
    <w:rsid w:val="00C91128"/>
    <w:rsid w:val="00C9609F"/>
    <w:rsid w:val="00CA4FC3"/>
    <w:rsid w:val="00CB2C14"/>
    <w:rsid w:val="00CC3CBC"/>
    <w:rsid w:val="00CE3CC7"/>
    <w:rsid w:val="00D25FB8"/>
    <w:rsid w:val="00D85B2A"/>
    <w:rsid w:val="00D86CB5"/>
    <w:rsid w:val="00DB2BE8"/>
    <w:rsid w:val="00DB75AA"/>
    <w:rsid w:val="00DC31F6"/>
    <w:rsid w:val="00DD6EEF"/>
    <w:rsid w:val="00DE0A9B"/>
    <w:rsid w:val="00DE1B20"/>
    <w:rsid w:val="00DF11C4"/>
    <w:rsid w:val="00E10072"/>
    <w:rsid w:val="00E122C0"/>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2C95"/>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link w:val="Heading3Char"/>
    <w:semiHidden/>
    <w:unhideWhenUsed/>
    <w:qFormat/>
    <w:rsid w:val="003B5C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character" w:customStyle="1" w:styleId="Heading3Char">
    <w:name w:val="Heading 3 Char"/>
    <w:basedOn w:val="DefaultParagraphFont"/>
    <w:link w:val="Heading3"/>
    <w:semiHidden/>
    <w:rsid w:val="003B5C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A67AFC63-DF02-4C4D-89AA-F3967B5108D4}"/>
</file>

<file path=docProps/app.xml><?xml version="1.0" encoding="utf-8"?>
<Properties xmlns="http://schemas.openxmlformats.org/officeDocument/2006/extended-properties" xmlns:vt="http://schemas.openxmlformats.org/officeDocument/2006/docPropsVTypes">
  <Template>Normal</Template>
  <TotalTime>4</TotalTime>
  <Pages>5</Pages>
  <Words>1568</Words>
  <Characters>9344</Characters>
  <Application>Microsoft Office Word</Application>
  <DocSecurity>0</DocSecurity>
  <Lines>406</Lines>
  <Paragraphs>194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3</cp:revision>
  <cp:lastPrinted>2015-06-26T10:04:00Z</cp:lastPrinted>
  <dcterms:created xsi:type="dcterms:W3CDTF">2026-03-27T16:13:00Z</dcterms:created>
  <dcterms:modified xsi:type="dcterms:W3CDTF">2026-03-27T16:14:00Z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47200</vt:r8>
  </property>
  <property fmtid="{D5CDD505-2E9C-101B-9397-08002B2CF9AE}" pid="4" name="MediaServiceImageTags">
    <vt:lpwstr/>
  </property>
</Properties>
</file>