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5564" w14:textId="0FBFAC8E" w:rsidR="00DB75AA" w:rsidRPr="00DB75AA" w:rsidRDefault="006D1814">
      <w:pPr>
        <w:jc w:val="center"/>
        <w:outlineLvl w:val="0"/>
        <w:rPr>
          <w:rFonts w:ascii="Arial" w:hAnsi="Arial"/>
          <w:b/>
          <w:sz w:val="22"/>
          <w:szCs w:val="22"/>
        </w:rPr>
      </w:pPr>
      <w:r>
        <w:rPr>
          <w:rFonts w:ascii="Arial" w:hAnsi="Arial"/>
          <w:bCs/>
          <w:noProof/>
          <w:sz w:val="56"/>
          <w:szCs w:val="56"/>
        </w:rPr>
        <w:drawing>
          <wp:anchor distT="0" distB="0" distL="114300" distR="114300" simplePos="0" relativeHeight="251658240" behindDoc="0" locked="0" layoutInCell="1" allowOverlap="1" wp14:anchorId="2F4A5471" wp14:editId="0E29B185">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0997E" w14:textId="6D37C64F" w:rsidR="00077741" w:rsidRPr="00480DB0" w:rsidRDefault="00480DB0" w:rsidP="00480DB0">
      <w:pPr>
        <w:jc w:val="right"/>
        <w:outlineLvl w:val="0"/>
        <w:rPr>
          <w:rFonts w:ascii="Arial" w:hAnsi="Arial"/>
          <w:bCs/>
          <w:sz w:val="56"/>
          <w:szCs w:val="56"/>
        </w:rPr>
      </w:pPr>
      <w:r w:rsidRPr="00480DB0">
        <w:rPr>
          <w:rFonts w:ascii="Arial" w:hAnsi="Arial"/>
          <w:bCs/>
          <w:sz w:val="56"/>
          <w:szCs w:val="56"/>
        </w:rPr>
        <w:t>J</w:t>
      </w:r>
      <w:r>
        <w:rPr>
          <w:rFonts w:ascii="Arial" w:hAnsi="Arial"/>
          <w:bCs/>
          <w:sz w:val="56"/>
          <w:szCs w:val="56"/>
        </w:rPr>
        <w:t>OB DESCRIPTION</w:t>
      </w:r>
    </w:p>
    <w:p w14:paraId="2BFC4878" w14:textId="37D20816" w:rsidR="00480DB0" w:rsidRDefault="00480DB0">
      <w:pPr>
        <w:jc w:val="center"/>
        <w:outlineLvl w:val="0"/>
        <w:rPr>
          <w:rFonts w:ascii="Arial" w:hAnsi="Arial"/>
          <w:b/>
          <w:sz w:val="48"/>
        </w:rPr>
      </w:pPr>
    </w:p>
    <w:p w14:paraId="5E5BD376" w14:textId="06C1D664"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14:paraId="5A115A41" w14:textId="77777777" w:rsidTr="26B2AC34">
        <w:tc>
          <w:tcPr>
            <w:tcW w:w="2032" w:type="dxa"/>
            <w:shd w:val="clear" w:color="auto" w:fill="C2D69B" w:themeFill="accent3" w:themeFillTint="99"/>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737A3D07" w:rsidR="00497D31" w:rsidRPr="00A346F8" w:rsidRDefault="00287BB1" w:rsidP="00C75A1C">
            <w:pPr>
              <w:spacing w:before="60" w:after="60"/>
              <w:rPr>
                <w:rFonts w:ascii="Arial" w:hAnsi="Arial" w:cs="Arial"/>
                <w:b/>
                <w:sz w:val="24"/>
                <w:szCs w:val="24"/>
              </w:rPr>
            </w:pPr>
            <w:r>
              <w:rPr>
                <w:rFonts w:ascii="Arial" w:hAnsi="Arial" w:cs="Arial"/>
                <w:b/>
                <w:sz w:val="24"/>
                <w:szCs w:val="24"/>
              </w:rPr>
              <w:t xml:space="preserve">Corporate </w:t>
            </w:r>
            <w:r w:rsidR="00E84AEA">
              <w:rPr>
                <w:rFonts w:ascii="Arial" w:hAnsi="Arial" w:cs="Arial"/>
                <w:b/>
                <w:sz w:val="24"/>
                <w:szCs w:val="24"/>
              </w:rPr>
              <w:t>Governance Manager</w:t>
            </w:r>
          </w:p>
        </w:tc>
        <w:tc>
          <w:tcPr>
            <w:tcW w:w="1605" w:type="dxa"/>
            <w:shd w:val="clear" w:color="auto" w:fill="C2D69B" w:themeFill="accent3" w:themeFillTint="99"/>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89" w:type="dxa"/>
            <w:vAlign w:val="center"/>
          </w:tcPr>
          <w:p w14:paraId="119346D7" w14:textId="459D70EB" w:rsidR="000D26AD" w:rsidRPr="00A346F8" w:rsidRDefault="006C3EEA" w:rsidP="00D86CB5">
            <w:pPr>
              <w:rPr>
                <w:rFonts w:ascii="Arial" w:hAnsi="Arial" w:cs="Arial"/>
                <w:b/>
              </w:rPr>
            </w:pPr>
            <w:r>
              <w:rPr>
                <w:rFonts w:ascii="Arial" w:hAnsi="Arial" w:cs="Arial"/>
                <w:b/>
              </w:rPr>
              <w:t>LS804</w:t>
            </w:r>
          </w:p>
        </w:tc>
      </w:tr>
      <w:tr w:rsidR="00497D31" w14:paraId="411689FA" w14:textId="77777777" w:rsidTr="26B2AC34">
        <w:tc>
          <w:tcPr>
            <w:tcW w:w="2032" w:type="dxa"/>
            <w:shd w:val="clear" w:color="auto" w:fill="C2D69B" w:themeFill="accent3" w:themeFillTint="99"/>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52132AAC" w:rsidR="0091495B" w:rsidRPr="00C93BE1" w:rsidRDefault="00C93BE1" w:rsidP="00CA4FC3">
            <w:pPr>
              <w:pStyle w:val="Header"/>
              <w:tabs>
                <w:tab w:val="clear" w:pos="4153"/>
                <w:tab w:val="clear" w:pos="8306"/>
              </w:tabs>
              <w:spacing w:before="60" w:after="60"/>
              <w:rPr>
                <w:rFonts w:ascii="Arial" w:hAnsi="Arial"/>
                <w:sz w:val="22"/>
                <w:szCs w:val="22"/>
              </w:rPr>
            </w:pPr>
            <w:r>
              <w:rPr>
                <w:rFonts w:ascii="Arial" w:hAnsi="Arial"/>
                <w:sz w:val="22"/>
                <w:szCs w:val="22"/>
              </w:rPr>
              <w:t>9</w:t>
            </w:r>
          </w:p>
        </w:tc>
        <w:tc>
          <w:tcPr>
            <w:tcW w:w="1605" w:type="dxa"/>
            <w:shd w:val="clear" w:color="auto" w:fill="C2D69B" w:themeFill="accent3" w:themeFillTint="99"/>
          </w:tcPr>
          <w:p w14:paraId="15FE3557" w14:textId="6475B826" w:rsidR="00200553" w:rsidRPr="00AE6447" w:rsidRDefault="00480DB0" w:rsidP="00D86CB5">
            <w:pPr>
              <w:spacing w:before="60" w:after="60"/>
              <w:jc w:val="right"/>
              <w:rPr>
                <w:rFonts w:ascii="Arial" w:hAnsi="Arial"/>
                <w:sz w:val="24"/>
                <w:szCs w:val="24"/>
              </w:rPr>
            </w:pPr>
            <w:r w:rsidRPr="26B2AC34">
              <w:rPr>
                <w:rFonts w:ascii="Arial" w:hAnsi="Arial"/>
                <w:sz w:val="24"/>
                <w:szCs w:val="24"/>
              </w:rPr>
              <w:t>Service</w:t>
            </w:r>
            <w:r w:rsidR="5C93521D" w:rsidRPr="26B2AC34">
              <w:rPr>
                <w:rFonts w:ascii="Arial" w:hAnsi="Arial"/>
                <w:sz w:val="24"/>
                <w:szCs w:val="24"/>
              </w:rPr>
              <w:t xml:space="preserve"> Area</w:t>
            </w:r>
          </w:p>
        </w:tc>
        <w:tc>
          <w:tcPr>
            <w:tcW w:w="2789" w:type="dxa"/>
          </w:tcPr>
          <w:p w14:paraId="5450F6BD" w14:textId="539FA8C2" w:rsidR="009E587B" w:rsidRPr="00AE6447" w:rsidRDefault="00E84AEA" w:rsidP="00195031">
            <w:pPr>
              <w:pStyle w:val="Header"/>
              <w:tabs>
                <w:tab w:val="clear" w:pos="4153"/>
                <w:tab w:val="clear" w:pos="8306"/>
              </w:tabs>
              <w:spacing w:before="60" w:after="60"/>
              <w:rPr>
                <w:rFonts w:ascii="Arial" w:hAnsi="Arial"/>
                <w:sz w:val="24"/>
                <w:szCs w:val="24"/>
              </w:rPr>
            </w:pPr>
            <w:r>
              <w:rPr>
                <w:rFonts w:ascii="Arial" w:hAnsi="Arial"/>
                <w:sz w:val="24"/>
                <w:szCs w:val="24"/>
              </w:rPr>
              <w:t>Legal Services</w:t>
            </w:r>
          </w:p>
        </w:tc>
      </w:tr>
      <w:tr w:rsidR="00497D31" w14:paraId="6E7D4DA9" w14:textId="77777777" w:rsidTr="26B2AC34">
        <w:tc>
          <w:tcPr>
            <w:tcW w:w="2032" w:type="dxa"/>
            <w:shd w:val="clear" w:color="auto" w:fill="C2D69B" w:themeFill="accent3" w:themeFillTint="99"/>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7F416395" w14:textId="59488BCD" w:rsidR="008158B5" w:rsidRPr="008158B5" w:rsidRDefault="008158B5" w:rsidP="008158B5">
            <w:pPr>
              <w:pStyle w:val="Header"/>
              <w:spacing w:before="60" w:after="60"/>
              <w:rPr>
                <w:rFonts w:ascii="Arial" w:hAnsi="Arial" w:cs="Arial"/>
                <w:sz w:val="24"/>
                <w:szCs w:val="24"/>
              </w:rPr>
            </w:pPr>
            <w:r w:rsidRPr="008158B5">
              <w:rPr>
                <w:rFonts w:ascii="Arial" w:hAnsi="Arial" w:cs="Arial"/>
                <w:sz w:val="24"/>
                <w:szCs w:val="24"/>
              </w:rPr>
              <w:t>Politically restricted post</w:t>
            </w:r>
            <w:r w:rsidR="00D75B24">
              <w:rPr>
                <w:rFonts w:ascii="Arial" w:hAnsi="Arial" w:cs="Arial"/>
                <w:sz w:val="24"/>
                <w:szCs w:val="24"/>
              </w:rPr>
              <w:br/>
            </w:r>
            <w:r w:rsidR="00D75B24">
              <w:rPr>
                <w:rFonts w:ascii="Arial" w:hAnsi="Arial" w:cs="Arial"/>
                <w:sz w:val="24"/>
                <w:szCs w:val="24"/>
              </w:rPr>
              <w:br/>
            </w:r>
            <w:r w:rsidR="00D75B24" w:rsidRPr="00D75B24">
              <w:rPr>
                <w:rFonts w:ascii="Arial" w:hAnsi="Arial" w:cs="Arial"/>
                <w:sz w:val="24"/>
                <w:szCs w:val="24"/>
              </w:rPr>
              <w:t>Pershore based with travel required to Malvern</w:t>
            </w:r>
          </w:p>
          <w:p w14:paraId="0A963827" w14:textId="77777777" w:rsidR="008158B5" w:rsidRPr="008158B5" w:rsidRDefault="008158B5" w:rsidP="008158B5">
            <w:pPr>
              <w:pStyle w:val="Header"/>
              <w:spacing w:before="60" w:after="60"/>
              <w:rPr>
                <w:rFonts w:ascii="Arial" w:hAnsi="Arial" w:cs="Arial"/>
                <w:sz w:val="24"/>
                <w:szCs w:val="24"/>
              </w:rPr>
            </w:pPr>
          </w:p>
          <w:p w14:paraId="665AE623" w14:textId="5D9C824A" w:rsidR="00497D31" w:rsidRPr="00AE6447" w:rsidRDefault="008158B5" w:rsidP="008158B5">
            <w:pPr>
              <w:pStyle w:val="Header"/>
              <w:tabs>
                <w:tab w:val="clear" w:pos="4153"/>
                <w:tab w:val="clear" w:pos="8306"/>
              </w:tabs>
              <w:spacing w:before="60" w:after="60"/>
              <w:rPr>
                <w:rFonts w:ascii="Arial" w:hAnsi="Arial" w:cs="Arial"/>
                <w:sz w:val="24"/>
                <w:szCs w:val="24"/>
              </w:rPr>
            </w:pPr>
            <w:r w:rsidRPr="008158B5">
              <w:rPr>
                <w:rFonts w:ascii="Arial" w:hAnsi="Arial" w:cs="Arial"/>
                <w:sz w:val="24"/>
                <w:szCs w:val="24"/>
              </w:rPr>
              <w:t xml:space="preserve">Required to work </w:t>
            </w:r>
            <w:r w:rsidR="007B5779">
              <w:rPr>
                <w:rFonts w:ascii="Arial" w:hAnsi="Arial" w:cs="Arial"/>
                <w:sz w:val="24"/>
                <w:szCs w:val="24"/>
              </w:rPr>
              <w:t>some evenings</w:t>
            </w:r>
            <w:r w:rsidRPr="008158B5">
              <w:rPr>
                <w:rFonts w:ascii="Arial" w:hAnsi="Arial" w:cs="Arial"/>
                <w:sz w:val="24"/>
                <w:szCs w:val="24"/>
              </w:rPr>
              <w:t xml:space="preserve"> in accordance with committee requirements</w:t>
            </w:r>
          </w:p>
        </w:tc>
        <w:tc>
          <w:tcPr>
            <w:tcW w:w="1605" w:type="dxa"/>
            <w:shd w:val="clear" w:color="auto" w:fill="C2D69B" w:themeFill="accent3" w:themeFillTint="99"/>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89" w:type="dxa"/>
          </w:tcPr>
          <w:p w14:paraId="55245929" w14:textId="47D1FDE4" w:rsidR="00497D31" w:rsidRPr="00AE6447" w:rsidRDefault="00573768"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26B2AC34">
        <w:tc>
          <w:tcPr>
            <w:tcW w:w="2032" w:type="dxa"/>
            <w:shd w:val="clear" w:color="auto" w:fill="C2D69B" w:themeFill="accent3" w:themeFillTint="99"/>
          </w:tcPr>
          <w:p w14:paraId="58194F71" w14:textId="60006104" w:rsidR="00497D31" w:rsidRPr="00AE6447" w:rsidRDefault="224DEA8D">
            <w:pPr>
              <w:spacing w:before="60" w:after="60"/>
              <w:jc w:val="right"/>
              <w:rPr>
                <w:rFonts w:ascii="Arial" w:hAnsi="Arial"/>
                <w:sz w:val="24"/>
                <w:szCs w:val="24"/>
              </w:rPr>
            </w:pPr>
            <w:r w:rsidRPr="26B2AC34">
              <w:rPr>
                <w:rFonts w:ascii="Arial" w:hAnsi="Arial"/>
                <w:sz w:val="24"/>
                <w:szCs w:val="24"/>
              </w:rPr>
              <w:t>A</w:t>
            </w:r>
            <w:r w:rsidR="00497D31" w:rsidRPr="26B2AC34">
              <w:rPr>
                <w:rFonts w:ascii="Arial" w:hAnsi="Arial"/>
                <w:sz w:val="24"/>
                <w:szCs w:val="24"/>
              </w:rPr>
              <w:t>uthorised by</w:t>
            </w:r>
          </w:p>
        </w:tc>
        <w:tc>
          <w:tcPr>
            <w:tcW w:w="3497" w:type="dxa"/>
          </w:tcPr>
          <w:p w14:paraId="5E09966A" w14:textId="1324D3BC" w:rsidR="00D86CB5" w:rsidRPr="00AE6447" w:rsidRDefault="00E84AEA"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Head of Legal </w:t>
            </w:r>
            <w:commentRangeStart w:id="0"/>
            <w:r>
              <w:rPr>
                <w:rFonts w:ascii="Arial" w:hAnsi="Arial"/>
                <w:sz w:val="24"/>
                <w:szCs w:val="24"/>
              </w:rPr>
              <w:t>Services</w:t>
            </w:r>
            <w:commentRangeEnd w:id="0"/>
            <w:r w:rsidR="007D04E7">
              <w:rPr>
                <w:rStyle w:val="CommentReference"/>
              </w:rPr>
              <w:commentReference w:id="0"/>
            </w:r>
          </w:p>
        </w:tc>
        <w:tc>
          <w:tcPr>
            <w:tcW w:w="1605" w:type="dxa"/>
            <w:shd w:val="clear" w:color="auto" w:fill="C2D69B" w:themeFill="accent3" w:themeFillTint="99"/>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89" w:type="dxa"/>
          </w:tcPr>
          <w:p w14:paraId="0C389430" w14:textId="2151176E" w:rsidR="00497D31" w:rsidRPr="00AE6447" w:rsidRDefault="006E4FFB">
            <w:pPr>
              <w:pStyle w:val="Header"/>
              <w:tabs>
                <w:tab w:val="clear" w:pos="4153"/>
                <w:tab w:val="clear" w:pos="8306"/>
              </w:tabs>
              <w:spacing w:before="60" w:after="60"/>
              <w:rPr>
                <w:rFonts w:ascii="Arial" w:hAnsi="Arial"/>
                <w:sz w:val="24"/>
                <w:szCs w:val="24"/>
              </w:rPr>
            </w:pPr>
            <w:r>
              <w:rPr>
                <w:rFonts w:ascii="Arial" w:hAnsi="Arial"/>
                <w:sz w:val="24"/>
                <w:szCs w:val="24"/>
              </w:rPr>
              <w:t>January</w:t>
            </w:r>
            <w:r w:rsidR="00D605BF">
              <w:rPr>
                <w:rFonts w:ascii="Arial" w:hAnsi="Arial"/>
                <w:sz w:val="24"/>
                <w:szCs w:val="24"/>
              </w:rPr>
              <w:t xml:space="preserve"> </w:t>
            </w:r>
            <w:r w:rsidR="00E84AEA">
              <w:rPr>
                <w:rFonts w:ascii="Arial" w:hAnsi="Arial"/>
                <w:sz w:val="24"/>
                <w:szCs w:val="24"/>
              </w:rPr>
              <w:t>2</w:t>
            </w:r>
            <w:r w:rsidR="00C93BE1">
              <w:rPr>
                <w:rFonts w:ascii="Arial" w:hAnsi="Arial"/>
                <w:sz w:val="24"/>
                <w:szCs w:val="24"/>
              </w:rPr>
              <w:t>02</w:t>
            </w:r>
            <w:r w:rsidR="00E84AEA">
              <w:rPr>
                <w:rFonts w:ascii="Arial" w:hAnsi="Arial"/>
                <w:sz w:val="24"/>
                <w:szCs w:val="24"/>
              </w:rPr>
              <w:t>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26B2AC34">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0016AA85" w14:textId="2AC5BF27" w:rsidR="00933DA7" w:rsidRPr="00933DA7" w:rsidRDefault="00933DA7" w:rsidP="00551384">
            <w:pPr>
              <w:pStyle w:val="Header"/>
              <w:spacing w:before="60" w:after="60"/>
              <w:ind w:left="360"/>
              <w:rPr>
                <w:rFonts w:ascii="Arial" w:hAnsi="Arial"/>
                <w:sz w:val="24"/>
                <w:szCs w:val="24"/>
              </w:rPr>
            </w:pPr>
            <w:r w:rsidRPr="00933DA7">
              <w:rPr>
                <w:rFonts w:ascii="Arial" w:hAnsi="Arial"/>
                <w:sz w:val="24"/>
                <w:szCs w:val="24"/>
              </w:rPr>
              <w:t xml:space="preserve">To </w:t>
            </w:r>
            <w:proofErr w:type="gramStart"/>
            <w:r w:rsidRPr="00933DA7">
              <w:rPr>
                <w:rFonts w:ascii="Arial" w:hAnsi="Arial"/>
                <w:sz w:val="24"/>
                <w:szCs w:val="24"/>
              </w:rPr>
              <w:t>provide assistance to</w:t>
            </w:r>
            <w:proofErr w:type="gramEnd"/>
            <w:r w:rsidRPr="00933DA7">
              <w:rPr>
                <w:rFonts w:ascii="Arial" w:hAnsi="Arial"/>
                <w:sz w:val="24"/>
                <w:szCs w:val="24"/>
              </w:rPr>
              <w:t xml:space="preserve"> the </w:t>
            </w:r>
            <w:r w:rsidR="001F2594">
              <w:rPr>
                <w:rFonts w:ascii="Arial" w:hAnsi="Arial"/>
                <w:sz w:val="24"/>
                <w:szCs w:val="24"/>
              </w:rPr>
              <w:t>Director of Legal and G</w:t>
            </w:r>
            <w:r w:rsidR="005E1763">
              <w:rPr>
                <w:rFonts w:ascii="Arial" w:hAnsi="Arial"/>
                <w:sz w:val="24"/>
                <w:szCs w:val="24"/>
              </w:rPr>
              <w:t>overnance</w:t>
            </w:r>
            <w:r>
              <w:rPr>
                <w:rFonts w:ascii="Arial" w:hAnsi="Arial"/>
                <w:sz w:val="24"/>
                <w:szCs w:val="24"/>
              </w:rPr>
              <w:t xml:space="preserve"> and the </w:t>
            </w:r>
            <w:r w:rsidR="00551384">
              <w:rPr>
                <w:rFonts w:ascii="Arial" w:hAnsi="Arial"/>
                <w:sz w:val="24"/>
                <w:szCs w:val="24"/>
              </w:rPr>
              <w:t>Head of Legal Services</w:t>
            </w:r>
            <w:r w:rsidRPr="00933DA7">
              <w:rPr>
                <w:rFonts w:ascii="Arial" w:hAnsi="Arial"/>
                <w:sz w:val="24"/>
                <w:szCs w:val="24"/>
              </w:rPr>
              <w:t xml:space="preserve"> in the delivery of a comprehensive corporate governance service to </w:t>
            </w:r>
            <w:r w:rsidR="00551384">
              <w:rPr>
                <w:rFonts w:ascii="Arial" w:hAnsi="Arial"/>
                <w:sz w:val="24"/>
                <w:szCs w:val="24"/>
              </w:rPr>
              <w:t>both Malvern Hills District Council and Wychavon District Council</w:t>
            </w:r>
            <w:r w:rsidR="00CC2A44">
              <w:rPr>
                <w:rFonts w:ascii="Arial" w:hAnsi="Arial"/>
                <w:sz w:val="24"/>
                <w:szCs w:val="24"/>
              </w:rPr>
              <w:t xml:space="preserve"> (“the Councils”)</w:t>
            </w:r>
            <w:r w:rsidR="00551384">
              <w:rPr>
                <w:rFonts w:ascii="Arial" w:hAnsi="Arial"/>
                <w:sz w:val="24"/>
                <w:szCs w:val="24"/>
              </w:rPr>
              <w:br/>
            </w:r>
          </w:p>
          <w:p w14:paraId="59B2C8A5" w14:textId="7A45FA3C" w:rsidR="0015211D" w:rsidRDefault="00D605BF" w:rsidP="007133C6">
            <w:pPr>
              <w:pStyle w:val="Header"/>
              <w:tabs>
                <w:tab w:val="clear" w:pos="4153"/>
                <w:tab w:val="clear" w:pos="8306"/>
              </w:tabs>
              <w:spacing w:before="60" w:after="60"/>
              <w:ind w:left="360"/>
              <w:rPr>
                <w:rFonts w:ascii="Arial" w:hAnsi="Arial"/>
                <w:sz w:val="24"/>
                <w:szCs w:val="24"/>
              </w:rPr>
            </w:pPr>
            <w:r>
              <w:rPr>
                <w:rFonts w:ascii="Arial" w:hAnsi="Arial"/>
                <w:sz w:val="24"/>
                <w:szCs w:val="24"/>
              </w:rPr>
              <w:t xml:space="preserve">On a </w:t>
            </w:r>
            <w:r w:rsidR="00FE0019">
              <w:rPr>
                <w:rFonts w:ascii="Arial" w:hAnsi="Arial"/>
                <w:sz w:val="24"/>
                <w:szCs w:val="24"/>
              </w:rPr>
              <w:t>day-to-day</w:t>
            </w:r>
            <w:r>
              <w:rPr>
                <w:rFonts w:ascii="Arial" w:hAnsi="Arial"/>
                <w:sz w:val="24"/>
                <w:szCs w:val="24"/>
              </w:rPr>
              <w:t xml:space="preserve"> basis</w:t>
            </w:r>
            <w:r w:rsidR="00D67211">
              <w:rPr>
                <w:rFonts w:ascii="Arial" w:hAnsi="Arial"/>
                <w:sz w:val="24"/>
                <w:szCs w:val="24"/>
              </w:rPr>
              <w:t xml:space="preserve"> </w:t>
            </w:r>
            <w:r w:rsidR="00EB06E8">
              <w:rPr>
                <w:rFonts w:ascii="Arial" w:hAnsi="Arial"/>
                <w:sz w:val="24"/>
                <w:szCs w:val="24"/>
              </w:rPr>
              <w:t>manage</w:t>
            </w:r>
            <w:r w:rsidR="0015211D">
              <w:rPr>
                <w:rFonts w:ascii="Arial" w:hAnsi="Arial"/>
                <w:sz w:val="24"/>
                <w:szCs w:val="24"/>
              </w:rPr>
              <w:t xml:space="preserve"> the </w:t>
            </w:r>
            <w:r w:rsidR="00F47B63">
              <w:rPr>
                <w:rFonts w:ascii="Arial" w:hAnsi="Arial"/>
                <w:sz w:val="24"/>
                <w:szCs w:val="24"/>
              </w:rPr>
              <w:t>m</w:t>
            </w:r>
            <w:r w:rsidR="0015211D">
              <w:rPr>
                <w:rFonts w:ascii="Arial" w:hAnsi="Arial"/>
                <w:sz w:val="24"/>
                <w:szCs w:val="24"/>
              </w:rPr>
              <w:t xml:space="preserve">ember </w:t>
            </w:r>
            <w:r w:rsidR="00F47B63">
              <w:rPr>
                <w:rFonts w:ascii="Arial" w:hAnsi="Arial"/>
                <w:sz w:val="24"/>
                <w:szCs w:val="24"/>
              </w:rPr>
              <w:t>s</w:t>
            </w:r>
            <w:r w:rsidR="0015211D">
              <w:rPr>
                <w:rFonts w:ascii="Arial" w:hAnsi="Arial"/>
                <w:sz w:val="24"/>
                <w:szCs w:val="24"/>
              </w:rPr>
              <w:t xml:space="preserve">upport </w:t>
            </w:r>
            <w:r w:rsidR="00F47B63">
              <w:rPr>
                <w:rFonts w:ascii="Arial" w:hAnsi="Arial"/>
                <w:sz w:val="24"/>
                <w:szCs w:val="24"/>
              </w:rPr>
              <w:t>t</w:t>
            </w:r>
            <w:r w:rsidR="0015211D">
              <w:rPr>
                <w:rFonts w:ascii="Arial" w:hAnsi="Arial"/>
                <w:sz w:val="24"/>
                <w:szCs w:val="24"/>
              </w:rPr>
              <w:t>eam</w:t>
            </w:r>
            <w:r w:rsidR="00282BD3">
              <w:rPr>
                <w:rFonts w:ascii="Arial" w:hAnsi="Arial"/>
                <w:sz w:val="24"/>
                <w:szCs w:val="24"/>
              </w:rPr>
              <w:t xml:space="preserve"> in Wychavon</w:t>
            </w:r>
            <w:r w:rsidR="007D04E7">
              <w:rPr>
                <w:rFonts w:ascii="Arial" w:hAnsi="Arial"/>
                <w:sz w:val="24"/>
                <w:szCs w:val="24"/>
              </w:rPr>
              <w:t xml:space="preserve"> and Democratic Services</w:t>
            </w:r>
            <w:r w:rsidR="00975CF9">
              <w:rPr>
                <w:rFonts w:ascii="Arial" w:hAnsi="Arial"/>
                <w:sz w:val="24"/>
                <w:szCs w:val="24"/>
              </w:rPr>
              <w:t xml:space="preserve"> team</w:t>
            </w:r>
            <w:r w:rsidR="0015211D">
              <w:rPr>
                <w:rFonts w:ascii="Arial" w:hAnsi="Arial"/>
                <w:sz w:val="24"/>
                <w:szCs w:val="24"/>
              </w:rPr>
              <w:t xml:space="preserve"> </w:t>
            </w:r>
            <w:r w:rsidR="00282BD3">
              <w:rPr>
                <w:rFonts w:ascii="Arial" w:hAnsi="Arial"/>
                <w:sz w:val="24"/>
                <w:szCs w:val="24"/>
              </w:rPr>
              <w:t>in Malvern</w:t>
            </w:r>
            <w:r w:rsidR="00121659">
              <w:rPr>
                <w:rFonts w:ascii="Arial" w:hAnsi="Arial"/>
                <w:sz w:val="24"/>
                <w:szCs w:val="24"/>
              </w:rPr>
              <w:t xml:space="preserve"> as well as</w:t>
            </w:r>
            <w:r w:rsidR="00916467">
              <w:rPr>
                <w:rFonts w:ascii="Arial" w:hAnsi="Arial"/>
                <w:sz w:val="24"/>
                <w:szCs w:val="24"/>
              </w:rPr>
              <w:t xml:space="preserve"> advise and</w:t>
            </w:r>
            <w:r w:rsidR="00516763">
              <w:rPr>
                <w:rFonts w:ascii="Arial" w:hAnsi="Arial"/>
                <w:sz w:val="24"/>
                <w:szCs w:val="24"/>
              </w:rPr>
              <w:t xml:space="preserve"> support the</w:t>
            </w:r>
            <w:r w:rsidR="00121659">
              <w:rPr>
                <w:rFonts w:ascii="Arial" w:hAnsi="Arial"/>
                <w:sz w:val="24"/>
                <w:szCs w:val="24"/>
              </w:rPr>
              <w:t xml:space="preserve"> </w:t>
            </w:r>
            <w:r w:rsidR="00516763">
              <w:rPr>
                <w:rFonts w:ascii="Arial" w:hAnsi="Arial"/>
                <w:sz w:val="24"/>
                <w:szCs w:val="24"/>
              </w:rPr>
              <w:t>Civic Administration Manager</w:t>
            </w:r>
            <w:r w:rsidR="00730478">
              <w:rPr>
                <w:rFonts w:ascii="Arial" w:hAnsi="Arial"/>
                <w:sz w:val="24"/>
                <w:szCs w:val="24"/>
              </w:rPr>
              <w:t xml:space="preserve"> </w:t>
            </w:r>
            <w:r w:rsidR="009C7173">
              <w:rPr>
                <w:rFonts w:ascii="Arial" w:hAnsi="Arial"/>
                <w:sz w:val="24"/>
                <w:szCs w:val="24"/>
              </w:rPr>
              <w:t>at</w:t>
            </w:r>
            <w:r w:rsidR="00730478">
              <w:rPr>
                <w:rFonts w:ascii="Arial" w:hAnsi="Arial"/>
                <w:sz w:val="24"/>
                <w:szCs w:val="24"/>
              </w:rPr>
              <w:t xml:space="preserve"> Wychavon District Council</w:t>
            </w:r>
          </w:p>
          <w:p w14:paraId="6CCEFF28" w14:textId="77777777" w:rsidR="007D04E7" w:rsidRDefault="007D04E7" w:rsidP="007133C6">
            <w:pPr>
              <w:pStyle w:val="Header"/>
              <w:tabs>
                <w:tab w:val="clear" w:pos="4153"/>
                <w:tab w:val="clear" w:pos="8306"/>
              </w:tabs>
              <w:spacing w:before="60" w:after="60"/>
              <w:ind w:left="360"/>
              <w:rPr>
                <w:rFonts w:ascii="Arial" w:hAnsi="Arial"/>
                <w:sz w:val="24"/>
                <w:szCs w:val="24"/>
              </w:rPr>
            </w:pPr>
          </w:p>
          <w:p w14:paraId="170A0F62" w14:textId="6D9EBF27" w:rsidR="007D04E7" w:rsidRDefault="007D04E7" w:rsidP="007D04E7">
            <w:pPr>
              <w:pStyle w:val="Header"/>
              <w:tabs>
                <w:tab w:val="clear" w:pos="4153"/>
                <w:tab w:val="clear" w:pos="8306"/>
              </w:tabs>
              <w:spacing w:before="60" w:after="60"/>
              <w:ind w:left="360"/>
              <w:rPr>
                <w:rFonts w:ascii="Arial" w:hAnsi="Arial"/>
                <w:sz w:val="24"/>
                <w:szCs w:val="24"/>
              </w:rPr>
            </w:pPr>
            <w:r>
              <w:rPr>
                <w:rFonts w:ascii="Arial" w:hAnsi="Arial"/>
                <w:sz w:val="24"/>
                <w:szCs w:val="24"/>
              </w:rPr>
              <w:t>To maintain</w:t>
            </w:r>
            <w:r w:rsidR="00475572">
              <w:rPr>
                <w:rFonts w:ascii="Arial" w:hAnsi="Arial"/>
                <w:sz w:val="24"/>
                <w:szCs w:val="24"/>
              </w:rPr>
              <w:t xml:space="preserve"> and</w:t>
            </w:r>
            <w:r w:rsidR="00AC6C08">
              <w:rPr>
                <w:rFonts w:ascii="Arial" w:hAnsi="Arial"/>
                <w:sz w:val="24"/>
                <w:szCs w:val="24"/>
              </w:rPr>
              <w:t xml:space="preserve"> keep up to</w:t>
            </w:r>
            <w:r w:rsidR="00475572">
              <w:rPr>
                <w:rFonts w:ascii="Arial" w:hAnsi="Arial"/>
                <w:sz w:val="24"/>
                <w:szCs w:val="24"/>
              </w:rPr>
              <w:t xml:space="preserve"> date </w:t>
            </w:r>
            <w:r>
              <w:rPr>
                <w:rFonts w:ascii="Arial" w:hAnsi="Arial"/>
                <w:sz w:val="24"/>
                <w:szCs w:val="24"/>
              </w:rPr>
              <w:t xml:space="preserve">the Constitutions at both councils </w:t>
            </w:r>
          </w:p>
          <w:p w14:paraId="4081A99A" w14:textId="77777777" w:rsidR="007D04E7" w:rsidRDefault="007D04E7" w:rsidP="007133C6">
            <w:pPr>
              <w:pStyle w:val="Header"/>
              <w:tabs>
                <w:tab w:val="clear" w:pos="4153"/>
                <w:tab w:val="clear" w:pos="8306"/>
              </w:tabs>
              <w:spacing w:before="60" w:after="60"/>
              <w:ind w:left="360"/>
              <w:rPr>
                <w:rFonts w:ascii="Arial" w:hAnsi="Arial"/>
                <w:sz w:val="24"/>
                <w:szCs w:val="24"/>
              </w:rPr>
            </w:pPr>
          </w:p>
          <w:p w14:paraId="420FE52B" w14:textId="2A98E89F" w:rsidR="007D04E7" w:rsidRDefault="007D04E7" w:rsidP="00916467">
            <w:pPr>
              <w:ind w:left="385"/>
              <w:rPr>
                <w:rFonts w:ascii="Arial" w:hAnsi="Arial"/>
                <w:sz w:val="24"/>
                <w:szCs w:val="24"/>
              </w:rPr>
            </w:pPr>
            <w:r w:rsidRPr="007D04E7">
              <w:rPr>
                <w:rFonts w:ascii="Arial" w:hAnsi="Arial"/>
                <w:sz w:val="24"/>
                <w:szCs w:val="24"/>
              </w:rPr>
              <w:t>To assist the Monitoring Officer with the processing of all member conduct complaints</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26B2AC34">
        <w:tc>
          <w:tcPr>
            <w:tcW w:w="9923" w:type="dxa"/>
            <w:gridSpan w:val="2"/>
            <w:shd w:val="clear" w:color="auto" w:fill="C2D69B" w:themeFill="accent3" w:themeFillTint="99"/>
          </w:tcPr>
          <w:p w14:paraId="567C1ACC" w14:textId="16AA38C3" w:rsidR="002D4AAF" w:rsidRDefault="002D4AAF" w:rsidP="26B2AC34">
            <w:pPr>
              <w:rPr>
                <w:rFonts w:ascii="Arial" w:hAnsi="Arial"/>
                <w:sz w:val="24"/>
                <w:szCs w:val="24"/>
              </w:rPr>
            </w:pPr>
            <w:r w:rsidRPr="26B2AC34">
              <w:rPr>
                <w:rFonts w:ascii="Arial" w:hAnsi="Arial" w:cs="Arial"/>
                <w:sz w:val="24"/>
                <w:szCs w:val="24"/>
              </w:rPr>
              <w:t>Responsible for demonstrating commitment to delivering the Council</w:t>
            </w:r>
            <w:r w:rsidR="1E466719" w:rsidRPr="26B2AC34">
              <w:rPr>
                <w:rFonts w:ascii="Arial" w:hAnsi="Arial" w:cs="Arial"/>
                <w:sz w:val="24"/>
                <w:szCs w:val="24"/>
              </w:rPr>
              <w:t>s’</w:t>
            </w:r>
            <w:r w:rsidRPr="26B2AC34">
              <w:rPr>
                <w:rFonts w:ascii="Arial" w:hAnsi="Arial" w:cs="Arial"/>
                <w:sz w:val="24"/>
                <w:szCs w:val="24"/>
              </w:rPr>
              <w:t xml:space="preserve"> values</w:t>
            </w:r>
          </w:p>
          <w:p w14:paraId="1EC1F7C7" w14:textId="5B690F64" w:rsidR="002D4AAF" w:rsidRDefault="002D4AAF" w:rsidP="26B2AC34">
            <w:pPr>
              <w:rPr>
                <w:rFonts w:ascii="Arial" w:hAnsi="Arial" w:cs="Arial"/>
                <w:sz w:val="24"/>
                <w:szCs w:val="24"/>
              </w:rPr>
            </w:pPr>
          </w:p>
        </w:tc>
      </w:tr>
      <w:tr w:rsidR="002D4AAF" w14:paraId="37FB01C7" w14:textId="77777777" w:rsidTr="26B2AC34">
        <w:trPr>
          <w:trHeight w:val="750"/>
        </w:trPr>
        <w:tc>
          <w:tcPr>
            <w:tcW w:w="9923" w:type="dxa"/>
            <w:gridSpan w:val="2"/>
            <w:shd w:val="clear" w:color="auto" w:fill="C2D69B" w:themeFill="accent3" w:themeFillTint="99"/>
          </w:tcPr>
          <w:p w14:paraId="21B5012E" w14:textId="602129C9" w:rsidR="002D4AAF" w:rsidRDefault="002D4AAF" w:rsidP="26B2AC34">
            <w:pPr>
              <w:spacing w:before="60" w:after="60"/>
              <w:rPr>
                <w:rFonts w:ascii="Arial" w:hAnsi="Arial"/>
                <w:sz w:val="24"/>
                <w:szCs w:val="24"/>
              </w:rPr>
            </w:pPr>
            <w:r w:rsidRPr="26B2AC34">
              <w:rPr>
                <w:rFonts w:ascii="Arial" w:hAnsi="Arial" w:cs="Arial"/>
                <w:sz w:val="24"/>
                <w:szCs w:val="24"/>
              </w:rPr>
              <w:t>Responsible for championing and demonstrating the Council’s Leadership Behaviour Framework</w:t>
            </w:r>
          </w:p>
        </w:tc>
      </w:tr>
      <w:tr w:rsidR="00497D31" w14:paraId="154FF9A5" w14:textId="77777777" w:rsidTr="26B2AC34">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47FED733" w:rsidR="00AE6447" w:rsidRPr="00DB75AA" w:rsidRDefault="001110F0" w:rsidP="00F41542">
            <w:pPr>
              <w:pStyle w:val="Header"/>
              <w:tabs>
                <w:tab w:val="clear" w:pos="4153"/>
                <w:tab w:val="clear" w:pos="8306"/>
              </w:tabs>
              <w:spacing w:before="60" w:after="60"/>
              <w:rPr>
                <w:rFonts w:ascii="Arial" w:hAnsi="Arial"/>
                <w:sz w:val="24"/>
                <w:szCs w:val="24"/>
              </w:rPr>
            </w:pPr>
            <w:r>
              <w:rPr>
                <w:rFonts w:ascii="Arial" w:hAnsi="Arial"/>
                <w:sz w:val="24"/>
                <w:szCs w:val="24"/>
              </w:rPr>
              <w:t xml:space="preserve">The </w:t>
            </w:r>
            <w:r w:rsidR="00E84AEA">
              <w:rPr>
                <w:rFonts w:ascii="Arial" w:hAnsi="Arial"/>
                <w:sz w:val="24"/>
                <w:szCs w:val="24"/>
              </w:rPr>
              <w:t>Monitoring Officer</w:t>
            </w:r>
            <w:r w:rsidR="00370A6F">
              <w:rPr>
                <w:rFonts w:ascii="Arial" w:hAnsi="Arial"/>
                <w:sz w:val="24"/>
                <w:szCs w:val="24"/>
              </w:rPr>
              <w:t xml:space="preserve"> in relation to member conduct matters</w:t>
            </w:r>
            <w:r w:rsidR="002C788C">
              <w:rPr>
                <w:rFonts w:ascii="Arial" w:hAnsi="Arial"/>
                <w:sz w:val="24"/>
                <w:szCs w:val="24"/>
              </w:rPr>
              <w:t xml:space="preserve"> and</w:t>
            </w:r>
            <w:r w:rsidR="00A55438">
              <w:rPr>
                <w:rFonts w:ascii="Arial" w:hAnsi="Arial"/>
                <w:sz w:val="24"/>
                <w:szCs w:val="24"/>
              </w:rPr>
              <w:t xml:space="preserve"> corporate</w:t>
            </w:r>
            <w:r w:rsidR="002C788C">
              <w:rPr>
                <w:rFonts w:ascii="Arial" w:hAnsi="Arial"/>
                <w:sz w:val="24"/>
                <w:szCs w:val="24"/>
              </w:rPr>
              <w:t xml:space="preserve"> governance matters</w:t>
            </w:r>
            <w:r w:rsidR="00E84AEA">
              <w:rPr>
                <w:rFonts w:ascii="Arial" w:hAnsi="Arial"/>
                <w:sz w:val="24"/>
                <w:szCs w:val="24"/>
              </w:rPr>
              <w:t xml:space="preserve"> </w:t>
            </w:r>
            <w:r w:rsidR="006207E2">
              <w:rPr>
                <w:rFonts w:ascii="Arial" w:hAnsi="Arial"/>
                <w:sz w:val="24"/>
                <w:szCs w:val="24"/>
              </w:rPr>
              <w:t xml:space="preserve">and </w:t>
            </w:r>
            <w:r w:rsidR="00370A6F">
              <w:rPr>
                <w:rFonts w:ascii="Arial" w:hAnsi="Arial"/>
                <w:sz w:val="24"/>
                <w:szCs w:val="24"/>
              </w:rPr>
              <w:t xml:space="preserve">the </w:t>
            </w:r>
            <w:r w:rsidR="006207E2">
              <w:rPr>
                <w:rFonts w:ascii="Arial" w:hAnsi="Arial"/>
                <w:sz w:val="24"/>
                <w:szCs w:val="24"/>
              </w:rPr>
              <w:t>Head of Legal Services</w:t>
            </w:r>
            <w:r w:rsidR="000D5E90">
              <w:rPr>
                <w:rFonts w:ascii="Arial" w:hAnsi="Arial"/>
                <w:sz w:val="24"/>
                <w:szCs w:val="24"/>
              </w:rPr>
              <w:t xml:space="preserve"> </w:t>
            </w:r>
            <w:proofErr w:type="gramStart"/>
            <w:r w:rsidR="000D5E90">
              <w:rPr>
                <w:rFonts w:ascii="Arial" w:hAnsi="Arial"/>
                <w:sz w:val="24"/>
                <w:szCs w:val="24"/>
              </w:rPr>
              <w:t>with regard to</w:t>
            </w:r>
            <w:proofErr w:type="gramEnd"/>
            <w:r w:rsidR="00A77D81">
              <w:rPr>
                <w:rFonts w:ascii="Arial" w:hAnsi="Arial"/>
                <w:sz w:val="24"/>
                <w:szCs w:val="24"/>
              </w:rPr>
              <w:t xml:space="preserve"> general</w:t>
            </w:r>
            <w:r w:rsidR="000D5E90">
              <w:rPr>
                <w:rFonts w:ascii="Arial" w:hAnsi="Arial"/>
                <w:sz w:val="24"/>
                <w:szCs w:val="24"/>
              </w:rPr>
              <w:t xml:space="preserve"> line management</w:t>
            </w:r>
          </w:p>
        </w:tc>
      </w:tr>
      <w:tr w:rsidR="00497D31" w14:paraId="393B7715" w14:textId="77777777" w:rsidTr="26B2AC34">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lastRenderedPageBreak/>
              <w:t>The postholder manages \supervises:</w:t>
            </w:r>
          </w:p>
        </w:tc>
        <w:tc>
          <w:tcPr>
            <w:tcW w:w="6001" w:type="dxa"/>
          </w:tcPr>
          <w:p w14:paraId="6ED952BC" w14:textId="77777777" w:rsidR="00C93BE1" w:rsidRDefault="002848D3" w:rsidP="00DF11C4">
            <w:pPr>
              <w:pStyle w:val="Header"/>
              <w:tabs>
                <w:tab w:val="clear" w:pos="4153"/>
                <w:tab w:val="clear" w:pos="8306"/>
              </w:tabs>
              <w:spacing w:before="60" w:after="60"/>
              <w:rPr>
                <w:rFonts w:ascii="Arial" w:hAnsi="Arial"/>
                <w:sz w:val="24"/>
                <w:szCs w:val="24"/>
              </w:rPr>
            </w:pPr>
            <w:r>
              <w:rPr>
                <w:rFonts w:ascii="Arial" w:hAnsi="Arial"/>
                <w:sz w:val="24"/>
                <w:szCs w:val="24"/>
              </w:rPr>
              <w:t>Senior Member Support Officer (WDC)</w:t>
            </w:r>
          </w:p>
          <w:p w14:paraId="1B6221A9" w14:textId="77777777" w:rsidR="00C93BE1" w:rsidRDefault="00EC73B8" w:rsidP="00DF11C4">
            <w:pPr>
              <w:pStyle w:val="Header"/>
              <w:tabs>
                <w:tab w:val="clear" w:pos="4153"/>
                <w:tab w:val="clear" w:pos="8306"/>
              </w:tabs>
              <w:spacing w:before="60" w:after="60"/>
              <w:rPr>
                <w:rFonts w:ascii="Arial" w:hAnsi="Arial"/>
                <w:sz w:val="24"/>
                <w:szCs w:val="24"/>
              </w:rPr>
            </w:pPr>
            <w:r w:rsidRPr="00EC73B8">
              <w:rPr>
                <w:rFonts w:ascii="Arial" w:hAnsi="Arial"/>
                <w:sz w:val="24"/>
                <w:szCs w:val="24"/>
              </w:rPr>
              <w:t>Civic Administration Manager</w:t>
            </w:r>
            <w:r>
              <w:rPr>
                <w:rFonts w:ascii="Arial" w:hAnsi="Arial"/>
                <w:sz w:val="24"/>
                <w:szCs w:val="24"/>
              </w:rPr>
              <w:t xml:space="preserve"> (WDC)</w:t>
            </w:r>
          </w:p>
          <w:p w14:paraId="15715E4D" w14:textId="729363A2" w:rsidR="00AE6447" w:rsidRPr="00DB75AA" w:rsidRDefault="00DD25A0" w:rsidP="00DF11C4">
            <w:pPr>
              <w:pStyle w:val="Header"/>
              <w:tabs>
                <w:tab w:val="clear" w:pos="4153"/>
                <w:tab w:val="clear" w:pos="8306"/>
              </w:tabs>
              <w:spacing w:before="60" w:after="60"/>
              <w:rPr>
                <w:rFonts w:ascii="Arial" w:hAnsi="Arial"/>
                <w:sz w:val="24"/>
                <w:szCs w:val="24"/>
              </w:rPr>
            </w:pPr>
            <w:r>
              <w:rPr>
                <w:rFonts w:ascii="Arial" w:hAnsi="Arial"/>
                <w:sz w:val="24"/>
                <w:szCs w:val="24"/>
              </w:rPr>
              <w:t>Democratic Services Officers</w:t>
            </w:r>
            <w:r w:rsidR="004F5E5F">
              <w:rPr>
                <w:rFonts w:ascii="Arial" w:hAnsi="Arial"/>
                <w:sz w:val="24"/>
                <w:szCs w:val="24"/>
              </w:rPr>
              <w:t xml:space="preserve"> x 2</w:t>
            </w:r>
            <w:r>
              <w:rPr>
                <w:rFonts w:ascii="Arial" w:hAnsi="Arial"/>
                <w:sz w:val="24"/>
                <w:szCs w:val="24"/>
              </w:rPr>
              <w:t xml:space="preserve"> (M</w:t>
            </w:r>
            <w:r w:rsidR="004F5E5F">
              <w:rPr>
                <w:rFonts w:ascii="Arial" w:hAnsi="Arial"/>
                <w:sz w:val="24"/>
                <w:szCs w:val="24"/>
              </w:rPr>
              <w:t>HDC)</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9"/>
        <w:gridCol w:w="8542"/>
      </w:tblGrid>
      <w:tr w:rsidR="00AE1C3B" w14:paraId="69728310" w14:textId="77777777" w:rsidTr="00240B9A">
        <w:tc>
          <w:tcPr>
            <w:tcW w:w="9771" w:type="dxa"/>
            <w:gridSpan w:val="2"/>
            <w:shd w:val="clear" w:color="auto" w:fill="C2D69B" w:themeFill="accent3" w:themeFillTint="99"/>
          </w:tcPr>
          <w:p w14:paraId="6E7BBA41" w14:textId="77777777" w:rsidR="00AE1C3B" w:rsidRDefault="00AE1C3B">
            <w:pPr>
              <w:rPr>
                <w:rFonts w:ascii="Arial" w:hAnsi="Arial"/>
              </w:rPr>
            </w:pPr>
          </w:p>
          <w:p w14:paraId="2F3BDEF3" w14:textId="1A8D58C8" w:rsidR="00AE1C3B" w:rsidRPr="00AA366E" w:rsidRDefault="00AE1C3B">
            <w:pPr>
              <w:rPr>
                <w:rFonts w:ascii="Arial" w:hAnsi="Arial"/>
                <w:b/>
                <w:bCs/>
                <w:sz w:val="22"/>
                <w:szCs w:val="22"/>
              </w:rPr>
            </w:pPr>
            <w:r w:rsidRPr="00AA366E">
              <w:rPr>
                <w:rFonts w:ascii="Arial" w:hAnsi="Arial"/>
                <w:b/>
                <w:bCs/>
                <w:sz w:val="22"/>
                <w:szCs w:val="22"/>
              </w:rPr>
              <w:t>Key Accountabilities (All accountabilities will be carried out in line with the Councils policies, procedures and relevant regulations and legislation)</w:t>
            </w:r>
          </w:p>
          <w:p w14:paraId="12307E86" w14:textId="1BA54B06" w:rsidR="00AE1C3B" w:rsidRDefault="00AE1C3B">
            <w:pPr>
              <w:rPr>
                <w:rFonts w:ascii="Arial" w:hAnsi="Arial"/>
              </w:rPr>
            </w:pPr>
          </w:p>
        </w:tc>
      </w:tr>
      <w:tr w:rsidR="00AE1C3B" w:rsidRPr="005F5738" w14:paraId="5056BC31" w14:textId="77777777" w:rsidTr="00240B9A">
        <w:tc>
          <w:tcPr>
            <w:tcW w:w="1229" w:type="dxa"/>
          </w:tcPr>
          <w:p w14:paraId="37386F99" w14:textId="77777777" w:rsidR="00AE1C3B" w:rsidRPr="005F5738" w:rsidRDefault="00AE1C3B">
            <w:pPr>
              <w:rPr>
                <w:rFonts w:ascii="Arial" w:hAnsi="Arial" w:cs="Arial"/>
                <w:sz w:val="22"/>
                <w:szCs w:val="22"/>
              </w:rPr>
            </w:pPr>
          </w:p>
          <w:p w14:paraId="6EEEA894" w14:textId="76F46F72" w:rsidR="00AE1C3B" w:rsidRPr="005F5738" w:rsidRDefault="00AE1C3B" w:rsidP="00AE1C3B">
            <w:pPr>
              <w:jc w:val="center"/>
              <w:rPr>
                <w:rFonts w:ascii="Arial" w:hAnsi="Arial" w:cs="Arial"/>
                <w:sz w:val="22"/>
                <w:szCs w:val="22"/>
              </w:rPr>
            </w:pPr>
            <w:r w:rsidRPr="005F5738">
              <w:rPr>
                <w:rFonts w:ascii="Arial" w:hAnsi="Arial" w:cs="Arial"/>
                <w:sz w:val="22"/>
                <w:szCs w:val="22"/>
              </w:rPr>
              <w:t>1</w:t>
            </w:r>
          </w:p>
        </w:tc>
        <w:tc>
          <w:tcPr>
            <w:tcW w:w="8542" w:type="dxa"/>
          </w:tcPr>
          <w:p w14:paraId="54C623C2" w14:textId="50AC7182" w:rsidR="00AE1C3B" w:rsidRPr="005F5738" w:rsidRDefault="005F5738">
            <w:pPr>
              <w:rPr>
                <w:rFonts w:ascii="Arial" w:hAnsi="Arial" w:cs="Arial"/>
                <w:sz w:val="22"/>
                <w:szCs w:val="22"/>
              </w:rPr>
            </w:pPr>
            <w:r w:rsidRPr="005F5738">
              <w:rPr>
                <w:rFonts w:ascii="Arial" w:hAnsi="Arial" w:cs="Arial"/>
                <w:sz w:val="22"/>
                <w:szCs w:val="22"/>
              </w:rPr>
              <w:br/>
            </w:r>
            <w:r w:rsidR="007C3D43" w:rsidRPr="005F5738">
              <w:rPr>
                <w:rFonts w:ascii="Arial" w:hAnsi="Arial" w:cs="Arial"/>
                <w:sz w:val="22"/>
                <w:szCs w:val="22"/>
              </w:rPr>
              <w:t>To ensure the delivery of a comprehensive</w:t>
            </w:r>
            <w:r w:rsidR="00152EC0" w:rsidRPr="005F5738">
              <w:rPr>
                <w:rFonts w:ascii="Arial" w:hAnsi="Arial" w:cs="Arial"/>
                <w:sz w:val="22"/>
                <w:szCs w:val="22"/>
              </w:rPr>
              <w:t xml:space="preserve"> and efficient</w:t>
            </w:r>
            <w:r w:rsidR="007C3D43" w:rsidRPr="005F5738">
              <w:rPr>
                <w:rFonts w:ascii="Arial" w:hAnsi="Arial" w:cs="Arial"/>
                <w:sz w:val="22"/>
                <w:szCs w:val="22"/>
              </w:rPr>
              <w:t xml:space="preserve"> corporate governance service to both Malvern Hills District Council and Wychavon District Council (“the Councils”)</w:t>
            </w:r>
            <w:r w:rsidR="005A5833" w:rsidRPr="005F5738">
              <w:rPr>
                <w:rFonts w:ascii="Arial" w:hAnsi="Arial" w:cs="Arial"/>
                <w:sz w:val="22"/>
                <w:szCs w:val="22"/>
              </w:rPr>
              <w:br/>
            </w:r>
          </w:p>
        </w:tc>
      </w:tr>
      <w:tr w:rsidR="00210EB6" w:rsidRPr="005F5738" w14:paraId="4065B61E" w14:textId="77777777" w:rsidTr="00240B9A">
        <w:tc>
          <w:tcPr>
            <w:tcW w:w="1229" w:type="dxa"/>
          </w:tcPr>
          <w:p w14:paraId="480A1DD2" w14:textId="77777777" w:rsidR="000B7475" w:rsidRDefault="000B7475" w:rsidP="00210EB6">
            <w:pPr>
              <w:jc w:val="center"/>
              <w:rPr>
                <w:rFonts w:ascii="Arial" w:hAnsi="Arial" w:cs="Arial"/>
                <w:sz w:val="22"/>
                <w:szCs w:val="22"/>
              </w:rPr>
            </w:pPr>
          </w:p>
          <w:p w14:paraId="7EB5B4F3" w14:textId="4E9BBF63" w:rsidR="00210EB6" w:rsidRPr="005F5738" w:rsidRDefault="00210EB6" w:rsidP="00210EB6">
            <w:pPr>
              <w:jc w:val="center"/>
              <w:rPr>
                <w:rFonts w:ascii="Arial" w:hAnsi="Arial" w:cs="Arial"/>
                <w:sz w:val="22"/>
                <w:szCs w:val="22"/>
              </w:rPr>
            </w:pPr>
            <w:r w:rsidRPr="005F5738">
              <w:rPr>
                <w:rFonts w:ascii="Arial" w:hAnsi="Arial" w:cs="Arial"/>
                <w:sz w:val="22"/>
                <w:szCs w:val="22"/>
              </w:rPr>
              <w:t>2</w:t>
            </w:r>
          </w:p>
        </w:tc>
        <w:tc>
          <w:tcPr>
            <w:tcW w:w="8542" w:type="dxa"/>
          </w:tcPr>
          <w:p w14:paraId="3932ACD7" w14:textId="77777777" w:rsidR="000B7475" w:rsidRDefault="000B7475">
            <w:pPr>
              <w:rPr>
                <w:rFonts w:ascii="Arial" w:hAnsi="Arial" w:cs="Arial"/>
                <w:sz w:val="22"/>
                <w:szCs w:val="22"/>
              </w:rPr>
            </w:pPr>
          </w:p>
          <w:p w14:paraId="1BEBCEB5" w14:textId="4726DE80" w:rsidR="00210EB6" w:rsidRPr="005F5738" w:rsidRDefault="00FF12CF">
            <w:pPr>
              <w:rPr>
                <w:rFonts w:ascii="Arial" w:hAnsi="Arial" w:cs="Arial"/>
                <w:sz w:val="22"/>
                <w:szCs w:val="22"/>
              </w:rPr>
            </w:pPr>
            <w:r w:rsidRPr="005F5738">
              <w:rPr>
                <w:rFonts w:ascii="Arial" w:hAnsi="Arial" w:cs="Arial"/>
                <w:sz w:val="22"/>
                <w:szCs w:val="22"/>
              </w:rPr>
              <w:t>To</w:t>
            </w:r>
            <w:r w:rsidR="00574438" w:rsidRPr="005F5738">
              <w:rPr>
                <w:rFonts w:ascii="Arial" w:hAnsi="Arial" w:cs="Arial"/>
                <w:sz w:val="22"/>
                <w:szCs w:val="22"/>
              </w:rPr>
              <w:t xml:space="preserve"> liaise with relevant Heads of Service and</w:t>
            </w:r>
            <w:r w:rsidRPr="005F5738">
              <w:rPr>
                <w:rFonts w:ascii="Arial" w:hAnsi="Arial" w:cs="Arial"/>
                <w:sz w:val="22"/>
                <w:szCs w:val="22"/>
              </w:rPr>
              <w:t xml:space="preserve"> review and</w:t>
            </w:r>
            <w:r w:rsidR="00910CD7" w:rsidRPr="005F5738">
              <w:rPr>
                <w:rFonts w:ascii="Arial" w:hAnsi="Arial" w:cs="Arial"/>
                <w:sz w:val="22"/>
                <w:szCs w:val="22"/>
              </w:rPr>
              <w:t xml:space="preserve"> </w:t>
            </w:r>
            <w:r w:rsidR="00F715E0" w:rsidRPr="005F5738">
              <w:rPr>
                <w:rFonts w:ascii="Arial" w:hAnsi="Arial" w:cs="Arial"/>
                <w:sz w:val="22"/>
                <w:szCs w:val="22"/>
              </w:rPr>
              <w:t>up</w:t>
            </w:r>
            <w:r w:rsidRPr="005F5738">
              <w:rPr>
                <w:rFonts w:ascii="Arial" w:hAnsi="Arial" w:cs="Arial"/>
                <w:sz w:val="22"/>
                <w:szCs w:val="22"/>
              </w:rPr>
              <w:t xml:space="preserve">date the Councils </w:t>
            </w:r>
            <w:r w:rsidR="00574438" w:rsidRPr="005F5738">
              <w:rPr>
                <w:rFonts w:ascii="Arial" w:hAnsi="Arial" w:cs="Arial"/>
                <w:sz w:val="22"/>
                <w:szCs w:val="22"/>
              </w:rPr>
              <w:t>constitutions</w:t>
            </w:r>
            <w:r w:rsidR="00910CD7" w:rsidRPr="005F5738">
              <w:rPr>
                <w:rFonts w:ascii="Arial" w:hAnsi="Arial" w:cs="Arial"/>
                <w:sz w:val="22"/>
                <w:szCs w:val="22"/>
              </w:rPr>
              <w:t>.  To also</w:t>
            </w:r>
            <w:r w:rsidR="00266BD8" w:rsidRPr="005F5738">
              <w:rPr>
                <w:rFonts w:ascii="Arial" w:hAnsi="Arial" w:cs="Arial"/>
                <w:sz w:val="22"/>
                <w:szCs w:val="22"/>
              </w:rPr>
              <w:t xml:space="preserve"> monitor </w:t>
            </w:r>
            <w:r w:rsidR="005463C2" w:rsidRPr="005F5738">
              <w:rPr>
                <w:rFonts w:ascii="Arial" w:hAnsi="Arial" w:cs="Arial"/>
                <w:sz w:val="22"/>
                <w:szCs w:val="22"/>
              </w:rPr>
              <w:t>and</w:t>
            </w:r>
            <w:r w:rsidR="007E7585" w:rsidRPr="005F5738">
              <w:rPr>
                <w:rFonts w:ascii="Arial" w:hAnsi="Arial" w:cs="Arial"/>
                <w:sz w:val="22"/>
                <w:szCs w:val="22"/>
              </w:rPr>
              <w:t xml:space="preserve"> </w:t>
            </w:r>
            <w:r w:rsidR="00EA1D3C" w:rsidRPr="005F5738">
              <w:rPr>
                <w:rFonts w:ascii="Arial" w:hAnsi="Arial" w:cs="Arial"/>
                <w:sz w:val="22"/>
                <w:szCs w:val="22"/>
              </w:rPr>
              <w:t>develop</w:t>
            </w:r>
            <w:r w:rsidR="005463C2" w:rsidRPr="005F5738">
              <w:rPr>
                <w:rFonts w:ascii="Arial" w:hAnsi="Arial" w:cs="Arial"/>
                <w:sz w:val="22"/>
                <w:szCs w:val="22"/>
              </w:rPr>
              <w:t xml:space="preserve"> new and existing</w:t>
            </w:r>
            <w:r w:rsidR="00EA1D3C" w:rsidRPr="005F5738">
              <w:rPr>
                <w:rFonts w:ascii="Arial" w:hAnsi="Arial" w:cs="Arial"/>
                <w:sz w:val="22"/>
                <w:szCs w:val="22"/>
              </w:rPr>
              <w:t xml:space="preserve"> </w:t>
            </w:r>
            <w:r w:rsidR="00B048F9" w:rsidRPr="005F5738">
              <w:rPr>
                <w:rFonts w:ascii="Arial" w:hAnsi="Arial" w:cs="Arial"/>
                <w:sz w:val="22"/>
                <w:szCs w:val="22"/>
              </w:rPr>
              <w:t>policies, procedures and processes to ensure com</w:t>
            </w:r>
            <w:r w:rsidR="00910CD7" w:rsidRPr="005F5738">
              <w:rPr>
                <w:rFonts w:ascii="Arial" w:hAnsi="Arial" w:cs="Arial"/>
                <w:sz w:val="22"/>
                <w:szCs w:val="22"/>
              </w:rPr>
              <w:t>p</w:t>
            </w:r>
            <w:r w:rsidR="00B048F9" w:rsidRPr="005F5738">
              <w:rPr>
                <w:rFonts w:ascii="Arial" w:hAnsi="Arial" w:cs="Arial"/>
                <w:sz w:val="22"/>
                <w:szCs w:val="22"/>
              </w:rPr>
              <w:t>liance with governance arrangements an</w:t>
            </w:r>
            <w:r w:rsidR="00910CD7" w:rsidRPr="005F5738">
              <w:rPr>
                <w:rFonts w:ascii="Arial" w:hAnsi="Arial" w:cs="Arial"/>
                <w:sz w:val="22"/>
                <w:szCs w:val="22"/>
              </w:rPr>
              <w:t>d</w:t>
            </w:r>
            <w:r w:rsidR="00B048F9" w:rsidRPr="005F5738">
              <w:rPr>
                <w:rFonts w:ascii="Arial" w:hAnsi="Arial" w:cs="Arial"/>
                <w:sz w:val="22"/>
                <w:szCs w:val="22"/>
              </w:rPr>
              <w:t xml:space="preserve"> legislative requirements</w:t>
            </w:r>
            <w:r w:rsidR="0044549C" w:rsidRPr="005F5738">
              <w:rPr>
                <w:rFonts w:ascii="Arial" w:hAnsi="Arial" w:cs="Arial"/>
                <w:sz w:val="22"/>
                <w:szCs w:val="22"/>
              </w:rPr>
              <w:t>.</w:t>
            </w:r>
            <w:r w:rsidR="005A5833" w:rsidRPr="005F5738">
              <w:rPr>
                <w:rFonts w:ascii="Arial" w:hAnsi="Arial" w:cs="Arial"/>
                <w:sz w:val="22"/>
                <w:szCs w:val="22"/>
              </w:rPr>
              <w:br/>
            </w:r>
          </w:p>
        </w:tc>
      </w:tr>
      <w:tr w:rsidR="007D04E7" w:rsidRPr="005F5738" w14:paraId="2042E460" w14:textId="77777777" w:rsidTr="00240B9A">
        <w:tc>
          <w:tcPr>
            <w:tcW w:w="1229" w:type="dxa"/>
          </w:tcPr>
          <w:p w14:paraId="51BE645E" w14:textId="77777777" w:rsidR="000B7475" w:rsidRDefault="000B7475" w:rsidP="00210EB6">
            <w:pPr>
              <w:jc w:val="center"/>
              <w:rPr>
                <w:rFonts w:ascii="Arial" w:hAnsi="Arial" w:cs="Arial"/>
                <w:sz w:val="22"/>
                <w:szCs w:val="22"/>
              </w:rPr>
            </w:pPr>
          </w:p>
          <w:p w14:paraId="74E0AF72" w14:textId="681D93DD" w:rsidR="007D04E7" w:rsidRPr="005F5738" w:rsidRDefault="002C788C" w:rsidP="00210EB6">
            <w:pPr>
              <w:jc w:val="center"/>
              <w:rPr>
                <w:rFonts w:ascii="Arial" w:hAnsi="Arial" w:cs="Arial"/>
                <w:sz w:val="22"/>
                <w:szCs w:val="22"/>
              </w:rPr>
            </w:pPr>
            <w:r w:rsidRPr="005F5738">
              <w:rPr>
                <w:rFonts w:ascii="Arial" w:hAnsi="Arial" w:cs="Arial"/>
                <w:sz w:val="22"/>
                <w:szCs w:val="22"/>
              </w:rPr>
              <w:t>3</w:t>
            </w:r>
          </w:p>
        </w:tc>
        <w:tc>
          <w:tcPr>
            <w:tcW w:w="8542" w:type="dxa"/>
          </w:tcPr>
          <w:p w14:paraId="50A8D158" w14:textId="77777777" w:rsidR="000B7475" w:rsidRDefault="000B7475">
            <w:pPr>
              <w:rPr>
                <w:rFonts w:ascii="Arial" w:hAnsi="Arial" w:cs="Arial"/>
                <w:sz w:val="22"/>
                <w:szCs w:val="22"/>
              </w:rPr>
            </w:pPr>
          </w:p>
          <w:p w14:paraId="6AB797AE" w14:textId="101D573F" w:rsidR="007D04E7" w:rsidRPr="005F5738" w:rsidRDefault="007D04E7">
            <w:pPr>
              <w:rPr>
                <w:rFonts w:ascii="Arial" w:hAnsi="Arial" w:cs="Arial"/>
                <w:sz w:val="22"/>
                <w:szCs w:val="22"/>
              </w:rPr>
            </w:pPr>
            <w:r w:rsidRPr="005F5738">
              <w:rPr>
                <w:rFonts w:ascii="Arial" w:hAnsi="Arial" w:cs="Arial"/>
                <w:sz w:val="22"/>
                <w:szCs w:val="22"/>
              </w:rPr>
              <w:t xml:space="preserve">To ensure that an effective committee meeting cycle is run across both councils to include ensuring all officer reports are on time and include the required information, all agendas are published according to statutory timescales and all meetings run smoothly. </w:t>
            </w:r>
            <w:r w:rsidR="00780302" w:rsidRPr="005F5738">
              <w:rPr>
                <w:rFonts w:ascii="Arial" w:hAnsi="Arial" w:cs="Arial"/>
                <w:sz w:val="22"/>
                <w:szCs w:val="22"/>
              </w:rPr>
              <w:br/>
            </w:r>
            <w:r w:rsidRPr="005F5738">
              <w:rPr>
                <w:rFonts w:ascii="Arial" w:hAnsi="Arial" w:cs="Arial"/>
                <w:sz w:val="22"/>
                <w:szCs w:val="22"/>
              </w:rPr>
              <w:t xml:space="preserve"> </w:t>
            </w:r>
          </w:p>
        </w:tc>
      </w:tr>
      <w:tr w:rsidR="00EE1004" w:rsidRPr="005F5738" w14:paraId="79F96365" w14:textId="77777777" w:rsidTr="00240B9A">
        <w:tc>
          <w:tcPr>
            <w:tcW w:w="1229" w:type="dxa"/>
          </w:tcPr>
          <w:p w14:paraId="3900BBA7" w14:textId="77777777" w:rsidR="000B7475" w:rsidRDefault="000B7475" w:rsidP="002620CA">
            <w:pPr>
              <w:jc w:val="center"/>
              <w:rPr>
                <w:rFonts w:ascii="Arial" w:hAnsi="Arial" w:cs="Arial"/>
                <w:sz w:val="22"/>
                <w:szCs w:val="22"/>
              </w:rPr>
            </w:pPr>
          </w:p>
          <w:p w14:paraId="7581FA27" w14:textId="7774056A" w:rsidR="00EE1004" w:rsidRPr="005F5738" w:rsidRDefault="002C788C" w:rsidP="002620CA">
            <w:pPr>
              <w:jc w:val="center"/>
              <w:rPr>
                <w:rFonts w:ascii="Arial" w:hAnsi="Arial" w:cs="Arial"/>
                <w:sz w:val="22"/>
                <w:szCs w:val="22"/>
              </w:rPr>
            </w:pPr>
            <w:r w:rsidRPr="005F5738">
              <w:rPr>
                <w:rFonts w:ascii="Arial" w:hAnsi="Arial" w:cs="Arial"/>
                <w:sz w:val="22"/>
                <w:szCs w:val="22"/>
              </w:rPr>
              <w:t>4</w:t>
            </w:r>
          </w:p>
        </w:tc>
        <w:tc>
          <w:tcPr>
            <w:tcW w:w="8542" w:type="dxa"/>
          </w:tcPr>
          <w:p w14:paraId="6803BD0D" w14:textId="77777777" w:rsidR="000B7475" w:rsidRDefault="000B7475">
            <w:pPr>
              <w:rPr>
                <w:rFonts w:ascii="Arial" w:hAnsi="Arial" w:cs="Arial"/>
                <w:sz w:val="22"/>
                <w:szCs w:val="22"/>
              </w:rPr>
            </w:pPr>
          </w:p>
          <w:p w14:paraId="16669F49" w14:textId="6C2BD127" w:rsidR="00EE1004" w:rsidRPr="005F5738" w:rsidRDefault="004A616C">
            <w:pPr>
              <w:rPr>
                <w:rFonts w:ascii="Arial" w:hAnsi="Arial" w:cs="Arial"/>
                <w:sz w:val="22"/>
                <w:szCs w:val="22"/>
              </w:rPr>
            </w:pPr>
            <w:r w:rsidRPr="005F5738">
              <w:rPr>
                <w:rFonts w:ascii="Arial" w:hAnsi="Arial" w:cs="Arial"/>
                <w:sz w:val="22"/>
                <w:szCs w:val="22"/>
              </w:rPr>
              <w:t xml:space="preserve">To </w:t>
            </w:r>
            <w:r w:rsidR="007D04E7" w:rsidRPr="005F5738">
              <w:rPr>
                <w:rFonts w:ascii="Arial" w:hAnsi="Arial" w:cs="Arial"/>
                <w:sz w:val="22"/>
                <w:szCs w:val="22"/>
              </w:rPr>
              <w:t xml:space="preserve">work with the Monitoring Officer and other </w:t>
            </w:r>
            <w:r w:rsidR="00780302" w:rsidRPr="005F5738">
              <w:rPr>
                <w:rFonts w:ascii="Arial" w:hAnsi="Arial" w:cs="Arial"/>
                <w:sz w:val="22"/>
                <w:szCs w:val="22"/>
              </w:rPr>
              <w:t>H</w:t>
            </w:r>
            <w:r w:rsidR="007D04E7" w:rsidRPr="005F5738">
              <w:rPr>
                <w:rFonts w:ascii="Arial" w:hAnsi="Arial" w:cs="Arial"/>
                <w:sz w:val="22"/>
                <w:szCs w:val="22"/>
              </w:rPr>
              <w:t xml:space="preserve">eads of Service to develop and implement a comprehensive member training programme across </w:t>
            </w:r>
            <w:r w:rsidR="00780302" w:rsidRPr="005F5738">
              <w:rPr>
                <w:rFonts w:ascii="Arial" w:hAnsi="Arial" w:cs="Arial"/>
                <w:sz w:val="22"/>
                <w:szCs w:val="22"/>
              </w:rPr>
              <w:t>the</w:t>
            </w:r>
            <w:r w:rsidR="007D04E7" w:rsidRPr="005F5738">
              <w:rPr>
                <w:rFonts w:ascii="Arial" w:hAnsi="Arial" w:cs="Arial"/>
                <w:sz w:val="22"/>
                <w:szCs w:val="22"/>
              </w:rPr>
              <w:t xml:space="preserve"> councils.  </w:t>
            </w:r>
            <w:r w:rsidR="004C3E7B" w:rsidRPr="005F5738">
              <w:rPr>
                <w:rFonts w:ascii="Arial" w:hAnsi="Arial" w:cs="Arial"/>
                <w:sz w:val="22"/>
                <w:szCs w:val="22"/>
              </w:rPr>
              <w:t>Also to</w:t>
            </w:r>
            <w:r w:rsidR="007C4C98">
              <w:rPr>
                <w:rFonts w:ascii="Arial" w:hAnsi="Arial" w:cs="Arial"/>
                <w:sz w:val="22"/>
                <w:szCs w:val="22"/>
              </w:rPr>
              <w:t xml:space="preserve"> </w:t>
            </w:r>
            <w:r w:rsidRPr="005F5738">
              <w:rPr>
                <w:rFonts w:ascii="Arial" w:hAnsi="Arial" w:cs="Arial"/>
                <w:sz w:val="22"/>
                <w:szCs w:val="22"/>
              </w:rPr>
              <w:t xml:space="preserve">ensure </w:t>
            </w:r>
            <w:r w:rsidR="00437B5B" w:rsidRPr="005F5738">
              <w:rPr>
                <w:rFonts w:ascii="Arial" w:hAnsi="Arial" w:cs="Arial"/>
                <w:sz w:val="22"/>
                <w:szCs w:val="22"/>
              </w:rPr>
              <w:t xml:space="preserve">an effective and pro-active service is </w:t>
            </w:r>
            <w:r w:rsidR="007869FD" w:rsidRPr="005F5738">
              <w:rPr>
                <w:rFonts w:ascii="Arial" w:hAnsi="Arial" w:cs="Arial"/>
                <w:sz w:val="22"/>
                <w:szCs w:val="22"/>
              </w:rPr>
              <w:t>provided for all members</w:t>
            </w:r>
            <w:r w:rsidR="008F42FD" w:rsidRPr="005F5738">
              <w:rPr>
                <w:rFonts w:ascii="Arial" w:hAnsi="Arial" w:cs="Arial"/>
                <w:sz w:val="22"/>
                <w:szCs w:val="22"/>
              </w:rPr>
              <w:t>/councillors</w:t>
            </w:r>
            <w:r w:rsidR="007869FD" w:rsidRPr="005F5738">
              <w:rPr>
                <w:rFonts w:ascii="Arial" w:hAnsi="Arial" w:cs="Arial"/>
                <w:sz w:val="22"/>
                <w:szCs w:val="22"/>
              </w:rPr>
              <w:t xml:space="preserve"> </w:t>
            </w:r>
            <w:r w:rsidR="00852922" w:rsidRPr="005F5738">
              <w:rPr>
                <w:rFonts w:ascii="Arial" w:hAnsi="Arial" w:cs="Arial"/>
                <w:sz w:val="22"/>
                <w:szCs w:val="22"/>
              </w:rPr>
              <w:t>so</w:t>
            </w:r>
            <w:r w:rsidR="007869FD" w:rsidRPr="005F5738">
              <w:rPr>
                <w:rFonts w:ascii="Arial" w:hAnsi="Arial" w:cs="Arial"/>
                <w:sz w:val="22"/>
                <w:szCs w:val="22"/>
              </w:rPr>
              <w:t xml:space="preserve"> that their changing needs are met</w:t>
            </w:r>
            <w:r w:rsidR="0044549C" w:rsidRPr="005F5738">
              <w:rPr>
                <w:rFonts w:ascii="Arial" w:hAnsi="Arial" w:cs="Arial"/>
                <w:sz w:val="22"/>
                <w:szCs w:val="22"/>
              </w:rPr>
              <w:t>.</w:t>
            </w:r>
            <w:r w:rsidR="0044549C" w:rsidRPr="005F5738">
              <w:rPr>
                <w:rFonts w:ascii="Arial" w:hAnsi="Arial" w:cs="Arial"/>
                <w:sz w:val="22"/>
                <w:szCs w:val="22"/>
              </w:rPr>
              <w:br/>
            </w:r>
          </w:p>
        </w:tc>
      </w:tr>
      <w:tr w:rsidR="009761C6" w:rsidRPr="005F5738" w14:paraId="23F2E48A" w14:textId="77777777" w:rsidTr="00240B9A">
        <w:tc>
          <w:tcPr>
            <w:tcW w:w="1229" w:type="dxa"/>
          </w:tcPr>
          <w:p w14:paraId="15DABD9A" w14:textId="77777777" w:rsidR="000B7475" w:rsidRDefault="000B7475" w:rsidP="002620CA">
            <w:pPr>
              <w:jc w:val="center"/>
              <w:rPr>
                <w:rFonts w:ascii="Arial" w:hAnsi="Arial" w:cs="Arial"/>
                <w:sz w:val="22"/>
                <w:szCs w:val="22"/>
              </w:rPr>
            </w:pPr>
          </w:p>
          <w:p w14:paraId="70C21C5B" w14:textId="72788D89" w:rsidR="009761C6" w:rsidRPr="005F5738" w:rsidRDefault="002C788C" w:rsidP="002620CA">
            <w:pPr>
              <w:jc w:val="center"/>
              <w:rPr>
                <w:rFonts w:ascii="Arial" w:hAnsi="Arial" w:cs="Arial"/>
                <w:sz w:val="22"/>
                <w:szCs w:val="22"/>
              </w:rPr>
            </w:pPr>
            <w:r w:rsidRPr="005F5738">
              <w:rPr>
                <w:rFonts w:ascii="Arial" w:hAnsi="Arial" w:cs="Arial"/>
                <w:sz w:val="22"/>
                <w:szCs w:val="22"/>
              </w:rPr>
              <w:t>5</w:t>
            </w:r>
          </w:p>
        </w:tc>
        <w:tc>
          <w:tcPr>
            <w:tcW w:w="8542" w:type="dxa"/>
          </w:tcPr>
          <w:p w14:paraId="737A0809" w14:textId="77777777" w:rsidR="000B7475" w:rsidRDefault="000B7475">
            <w:pPr>
              <w:rPr>
                <w:rFonts w:ascii="Arial" w:hAnsi="Arial" w:cs="Arial"/>
                <w:sz w:val="22"/>
                <w:szCs w:val="22"/>
              </w:rPr>
            </w:pPr>
          </w:p>
          <w:p w14:paraId="61C6D554" w14:textId="03A8881A" w:rsidR="009761C6" w:rsidRPr="005F5738" w:rsidRDefault="007F23F5">
            <w:pPr>
              <w:rPr>
                <w:rFonts w:ascii="Arial" w:hAnsi="Arial" w:cs="Arial"/>
                <w:sz w:val="22"/>
                <w:szCs w:val="22"/>
              </w:rPr>
            </w:pPr>
            <w:r w:rsidRPr="005F5738">
              <w:rPr>
                <w:rFonts w:ascii="Arial" w:hAnsi="Arial" w:cs="Arial"/>
                <w:sz w:val="22"/>
                <w:szCs w:val="22"/>
              </w:rPr>
              <w:t>In conjunction with the Head of Legal Services to deputise</w:t>
            </w:r>
            <w:r w:rsidR="00B45B9A" w:rsidRPr="005F5738">
              <w:rPr>
                <w:rFonts w:ascii="Arial" w:hAnsi="Arial" w:cs="Arial"/>
                <w:sz w:val="22"/>
                <w:szCs w:val="22"/>
              </w:rPr>
              <w:t xml:space="preserve"> for the Director of Legal and Governance </w:t>
            </w:r>
            <w:r w:rsidRPr="005F5738">
              <w:rPr>
                <w:rFonts w:ascii="Arial" w:hAnsi="Arial" w:cs="Arial"/>
                <w:sz w:val="22"/>
                <w:szCs w:val="22"/>
              </w:rPr>
              <w:t xml:space="preserve">in </w:t>
            </w:r>
            <w:r w:rsidR="00987221" w:rsidRPr="005F5738">
              <w:rPr>
                <w:rFonts w:ascii="Arial" w:hAnsi="Arial" w:cs="Arial"/>
                <w:sz w:val="22"/>
                <w:szCs w:val="22"/>
              </w:rPr>
              <w:t>her</w:t>
            </w:r>
            <w:r w:rsidRPr="005F5738">
              <w:rPr>
                <w:rFonts w:ascii="Arial" w:hAnsi="Arial" w:cs="Arial"/>
                <w:sz w:val="22"/>
                <w:szCs w:val="22"/>
              </w:rPr>
              <w:t xml:space="preserve"> absence on </w:t>
            </w:r>
            <w:r w:rsidR="00C40895" w:rsidRPr="005F5738">
              <w:rPr>
                <w:rFonts w:ascii="Arial" w:hAnsi="Arial" w:cs="Arial"/>
                <w:sz w:val="22"/>
                <w:szCs w:val="22"/>
              </w:rPr>
              <w:t xml:space="preserve">matters associated with the business of the </w:t>
            </w:r>
            <w:r w:rsidR="002940B2" w:rsidRPr="005F5738">
              <w:rPr>
                <w:rFonts w:ascii="Arial" w:hAnsi="Arial" w:cs="Arial"/>
                <w:sz w:val="22"/>
                <w:szCs w:val="22"/>
              </w:rPr>
              <w:t>Councils and the or</w:t>
            </w:r>
            <w:r w:rsidR="004C561A" w:rsidRPr="005F5738">
              <w:rPr>
                <w:rFonts w:ascii="Arial" w:hAnsi="Arial" w:cs="Arial"/>
                <w:sz w:val="22"/>
                <w:szCs w:val="22"/>
              </w:rPr>
              <w:t>ganisation of meetings</w:t>
            </w:r>
            <w:r w:rsidRPr="005F5738">
              <w:rPr>
                <w:rFonts w:ascii="Arial" w:hAnsi="Arial" w:cs="Arial"/>
                <w:sz w:val="22"/>
                <w:szCs w:val="22"/>
              </w:rPr>
              <w:t xml:space="preserve"> </w:t>
            </w:r>
            <w:r w:rsidR="004C3E7B" w:rsidRPr="005F5738">
              <w:rPr>
                <w:rFonts w:ascii="Arial" w:hAnsi="Arial" w:cs="Arial"/>
                <w:sz w:val="22"/>
                <w:szCs w:val="22"/>
              </w:rPr>
              <w:br/>
            </w:r>
          </w:p>
        </w:tc>
      </w:tr>
      <w:tr w:rsidR="00AE1C3B" w:rsidRPr="005F5738" w14:paraId="4630B780" w14:textId="77777777" w:rsidTr="00240B9A">
        <w:tc>
          <w:tcPr>
            <w:tcW w:w="1229" w:type="dxa"/>
          </w:tcPr>
          <w:p w14:paraId="1A2272DA" w14:textId="77777777" w:rsidR="00AE1C3B" w:rsidRPr="005F5738" w:rsidRDefault="00AE1C3B">
            <w:pPr>
              <w:rPr>
                <w:rFonts w:ascii="Arial" w:hAnsi="Arial" w:cs="Arial"/>
                <w:sz w:val="22"/>
                <w:szCs w:val="22"/>
              </w:rPr>
            </w:pPr>
          </w:p>
          <w:p w14:paraId="2A7E812A" w14:textId="21BED3B7" w:rsidR="00AE1C3B" w:rsidRPr="005F5738" w:rsidRDefault="002C788C" w:rsidP="00AE1C3B">
            <w:pPr>
              <w:jc w:val="center"/>
              <w:rPr>
                <w:rFonts w:ascii="Arial" w:hAnsi="Arial" w:cs="Arial"/>
                <w:sz w:val="22"/>
                <w:szCs w:val="22"/>
              </w:rPr>
            </w:pPr>
            <w:r w:rsidRPr="005F5738">
              <w:rPr>
                <w:rFonts w:ascii="Arial" w:hAnsi="Arial" w:cs="Arial"/>
                <w:sz w:val="22"/>
                <w:szCs w:val="22"/>
              </w:rPr>
              <w:t>6</w:t>
            </w:r>
          </w:p>
        </w:tc>
        <w:tc>
          <w:tcPr>
            <w:tcW w:w="8542" w:type="dxa"/>
          </w:tcPr>
          <w:p w14:paraId="4B82CDDC" w14:textId="77777777" w:rsidR="000B7475" w:rsidRDefault="000B7475">
            <w:pPr>
              <w:rPr>
                <w:rFonts w:ascii="Arial" w:hAnsi="Arial" w:cs="Arial"/>
                <w:sz w:val="22"/>
                <w:szCs w:val="22"/>
              </w:rPr>
            </w:pPr>
          </w:p>
          <w:p w14:paraId="7DF9838C" w14:textId="2B93431F" w:rsidR="003010BB" w:rsidRPr="005F5738" w:rsidRDefault="00D425E7">
            <w:pPr>
              <w:rPr>
                <w:rFonts w:ascii="Arial" w:hAnsi="Arial" w:cs="Arial"/>
                <w:sz w:val="22"/>
                <w:szCs w:val="22"/>
              </w:rPr>
            </w:pPr>
            <w:r w:rsidRPr="005F5738">
              <w:rPr>
                <w:rFonts w:ascii="Arial" w:hAnsi="Arial" w:cs="Arial"/>
                <w:sz w:val="22"/>
                <w:szCs w:val="22"/>
              </w:rPr>
              <w:t xml:space="preserve">To act as Deputy Monitoring Officer for the Councils and to </w:t>
            </w:r>
            <w:r w:rsidR="003E15A2" w:rsidRPr="005F5738">
              <w:rPr>
                <w:rFonts w:ascii="Arial" w:hAnsi="Arial" w:cs="Arial"/>
                <w:sz w:val="22"/>
                <w:szCs w:val="22"/>
              </w:rPr>
              <w:t>assist</w:t>
            </w:r>
            <w:r w:rsidR="00C407DC" w:rsidRPr="005F5738">
              <w:rPr>
                <w:rFonts w:ascii="Arial" w:hAnsi="Arial" w:cs="Arial"/>
                <w:sz w:val="22"/>
                <w:szCs w:val="22"/>
              </w:rPr>
              <w:t>/</w:t>
            </w:r>
            <w:r w:rsidR="006E7013" w:rsidRPr="005F5738">
              <w:rPr>
                <w:rFonts w:ascii="Arial" w:hAnsi="Arial" w:cs="Arial"/>
                <w:sz w:val="22"/>
                <w:szCs w:val="22"/>
              </w:rPr>
              <w:t>process all member conduct complaints</w:t>
            </w:r>
            <w:r w:rsidR="00600341" w:rsidRPr="005F5738">
              <w:rPr>
                <w:rFonts w:ascii="Arial" w:hAnsi="Arial" w:cs="Arial"/>
                <w:sz w:val="22"/>
                <w:szCs w:val="22"/>
              </w:rPr>
              <w:t xml:space="preserve"> which shall include but not be limited </w:t>
            </w:r>
            <w:proofErr w:type="gramStart"/>
            <w:r w:rsidR="00600341" w:rsidRPr="005F5738">
              <w:rPr>
                <w:rFonts w:ascii="Arial" w:hAnsi="Arial" w:cs="Arial"/>
                <w:sz w:val="22"/>
                <w:szCs w:val="22"/>
              </w:rPr>
              <w:t>to:-</w:t>
            </w:r>
            <w:proofErr w:type="gramEnd"/>
            <w:r w:rsidR="00600341" w:rsidRPr="005F5738">
              <w:rPr>
                <w:rFonts w:ascii="Arial" w:hAnsi="Arial" w:cs="Arial"/>
                <w:sz w:val="22"/>
                <w:szCs w:val="22"/>
              </w:rPr>
              <w:br/>
            </w:r>
            <w:r w:rsidR="00600341" w:rsidRPr="005F5738">
              <w:rPr>
                <w:rFonts w:ascii="Arial" w:hAnsi="Arial" w:cs="Arial"/>
                <w:sz w:val="22"/>
                <w:szCs w:val="22"/>
              </w:rPr>
              <w:br/>
            </w:r>
            <w:r w:rsidR="00F22F47" w:rsidRPr="005F5738">
              <w:rPr>
                <w:rFonts w:ascii="Arial" w:hAnsi="Arial" w:cs="Arial"/>
                <w:sz w:val="22"/>
                <w:szCs w:val="22"/>
              </w:rPr>
              <w:t xml:space="preserve">(a) </w:t>
            </w:r>
            <w:r w:rsidR="00600341" w:rsidRPr="005F5738">
              <w:rPr>
                <w:rFonts w:ascii="Arial" w:hAnsi="Arial" w:cs="Arial"/>
                <w:sz w:val="22"/>
                <w:szCs w:val="22"/>
              </w:rPr>
              <w:t>Reviewing a</w:t>
            </w:r>
            <w:r w:rsidR="00C407DC" w:rsidRPr="005F5738">
              <w:rPr>
                <w:rFonts w:ascii="Arial" w:hAnsi="Arial" w:cs="Arial"/>
                <w:sz w:val="22"/>
                <w:szCs w:val="22"/>
              </w:rPr>
              <w:t>ll</w:t>
            </w:r>
            <w:r w:rsidR="00600341" w:rsidRPr="005F5738">
              <w:rPr>
                <w:rFonts w:ascii="Arial" w:hAnsi="Arial" w:cs="Arial"/>
                <w:sz w:val="22"/>
                <w:szCs w:val="22"/>
              </w:rPr>
              <w:t xml:space="preserve"> member conduct complaint</w:t>
            </w:r>
            <w:r w:rsidR="00C407DC" w:rsidRPr="005F5738">
              <w:rPr>
                <w:rFonts w:ascii="Arial" w:hAnsi="Arial" w:cs="Arial"/>
                <w:sz w:val="22"/>
                <w:szCs w:val="22"/>
              </w:rPr>
              <w:t>s</w:t>
            </w:r>
            <w:r w:rsidR="00600341" w:rsidRPr="005F5738">
              <w:rPr>
                <w:rFonts w:ascii="Arial" w:hAnsi="Arial" w:cs="Arial"/>
                <w:sz w:val="22"/>
                <w:szCs w:val="22"/>
              </w:rPr>
              <w:t xml:space="preserve"> </w:t>
            </w:r>
            <w:r w:rsidR="00213CDD" w:rsidRPr="005F5738">
              <w:rPr>
                <w:rFonts w:ascii="Arial" w:hAnsi="Arial" w:cs="Arial"/>
                <w:sz w:val="22"/>
                <w:szCs w:val="22"/>
              </w:rPr>
              <w:t xml:space="preserve">in order </w:t>
            </w:r>
            <w:r w:rsidR="002C0981" w:rsidRPr="005F5738">
              <w:rPr>
                <w:rFonts w:ascii="Arial" w:hAnsi="Arial" w:cs="Arial"/>
                <w:sz w:val="22"/>
                <w:szCs w:val="22"/>
              </w:rPr>
              <w:t>to</w:t>
            </w:r>
            <w:r w:rsidR="00600341" w:rsidRPr="005F5738">
              <w:rPr>
                <w:rFonts w:ascii="Arial" w:hAnsi="Arial" w:cs="Arial"/>
                <w:sz w:val="22"/>
                <w:szCs w:val="22"/>
              </w:rPr>
              <w:t xml:space="preserve"> </w:t>
            </w:r>
            <w:r w:rsidR="00E74A34" w:rsidRPr="005F5738">
              <w:rPr>
                <w:rFonts w:ascii="Arial" w:hAnsi="Arial" w:cs="Arial"/>
                <w:sz w:val="22"/>
                <w:szCs w:val="22"/>
              </w:rPr>
              <w:t>determin</w:t>
            </w:r>
            <w:r w:rsidR="00213CDD" w:rsidRPr="005F5738">
              <w:rPr>
                <w:rFonts w:ascii="Arial" w:hAnsi="Arial" w:cs="Arial"/>
                <w:sz w:val="22"/>
                <w:szCs w:val="22"/>
              </w:rPr>
              <w:t>e</w:t>
            </w:r>
            <w:r w:rsidR="00E74A34" w:rsidRPr="005F5738">
              <w:rPr>
                <w:rFonts w:ascii="Arial" w:hAnsi="Arial" w:cs="Arial"/>
                <w:sz w:val="22"/>
                <w:szCs w:val="22"/>
              </w:rPr>
              <w:t>, in conjunction with the independent member(s)</w:t>
            </w:r>
            <w:r w:rsidR="00F22F47" w:rsidRPr="005F5738">
              <w:rPr>
                <w:rFonts w:ascii="Arial" w:hAnsi="Arial" w:cs="Arial"/>
                <w:sz w:val="22"/>
                <w:szCs w:val="22"/>
              </w:rPr>
              <w:t>, which matters shall be investigat</w:t>
            </w:r>
            <w:r w:rsidR="008A1FD9" w:rsidRPr="005F5738">
              <w:rPr>
                <w:rFonts w:ascii="Arial" w:hAnsi="Arial" w:cs="Arial"/>
                <w:sz w:val="22"/>
                <w:szCs w:val="22"/>
              </w:rPr>
              <w:t>ed</w:t>
            </w:r>
            <w:r w:rsidR="001323E3" w:rsidRPr="005F5738">
              <w:rPr>
                <w:rFonts w:ascii="Arial" w:hAnsi="Arial" w:cs="Arial"/>
                <w:sz w:val="22"/>
                <w:szCs w:val="22"/>
              </w:rPr>
              <w:br/>
            </w:r>
            <w:r w:rsidR="00724A6B" w:rsidRPr="005F5738">
              <w:rPr>
                <w:rFonts w:ascii="Arial" w:hAnsi="Arial" w:cs="Arial"/>
                <w:sz w:val="22"/>
                <w:szCs w:val="22"/>
              </w:rPr>
              <w:br/>
              <w:t xml:space="preserve">(b) </w:t>
            </w:r>
            <w:r w:rsidR="00376BEE" w:rsidRPr="005F5738">
              <w:rPr>
                <w:rFonts w:ascii="Arial" w:hAnsi="Arial" w:cs="Arial"/>
                <w:sz w:val="22"/>
                <w:szCs w:val="22"/>
              </w:rPr>
              <w:t>Deal with all correspondence</w:t>
            </w:r>
            <w:r w:rsidR="003010BB" w:rsidRPr="005F5738">
              <w:rPr>
                <w:rFonts w:ascii="Arial" w:hAnsi="Arial" w:cs="Arial"/>
                <w:sz w:val="22"/>
                <w:szCs w:val="22"/>
              </w:rPr>
              <w:t>/telephone calls</w:t>
            </w:r>
            <w:r w:rsidR="00376BEE" w:rsidRPr="005F5738">
              <w:rPr>
                <w:rFonts w:ascii="Arial" w:hAnsi="Arial" w:cs="Arial"/>
                <w:sz w:val="22"/>
                <w:szCs w:val="22"/>
              </w:rPr>
              <w:t xml:space="preserve"> </w:t>
            </w:r>
            <w:r w:rsidR="00E95F2E" w:rsidRPr="005F5738">
              <w:rPr>
                <w:rFonts w:ascii="Arial" w:hAnsi="Arial" w:cs="Arial"/>
                <w:sz w:val="22"/>
                <w:szCs w:val="22"/>
              </w:rPr>
              <w:t>relating to member conduct matters</w:t>
            </w:r>
            <w:r w:rsidR="001323E3" w:rsidRPr="005F5738">
              <w:rPr>
                <w:rFonts w:ascii="Arial" w:hAnsi="Arial" w:cs="Arial"/>
                <w:sz w:val="22"/>
                <w:szCs w:val="22"/>
              </w:rPr>
              <w:br/>
            </w:r>
          </w:p>
          <w:p w14:paraId="522DE82C" w14:textId="01E879F8" w:rsidR="00AE1C3B" w:rsidRPr="005F5738" w:rsidRDefault="003010BB" w:rsidP="00F86D0C">
            <w:pPr>
              <w:rPr>
                <w:rFonts w:ascii="Arial" w:hAnsi="Arial" w:cs="Arial"/>
                <w:sz w:val="22"/>
                <w:szCs w:val="22"/>
              </w:rPr>
            </w:pPr>
            <w:r w:rsidRPr="005F5738">
              <w:rPr>
                <w:rFonts w:ascii="Arial" w:hAnsi="Arial" w:cs="Arial"/>
                <w:sz w:val="22"/>
                <w:szCs w:val="22"/>
              </w:rPr>
              <w:t xml:space="preserve">(c) </w:t>
            </w:r>
            <w:r w:rsidR="004926C4" w:rsidRPr="005F5738">
              <w:rPr>
                <w:rFonts w:ascii="Arial" w:hAnsi="Arial" w:cs="Arial"/>
                <w:sz w:val="22"/>
                <w:szCs w:val="22"/>
              </w:rPr>
              <w:t>Along with other senior members of the legal team</w:t>
            </w:r>
            <w:r w:rsidR="00CF518F" w:rsidRPr="005F5738">
              <w:rPr>
                <w:rFonts w:ascii="Arial" w:hAnsi="Arial" w:cs="Arial"/>
                <w:sz w:val="22"/>
                <w:szCs w:val="22"/>
              </w:rPr>
              <w:t xml:space="preserve"> </w:t>
            </w:r>
            <w:r w:rsidR="00DA047B" w:rsidRPr="005F5738">
              <w:rPr>
                <w:rFonts w:ascii="Arial" w:hAnsi="Arial" w:cs="Arial"/>
                <w:sz w:val="22"/>
                <w:szCs w:val="22"/>
              </w:rPr>
              <w:t>act as the investigating officer</w:t>
            </w:r>
            <w:r w:rsidR="00B96134" w:rsidRPr="005F5738">
              <w:rPr>
                <w:rFonts w:ascii="Arial" w:hAnsi="Arial" w:cs="Arial"/>
                <w:sz w:val="22"/>
                <w:szCs w:val="22"/>
              </w:rPr>
              <w:t xml:space="preserve"> for member </w:t>
            </w:r>
            <w:r w:rsidR="004F0972" w:rsidRPr="005F5738">
              <w:rPr>
                <w:rFonts w:ascii="Arial" w:hAnsi="Arial" w:cs="Arial"/>
                <w:sz w:val="22"/>
                <w:szCs w:val="22"/>
              </w:rPr>
              <w:t xml:space="preserve">conduct </w:t>
            </w:r>
            <w:r w:rsidR="00B96134" w:rsidRPr="005F5738">
              <w:rPr>
                <w:rFonts w:ascii="Arial" w:hAnsi="Arial" w:cs="Arial"/>
                <w:sz w:val="22"/>
                <w:szCs w:val="22"/>
              </w:rPr>
              <w:t>complaints which shall include</w:t>
            </w:r>
            <w:r w:rsidR="00DA047B" w:rsidRPr="005F5738">
              <w:rPr>
                <w:rFonts w:ascii="Arial" w:hAnsi="Arial" w:cs="Arial"/>
                <w:sz w:val="22"/>
                <w:szCs w:val="22"/>
              </w:rPr>
              <w:t xml:space="preserve"> i</w:t>
            </w:r>
            <w:r w:rsidR="00F86D0C" w:rsidRPr="005F5738">
              <w:rPr>
                <w:rFonts w:ascii="Arial" w:hAnsi="Arial" w:cs="Arial"/>
                <w:sz w:val="22"/>
                <w:szCs w:val="22"/>
              </w:rPr>
              <w:t>nterview</w:t>
            </w:r>
            <w:r w:rsidR="00B96134" w:rsidRPr="005F5738">
              <w:rPr>
                <w:rFonts w:ascii="Arial" w:hAnsi="Arial" w:cs="Arial"/>
                <w:sz w:val="22"/>
                <w:szCs w:val="22"/>
              </w:rPr>
              <w:t>ing</w:t>
            </w:r>
            <w:r w:rsidR="00F86D0C" w:rsidRPr="005F5738">
              <w:rPr>
                <w:rFonts w:ascii="Arial" w:hAnsi="Arial" w:cs="Arial"/>
                <w:sz w:val="22"/>
                <w:szCs w:val="22"/>
              </w:rPr>
              <w:t xml:space="preserve"> and tak</w:t>
            </w:r>
            <w:r w:rsidR="00B96134" w:rsidRPr="005F5738">
              <w:rPr>
                <w:rFonts w:ascii="Arial" w:hAnsi="Arial" w:cs="Arial"/>
                <w:sz w:val="22"/>
                <w:szCs w:val="22"/>
              </w:rPr>
              <w:t>ing</w:t>
            </w:r>
            <w:r w:rsidR="00F86D0C" w:rsidRPr="005F5738">
              <w:rPr>
                <w:rFonts w:ascii="Arial" w:hAnsi="Arial" w:cs="Arial"/>
                <w:sz w:val="22"/>
                <w:szCs w:val="22"/>
              </w:rPr>
              <w:t xml:space="preserve"> statements from relevant individuals and prepar</w:t>
            </w:r>
            <w:r w:rsidR="00B96134" w:rsidRPr="005F5738">
              <w:rPr>
                <w:rFonts w:ascii="Arial" w:hAnsi="Arial" w:cs="Arial"/>
                <w:sz w:val="22"/>
                <w:szCs w:val="22"/>
              </w:rPr>
              <w:t>ing</w:t>
            </w:r>
            <w:r w:rsidR="00F86D0C" w:rsidRPr="005F5738">
              <w:rPr>
                <w:rFonts w:ascii="Arial" w:hAnsi="Arial" w:cs="Arial"/>
                <w:sz w:val="22"/>
                <w:szCs w:val="22"/>
              </w:rPr>
              <w:t xml:space="preserve"> a report including a recommendation for consideration.</w:t>
            </w:r>
            <w:r w:rsidR="001323E3" w:rsidRPr="005F5738">
              <w:rPr>
                <w:rFonts w:ascii="Arial" w:hAnsi="Arial" w:cs="Arial"/>
                <w:sz w:val="22"/>
                <w:szCs w:val="22"/>
              </w:rPr>
              <w:br/>
            </w:r>
            <w:r w:rsidR="002C5A7C" w:rsidRPr="005F5738">
              <w:rPr>
                <w:rFonts w:ascii="Arial" w:hAnsi="Arial" w:cs="Arial"/>
                <w:sz w:val="22"/>
                <w:szCs w:val="22"/>
              </w:rPr>
              <w:br/>
              <w:t xml:space="preserve">(d) </w:t>
            </w:r>
            <w:r w:rsidR="00663678" w:rsidRPr="005F5738">
              <w:rPr>
                <w:rFonts w:ascii="Arial" w:hAnsi="Arial" w:cs="Arial"/>
                <w:sz w:val="22"/>
                <w:szCs w:val="22"/>
              </w:rPr>
              <w:t>Assisting</w:t>
            </w:r>
            <w:r w:rsidR="001E0E5E" w:rsidRPr="005F5738">
              <w:rPr>
                <w:rFonts w:ascii="Arial" w:hAnsi="Arial" w:cs="Arial"/>
                <w:sz w:val="22"/>
                <w:szCs w:val="22"/>
              </w:rPr>
              <w:t xml:space="preserve"> all members of standards committees and</w:t>
            </w:r>
            <w:r w:rsidR="008A1FD9" w:rsidRPr="005F5738">
              <w:rPr>
                <w:rFonts w:ascii="Arial" w:hAnsi="Arial" w:cs="Arial"/>
                <w:sz w:val="22"/>
                <w:szCs w:val="22"/>
              </w:rPr>
              <w:t>,</w:t>
            </w:r>
            <w:r w:rsidR="00663678" w:rsidRPr="005F5738">
              <w:rPr>
                <w:rFonts w:ascii="Arial" w:hAnsi="Arial" w:cs="Arial"/>
                <w:sz w:val="22"/>
                <w:szCs w:val="22"/>
              </w:rPr>
              <w:t xml:space="preserve"> where necessary</w:t>
            </w:r>
            <w:r w:rsidR="008A1FD9" w:rsidRPr="005F5738">
              <w:rPr>
                <w:rFonts w:ascii="Arial" w:hAnsi="Arial" w:cs="Arial"/>
                <w:sz w:val="22"/>
                <w:szCs w:val="22"/>
              </w:rPr>
              <w:t>,</w:t>
            </w:r>
            <w:r w:rsidR="00663678" w:rsidRPr="005F5738">
              <w:rPr>
                <w:rFonts w:ascii="Arial" w:hAnsi="Arial" w:cs="Arial"/>
                <w:sz w:val="22"/>
                <w:szCs w:val="22"/>
              </w:rPr>
              <w:t xml:space="preserve"> act as advisor at</w:t>
            </w:r>
            <w:r w:rsidR="00F86D0C" w:rsidRPr="005F5738">
              <w:rPr>
                <w:rFonts w:ascii="Arial" w:hAnsi="Arial" w:cs="Arial"/>
                <w:sz w:val="22"/>
                <w:szCs w:val="22"/>
              </w:rPr>
              <w:t xml:space="preserve"> standards committees</w:t>
            </w:r>
            <w:r w:rsidR="00F22F47" w:rsidRPr="005F5738">
              <w:rPr>
                <w:rFonts w:ascii="Arial" w:hAnsi="Arial" w:cs="Arial"/>
                <w:sz w:val="22"/>
                <w:szCs w:val="22"/>
              </w:rPr>
              <w:br/>
            </w:r>
          </w:p>
        </w:tc>
      </w:tr>
      <w:tr w:rsidR="00093411" w:rsidRPr="005F5738" w14:paraId="07049C83" w14:textId="77777777" w:rsidTr="00240B9A">
        <w:tc>
          <w:tcPr>
            <w:tcW w:w="1229" w:type="dxa"/>
          </w:tcPr>
          <w:p w14:paraId="14C45951" w14:textId="77777777" w:rsidR="000B7475" w:rsidRDefault="000B7475" w:rsidP="0067674F">
            <w:pPr>
              <w:jc w:val="center"/>
              <w:rPr>
                <w:rFonts w:ascii="Arial" w:hAnsi="Arial" w:cs="Arial"/>
                <w:sz w:val="22"/>
                <w:szCs w:val="22"/>
              </w:rPr>
            </w:pPr>
          </w:p>
          <w:p w14:paraId="6574E980" w14:textId="74204357" w:rsidR="00093411" w:rsidRPr="005F5738" w:rsidRDefault="002C788C" w:rsidP="0067674F">
            <w:pPr>
              <w:jc w:val="center"/>
              <w:rPr>
                <w:rFonts w:ascii="Arial" w:hAnsi="Arial" w:cs="Arial"/>
                <w:sz w:val="22"/>
                <w:szCs w:val="22"/>
              </w:rPr>
            </w:pPr>
            <w:r w:rsidRPr="005F5738">
              <w:rPr>
                <w:rFonts w:ascii="Arial" w:hAnsi="Arial" w:cs="Arial"/>
                <w:sz w:val="22"/>
                <w:szCs w:val="22"/>
              </w:rPr>
              <w:t>7</w:t>
            </w:r>
          </w:p>
        </w:tc>
        <w:tc>
          <w:tcPr>
            <w:tcW w:w="8542" w:type="dxa"/>
          </w:tcPr>
          <w:p w14:paraId="516FE534" w14:textId="77777777" w:rsidR="000B7475" w:rsidRDefault="000B7475">
            <w:pPr>
              <w:rPr>
                <w:rFonts w:ascii="Arial" w:hAnsi="Arial" w:cs="Arial"/>
                <w:sz w:val="22"/>
                <w:szCs w:val="22"/>
              </w:rPr>
            </w:pPr>
          </w:p>
          <w:p w14:paraId="512EAF36" w14:textId="4BA343E1" w:rsidR="00093411" w:rsidRPr="005F5738" w:rsidRDefault="00093411">
            <w:pPr>
              <w:rPr>
                <w:rFonts w:ascii="Arial" w:hAnsi="Arial" w:cs="Arial"/>
                <w:sz w:val="22"/>
                <w:szCs w:val="22"/>
              </w:rPr>
            </w:pPr>
            <w:r w:rsidRPr="005F5738">
              <w:rPr>
                <w:rFonts w:ascii="Arial" w:hAnsi="Arial" w:cs="Arial"/>
                <w:sz w:val="22"/>
                <w:szCs w:val="22"/>
              </w:rPr>
              <w:t xml:space="preserve">To advise members and </w:t>
            </w:r>
            <w:r w:rsidR="00495B19" w:rsidRPr="005F5738">
              <w:rPr>
                <w:rFonts w:ascii="Arial" w:hAnsi="Arial" w:cs="Arial"/>
                <w:sz w:val="22"/>
                <w:szCs w:val="22"/>
              </w:rPr>
              <w:t>parish councils regarding member conduct queries</w:t>
            </w:r>
            <w:r w:rsidR="00B949C8" w:rsidRPr="005F5738">
              <w:rPr>
                <w:rFonts w:ascii="Arial" w:hAnsi="Arial" w:cs="Arial"/>
                <w:sz w:val="22"/>
                <w:szCs w:val="22"/>
              </w:rPr>
              <w:br/>
            </w:r>
          </w:p>
        </w:tc>
      </w:tr>
      <w:tr w:rsidR="00AE1C3B" w:rsidRPr="005F5738" w14:paraId="6CF8FE6F" w14:textId="77777777" w:rsidTr="00240B9A">
        <w:tc>
          <w:tcPr>
            <w:tcW w:w="1229" w:type="dxa"/>
          </w:tcPr>
          <w:p w14:paraId="3ACABDA0" w14:textId="77777777" w:rsidR="00AE1C3B" w:rsidRPr="005F5738" w:rsidRDefault="00AE1C3B">
            <w:pPr>
              <w:rPr>
                <w:rFonts w:ascii="Arial" w:hAnsi="Arial" w:cs="Arial"/>
                <w:sz w:val="22"/>
                <w:szCs w:val="22"/>
              </w:rPr>
            </w:pPr>
          </w:p>
          <w:p w14:paraId="55FC8955" w14:textId="3C2FE8B6" w:rsidR="00AE1C3B" w:rsidRPr="005F5738" w:rsidRDefault="002C788C" w:rsidP="00AE1C3B">
            <w:pPr>
              <w:jc w:val="center"/>
              <w:rPr>
                <w:rFonts w:ascii="Arial" w:hAnsi="Arial" w:cs="Arial"/>
                <w:sz w:val="22"/>
                <w:szCs w:val="22"/>
              </w:rPr>
            </w:pPr>
            <w:r w:rsidRPr="005F5738">
              <w:rPr>
                <w:rFonts w:ascii="Arial" w:hAnsi="Arial" w:cs="Arial"/>
                <w:sz w:val="22"/>
                <w:szCs w:val="22"/>
              </w:rPr>
              <w:t>8</w:t>
            </w:r>
          </w:p>
        </w:tc>
        <w:tc>
          <w:tcPr>
            <w:tcW w:w="8542" w:type="dxa"/>
          </w:tcPr>
          <w:p w14:paraId="6D72CFFF" w14:textId="77777777" w:rsidR="000B7475" w:rsidRDefault="000B7475">
            <w:pPr>
              <w:rPr>
                <w:rFonts w:ascii="Arial" w:hAnsi="Arial" w:cs="Arial"/>
                <w:sz w:val="22"/>
                <w:szCs w:val="22"/>
              </w:rPr>
            </w:pPr>
          </w:p>
          <w:p w14:paraId="542D67EE" w14:textId="4CB8ED42" w:rsidR="00AE1C3B" w:rsidRPr="005F5738" w:rsidRDefault="006F1374">
            <w:pPr>
              <w:rPr>
                <w:rFonts w:ascii="Arial" w:hAnsi="Arial" w:cs="Arial"/>
                <w:sz w:val="22"/>
                <w:szCs w:val="22"/>
              </w:rPr>
            </w:pPr>
            <w:r w:rsidRPr="005F5738">
              <w:rPr>
                <w:rFonts w:ascii="Arial" w:hAnsi="Arial" w:cs="Arial"/>
                <w:sz w:val="22"/>
                <w:szCs w:val="22"/>
              </w:rPr>
              <w:t>Review and update member conduct policies and procedures</w:t>
            </w:r>
            <w:r w:rsidR="00CE537E" w:rsidRPr="005F5738">
              <w:rPr>
                <w:rFonts w:ascii="Arial" w:hAnsi="Arial" w:cs="Arial"/>
                <w:sz w:val="22"/>
                <w:szCs w:val="22"/>
              </w:rPr>
              <w:t xml:space="preserve"> and ensure that the Councils web sites are kept up to date with relevant information.</w:t>
            </w:r>
            <w:r w:rsidR="00CE537E" w:rsidRPr="005F5738">
              <w:rPr>
                <w:rFonts w:ascii="Arial" w:hAnsi="Arial" w:cs="Arial"/>
                <w:sz w:val="22"/>
                <w:szCs w:val="22"/>
              </w:rPr>
              <w:br/>
            </w:r>
          </w:p>
        </w:tc>
      </w:tr>
      <w:tr w:rsidR="00AE1C3B" w:rsidRPr="005F5738" w14:paraId="64AC5910" w14:textId="77777777" w:rsidTr="00240B9A">
        <w:tc>
          <w:tcPr>
            <w:tcW w:w="1229" w:type="dxa"/>
          </w:tcPr>
          <w:p w14:paraId="4A5F2D19" w14:textId="77777777" w:rsidR="00AE1C3B" w:rsidRPr="005F5738" w:rsidRDefault="00AE1C3B">
            <w:pPr>
              <w:rPr>
                <w:rFonts w:ascii="Arial" w:hAnsi="Arial" w:cs="Arial"/>
                <w:sz w:val="22"/>
                <w:szCs w:val="22"/>
              </w:rPr>
            </w:pPr>
          </w:p>
          <w:p w14:paraId="2745D486" w14:textId="14FF506F" w:rsidR="00AE1C3B" w:rsidRPr="005F5738" w:rsidRDefault="002C788C" w:rsidP="00AE1C3B">
            <w:pPr>
              <w:jc w:val="center"/>
              <w:rPr>
                <w:rFonts w:ascii="Arial" w:hAnsi="Arial" w:cs="Arial"/>
                <w:sz w:val="22"/>
                <w:szCs w:val="22"/>
              </w:rPr>
            </w:pPr>
            <w:r w:rsidRPr="005F5738">
              <w:rPr>
                <w:rFonts w:ascii="Arial" w:hAnsi="Arial" w:cs="Arial"/>
                <w:sz w:val="22"/>
                <w:szCs w:val="22"/>
              </w:rPr>
              <w:t>9</w:t>
            </w:r>
          </w:p>
        </w:tc>
        <w:tc>
          <w:tcPr>
            <w:tcW w:w="8542" w:type="dxa"/>
          </w:tcPr>
          <w:p w14:paraId="357EDFFF" w14:textId="77777777" w:rsidR="000B7475" w:rsidRDefault="000B7475">
            <w:pPr>
              <w:rPr>
                <w:rFonts w:ascii="Arial" w:hAnsi="Arial" w:cs="Arial"/>
                <w:sz w:val="22"/>
                <w:szCs w:val="22"/>
              </w:rPr>
            </w:pPr>
          </w:p>
          <w:p w14:paraId="3CF6D73F" w14:textId="68A24D5D" w:rsidR="00AE1C3B" w:rsidRPr="005F5738" w:rsidRDefault="00736096">
            <w:pPr>
              <w:rPr>
                <w:rFonts w:ascii="Arial" w:hAnsi="Arial" w:cs="Arial"/>
                <w:sz w:val="22"/>
                <w:szCs w:val="22"/>
              </w:rPr>
            </w:pPr>
            <w:r w:rsidRPr="005F5738">
              <w:rPr>
                <w:rFonts w:ascii="Arial" w:hAnsi="Arial" w:cs="Arial"/>
                <w:sz w:val="22"/>
                <w:szCs w:val="22"/>
              </w:rPr>
              <w:t>T</w:t>
            </w:r>
            <w:r w:rsidR="00AD29B1" w:rsidRPr="005F5738">
              <w:rPr>
                <w:rFonts w:ascii="Arial" w:hAnsi="Arial" w:cs="Arial"/>
                <w:sz w:val="22"/>
                <w:szCs w:val="22"/>
              </w:rPr>
              <w:t xml:space="preserve">o </w:t>
            </w:r>
            <w:r w:rsidR="00F6702A" w:rsidRPr="005F5738">
              <w:rPr>
                <w:rFonts w:ascii="Arial" w:hAnsi="Arial" w:cs="Arial"/>
                <w:sz w:val="22"/>
                <w:szCs w:val="22"/>
              </w:rPr>
              <w:t xml:space="preserve">provide advice and </w:t>
            </w:r>
            <w:r w:rsidR="007835AB" w:rsidRPr="005F5738">
              <w:rPr>
                <w:rFonts w:ascii="Arial" w:hAnsi="Arial" w:cs="Arial"/>
                <w:sz w:val="22"/>
                <w:szCs w:val="22"/>
              </w:rPr>
              <w:t>manage</w:t>
            </w:r>
            <w:r w:rsidR="00ED7ABA" w:rsidRPr="005F5738">
              <w:rPr>
                <w:rFonts w:ascii="Arial" w:hAnsi="Arial" w:cs="Arial"/>
                <w:sz w:val="22"/>
                <w:szCs w:val="22"/>
              </w:rPr>
              <w:t xml:space="preserve"> </w:t>
            </w:r>
            <w:r w:rsidR="00C46E9F" w:rsidRPr="005F5738">
              <w:rPr>
                <w:rFonts w:ascii="Arial" w:hAnsi="Arial" w:cs="Arial"/>
                <w:sz w:val="22"/>
                <w:szCs w:val="22"/>
              </w:rPr>
              <w:t>the member services teams at</w:t>
            </w:r>
            <w:r w:rsidR="003A6081" w:rsidRPr="005F5738">
              <w:rPr>
                <w:rFonts w:ascii="Arial" w:hAnsi="Arial" w:cs="Arial"/>
                <w:sz w:val="22"/>
                <w:szCs w:val="22"/>
              </w:rPr>
              <w:t xml:space="preserve"> </w:t>
            </w:r>
            <w:r w:rsidR="00B60110" w:rsidRPr="005F5738">
              <w:rPr>
                <w:rFonts w:ascii="Arial" w:hAnsi="Arial" w:cs="Arial"/>
                <w:sz w:val="22"/>
                <w:szCs w:val="22"/>
              </w:rPr>
              <w:t xml:space="preserve">Malvern Hills District Council and Wychavon District Council </w:t>
            </w:r>
            <w:r w:rsidR="00F2390B" w:rsidRPr="005F5738">
              <w:rPr>
                <w:rFonts w:ascii="Arial" w:hAnsi="Arial" w:cs="Arial"/>
                <w:sz w:val="22"/>
                <w:szCs w:val="22"/>
              </w:rPr>
              <w:t>and the Civic Administration Manager</w:t>
            </w:r>
            <w:r w:rsidR="003A6081" w:rsidRPr="005F5738">
              <w:rPr>
                <w:rFonts w:ascii="Arial" w:hAnsi="Arial" w:cs="Arial"/>
                <w:sz w:val="22"/>
                <w:szCs w:val="22"/>
              </w:rPr>
              <w:t xml:space="preserve"> </w:t>
            </w:r>
            <w:r w:rsidR="006A72CC" w:rsidRPr="005F5738">
              <w:rPr>
                <w:rFonts w:ascii="Arial" w:hAnsi="Arial" w:cs="Arial"/>
                <w:sz w:val="22"/>
                <w:szCs w:val="22"/>
              </w:rPr>
              <w:t>to ensure the business of the Councils is carried out effectively</w:t>
            </w:r>
            <w:r w:rsidR="00B616AF" w:rsidRPr="005F5738">
              <w:rPr>
                <w:rFonts w:ascii="Arial" w:hAnsi="Arial" w:cs="Arial"/>
                <w:sz w:val="22"/>
                <w:szCs w:val="22"/>
              </w:rPr>
              <w:t xml:space="preserve"> and efficiently</w:t>
            </w:r>
            <w:r w:rsidR="0067674F" w:rsidRPr="005F5738">
              <w:rPr>
                <w:rFonts w:ascii="Arial" w:hAnsi="Arial" w:cs="Arial"/>
                <w:sz w:val="22"/>
                <w:szCs w:val="22"/>
              </w:rPr>
              <w:t xml:space="preserve"> in accordance with the Councils constitutions and current legislation</w:t>
            </w:r>
            <w:r w:rsidR="005C4E71" w:rsidRPr="005F5738">
              <w:rPr>
                <w:rFonts w:ascii="Arial" w:hAnsi="Arial" w:cs="Arial"/>
                <w:sz w:val="22"/>
                <w:szCs w:val="22"/>
              </w:rPr>
              <w:t>.  T</w:t>
            </w:r>
            <w:r w:rsidR="00D22891" w:rsidRPr="005F5738">
              <w:rPr>
                <w:rFonts w:ascii="Arial" w:hAnsi="Arial" w:cs="Arial"/>
                <w:sz w:val="22"/>
                <w:szCs w:val="22"/>
              </w:rPr>
              <w:t>his</w:t>
            </w:r>
            <w:r w:rsidR="005C4E71" w:rsidRPr="005F5738">
              <w:rPr>
                <w:rFonts w:ascii="Arial" w:hAnsi="Arial" w:cs="Arial"/>
                <w:sz w:val="22"/>
                <w:szCs w:val="22"/>
              </w:rPr>
              <w:t xml:space="preserve"> will include but </w:t>
            </w:r>
            <w:r w:rsidR="007C2559" w:rsidRPr="005F5738">
              <w:rPr>
                <w:rFonts w:ascii="Arial" w:hAnsi="Arial" w:cs="Arial"/>
                <w:sz w:val="22"/>
                <w:szCs w:val="22"/>
              </w:rPr>
              <w:t xml:space="preserve">shall </w:t>
            </w:r>
            <w:r w:rsidR="005C4E71" w:rsidRPr="005F5738">
              <w:rPr>
                <w:rFonts w:ascii="Arial" w:hAnsi="Arial" w:cs="Arial"/>
                <w:sz w:val="22"/>
                <w:szCs w:val="22"/>
              </w:rPr>
              <w:t>not be limited to</w:t>
            </w:r>
            <w:r w:rsidR="00D22891" w:rsidRPr="005F5738">
              <w:rPr>
                <w:rFonts w:ascii="Arial" w:hAnsi="Arial" w:cs="Arial"/>
                <w:sz w:val="22"/>
                <w:szCs w:val="22"/>
              </w:rPr>
              <w:t xml:space="preserve"> </w:t>
            </w:r>
            <w:r w:rsidR="009A1C35" w:rsidRPr="005F5738">
              <w:rPr>
                <w:rFonts w:ascii="Arial" w:hAnsi="Arial" w:cs="Arial"/>
                <w:sz w:val="22"/>
                <w:szCs w:val="22"/>
              </w:rPr>
              <w:t>staff management matters</w:t>
            </w:r>
            <w:r w:rsidR="005C4E71" w:rsidRPr="005F5738">
              <w:rPr>
                <w:rFonts w:ascii="Arial" w:hAnsi="Arial" w:cs="Arial"/>
                <w:sz w:val="22"/>
                <w:szCs w:val="22"/>
              </w:rPr>
              <w:t xml:space="preserve"> </w:t>
            </w:r>
            <w:r w:rsidR="00F8553B" w:rsidRPr="005F5738">
              <w:rPr>
                <w:rFonts w:ascii="Arial" w:hAnsi="Arial" w:cs="Arial"/>
                <w:sz w:val="22"/>
                <w:szCs w:val="22"/>
              </w:rPr>
              <w:t>such as</w:t>
            </w:r>
            <w:r w:rsidR="005C4E71" w:rsidRPr="005F5738">
              <w:rPr>
                <w:rFonts w:ascii="Arial" w:hAnsi="Arial" w:cs="Arial"/>
                <w:sz w:val="22"/>
                <w:szCs w:val="22"/>
              </w:rPr>
              <w:t xml:space="preserve"> annual reviews</w:t>
            </w:r>
            <w:r w:rsidR="004C2428" w:rsidRPr="005F5738">
              <w:rPr>
                <w:rFonts w:ascii="Arial" w:hAnsi="Arial" w:cs="Arial"/>
                <w:sz w:val="22"/>
                <w:szCs w:val="22"/>
              </w:rPr>
              <w:t xml:space="preserve"> and appraisals</w:t>
            </w:r>
            <w:r w:rsidR="005C4E71" w:rsidRPr="005F5738">
              <w:rPr>
                <w:rFonts w:ascii="Arial" w:hAnsi="Arial" w:cs="Arial"/>
                <w:sz w:val="22"/>
                <w:szCs w:val="22"/>
              </w:rPr>
              <w:t xml:space="preserve">, </w:t>
            </w:r>
            <w:r w:rsidR="008A5239" w:rsidRPr="005F5738">
              <w:rPr>
                <w:rFonts w:ascii="Arial" w:hAnsi="Arial" w:cs="Arial"/>
                <w:sz w:val="22"/>
                <w:szCs w:val="22"/>
              </w:rPr>
              <w:t>task setting</w:t>
            </w:r>
            <w:r w:rsidR="00F8553B" w:rsidRPr="005F5738">
              <w:rPr>
                <w:rFonts w:ascii="Arial" w:hAnsi="Arial" w:cs="Arial"/>
                <w:sz w:val="22"/>
                <w:szCs w:val="22"/>
              </w:rPr>
              <w:t xml:space="preserve"> and overseeing work</w:t>
            </w:r>
            <w:r w:rsidR="008A5239" w:rsidRPr="005F5738">
              <w:rPr>
                <w:rFonts w:ascii="Arial" w:hAnsi="Arial" w:cs="Arial"/>
                <w:sz w:val="22"/>
                <w:szCs w:val="22"/>
              </w:rPr>
              <w:t xml:space="preserve">, </w:t>
            </w:r>
            <w:r w:rsidR="002E7758" w:rsidRPr="005F5738">
              <w:rPr>
                <w:rFonts w:ascii="Arial" w:hAnsi="Arial" w:cs="Arial"/>
                <w:sz w:val="22"/>
                <w:szCs w:val="22"/>
              </w:rPr>
              <w:t xml:space="preserve">recruitment and </w:t>
            </w:r>
            <w:r w:rsidR="008A5239" w:rsidRPr="005F5738">
              <w:rPr>
                <w:rFonts w:ascii="Arial" w:hAnsi="Arial" w:cs="Arial"/>
                <w:sz w:val="22"/>
                <w:szCs w:val="22"/>
              </w:rPr>
              <w:t>interv</w:t>
            </w:r>
            <w:r w:rsidR="002E7758" w:rsidRPr="005F5738">
              <w:rPr>
                <w:rFonts w:ascii="Arial" w:hAnsi="Arial" w:cs="Arial"/>
                <w:sz w:val="22"/>
                <w:szCs w:val="22"/>
              </w:rPr>
              <w:t xml:space="preserve">iewing of new staff, </w:t>
            </w:r>
            <w:r w:rsidR="007C2559" w:rsidRPr="005F5738">
              <w:rPr>
                <w:rFonts w:ascii="Arial" w:hAnsi="Arial" w:cs="Arial"/>
                <w:sz w:val="22"/>
                <w:szCs w:val="22"/>
              </w:rPr>
              <w:t>training</w:t>
            </w:r>
            <w:r w:rsidR="00E6570A" w:rsidRPr="005F5738">
              <w:rPr>
                <w:rFonts w:ascii="Arial" w:hAnsi="Arial" w:cs="Arial"/>
                <w:sz w:val="22"/>
                <w:szCs w:val="22"/>
              </w:rPr>
              <w:t xml:space="preserve">, </w:t>
            </w:r>
            <w:r w:rsidR="00264F5C" w:rsidRPr="005F5738">
              <w:rPr>
                <w:rFonts w:ascii="Arial" w:hAnsi="Arial" w:cs="Arial"/>
                <w:sz w:val="22"/>
                <w:szCs w:val="22"/>
              </w:rPr>
              <w:t>grievance and disciplinary matters</w:t>
            </w:r>
            <w:r w:rsidR="00A20561" w:rsidRPr="005F5738">
              <w:rPr>
                <w:rFonts w:ascii="Arial" w:hAnsi="Arial" w:cs="Arial"/>
                <w:sz w:val="22"/>
                <w:szCs w:val="22"/>
              </w:rPr>
              <w:t xml:space="preserve">, assisting with </w:t>
            </w:r>
            <w:r w:rsidR="001A239A" w:rsidRPr="005F5738">
              <w:rPr>
                <w:rFonts w:ascii="Arial" w:hAnsi="Arial" w:cs="Arial"/>
                <w:sz w:val="22"/>
                <w:szCs w:val="22"/>
              </w:rPr>
              <w:t>service plans</w:t>
            </w:r>
            <w:r w:rsidR="00760640" w:rsidRPr="005F5738">
              <w:rPr>
                <w:rFonts w:ascii="Arial" w:hAnsi="Arial" w:cs="Arial"/>
                <w:sz w:val="22"/>
                <w:szCs w:val="22"/>
              </w:rPr>
              <w:t xml:space="preserve"> and other corporate plans</w:t>
            </w:r>
            <w:r w:rsidR="00765687" w:rsidRPr="005F5738">
              <w:rPr>
                <w:rFonts w:ascii="Arial" w:hAnsi="Arial" w:cs="Arial"/>
                <w:sz w:val="22"/>
                <w:szCs w:val="22"/>
              </w:rPr>
              <w:t xml:space="preserve"> for</w:t>
            </w:r>
            <w:r w:rsidR="00E6224F" w:rsidRPr="005F5738">
              <w:rPr>
                <w:rFonts w:ascii="Arial" w:hAnsi="Arial" w:cs="Arial"/>
                <w:sz w:val="22"/>
                <w:szCs w:val="22"/>
              </w:rPr>
              <w:t xml:space="preserve"> the</w:t>
            </w:r>
            <w:r w:rsidR="00765687" w:rsidRPr="005F5738">
              <w:rPr>
                <w:rFonts w:ascii="Arial" w:hAnsi="Arial" w:cs="Arial"/>
                <w:sz w:val="22"/>
                <w:szCs w:val="22"/>
              </w:rPr>
              <w:t xml:space="preserve"> </w:t>
            </w:r>
            <w:r w:rsidR="00E6224F" w:rsidRPr="005F5738">
              <w:rPr>
                <w:rFonts w:ascii="Arial" w:hAnsi="Arial" w:cs="Arial"/>
                <w:sz w:val="22"/>
                <w:szCs w:val="22"/>
              </w:rPr>
              <w:t>L</w:t>
            </w:r>
            <w:r w:rsidR="00B12A9E" w:rsidRPr="005F5738">
              <w:rPr>
                <w:rFonts w:ascii="Arial" w:hAnsi="Arial" w:cs="Arial"/>
                <w:sz w:val="22"/>
                <w:szCs w:val="22"/>
              </w:rPr>
              <w:t xml:space="preserve">egal and </w:t>
            </w:r>
            <w:r w:rsidR="00E6224F" w:rsidRPr="005F5738">
              <w:rPr>
                <w:rFonts w:ascii="Arial" w:hAnsi="Arial" w:cs="Arial"/>
                <w:sz w:val="22"/>
                <w:szCs w:val="22"/>
              </w:rPr>
              <w:t>G</w:t>
            </w:r>
            <w:r w:rsidR="00B12A9E" w:rsidRPr="005F5738">
              <w:rPr>
                <w:rFonts w:ascii="Arial" w:hAnsi="Arial" w:cs="Arial"/>
                <w:sz w:val="22"/>
                <w:szCs w:val="22"/>
              </w:rPr>
              <w:t>overnance</w:t>
            </w:r>
            <w:r w:rsidR="00E6224F" w:rsidRPr="005F5738">
              <w:rPr>
                <w:rFonts w:ascii="Arial" w:hAnsi="Arial" w:cs="Arial"/>
                <w:sz w:val="22"/>
                <w:szCs w:val="22"/>
              </w:rPr>
              <w:t xml:space="preserve"> Directorate</w:t>
            </w:r>
            <w:r w:rsidR="00B12A9E" w:rsidRPr="005F5738">
              <w:rPr>
                <w:rFonts w:ascii="Arial" w:hAnsi="Arial" w:cs="Arial"/>
                <w:sz w:val="22"/>
                <w:szCs w:val="22"/>
              </w:rPr>
              <w:t>,</w:t>
            </w:r>
            <w:r w:rsidR="00F8553B" w:rsidRPr="005F5738">
              <w:rPr>
                <w:rFonts w:ascii="Arial" w:hAnsi="Arial" w:cs="Arial"/>
                <w:sz w:val="22"/>
                <w:szCs w:val="22"/>
              </w:rPr>
              <w:t xml:space="preserve"> etc</w:t>
            </w:r>
            <w:r w:rsidR="00B949C8" w:rsidRPr="005F5738">
              <w:rPr>
                <w:rFonts w:ascii="Arial" w:hAnsi="Arial" w:cs="Arial"/>
                <w:sz w:val="22"/>
                <w:szCs w:val="22"/>
              </w:rPr>
              <w:br/>
            </w:r>
          </w:p>
        </w:tc>
      </w:tr>
      <w:tr w:rsidR="00F355AF" w:rsidRPr="005F5738" w14:paraId="5B4F62EE" w14:textId="77777777" w:rsidTr="00240B9A">
        <w:tc>
          <w:tcPr>
            <w:tcW w:w="1229" w:type="dxa"/>
          </w:tcPr>
          <w:p w14:paraId="2EF157CE" w14:textId="77777777" w:rsidR="00D538C3" w:rsidRDefault="00D538C3" w:rsidP="00186E4F">
            <w:pPr>
              <w:jc w:val="center"/>
              <w:rPr>
                <w:rFonts w:ascii="Arial" w:hAnsi="Arial" w:cs="Arial"/>
                <w:sz w:val="22"/>
                <w:szCs w:val="22"/>
              </w:rPr>
            </w:pPr>
          </w:p>
          <w:p w14:paraId="3FF99D96" w14:textId="46C5D7B7" w:rsidR="00F355AF" w:rsidRPr="005F5738" w:rsidRDefault="00AC6C08" w:rsidP="00186E4F">
            <w:pPr>
              <w:jc w:val="center"/>
              <w:rPr>
                <w:rFonts w:ascii="Arial" w:hAnsi="Arial" w:cs="Arial"/>
                <w:sz w:val="22"/>
                <w:szCs w:val="22"/>
              </w:rPr>
            </w:pPr>
            <w:r w:rsidRPr="005F5738">
              <w:rPr>
                <w:rFonts w:ascii="Arial" w:hAnsi="Arial" w:cs="Arial"/>
                <w:sz w:val="22"/>
                <w:szCs w:val="22"/>
              </w:rPr>
              <w:t>10</w:t>
            </w:r>
          </w:p>
        </w:tc>
        <w:tc>
          <w:tcPr>
            <w:tcW w:w="8542" w:type="dxa"/>
          </w:tcPr>
          <w:p w14:paraId="1973D271" w14:textId="7BC248E2" w:rsidR="00F355AF" w:rsidRPr="005F5738" w:rsidRDefault="00D538C3">
            <w:pPr>
              <w:rPr>
                <w:rFonts w:ascii="Arial" w:hAnsi="Arial" w:cs="Arial"/>
                <w:sz w:val="22"/>
                <w:szCs w:val="22"/>
              </w:rPr>
            </w:pPr>
            <w:r>
              <w:rPr>
                <w:rFonts w:ascii="Arial" w:hAnsi="Arial" w:cs="Arial"/>
                <w:sz w:val="22"/>
                <w:szCs w:val="22"/>
              </w:rPr>
              <w:br/>
            </w:r>
            <w:r w:rsidR="0013128C" w:rsidRPr="005F5738">
              <w:rPr>
                <w:rFonts w:ascii="Arial" w:hAnsi="Arial" w:cs="Arial"/>
                <w:sz w:val="22"/>
                <w:szCs w:val="22"/>
              </w:rPr>
              <w:t>I</w:t>
            </w:r>
            <w:r w:rsidR="000E100F" w:rsidRPr="005F5738">
              <w:rPr>
                <w:rFonts w:ascii="Arial" w:hAnsi="Arial" w:cs="Arial"/>
                <w:sz w:val="22"/>
                <w:szCs w:val="22"/>
              </w:rPr>
              <w:t xml:space="preserve">n the absence of the </w:t>
            </w:r>
            <w:r w:rsidR="000E7409" w:rsidRPr="005F5738">
              <w:rPr>
                <w:rFonts w:ascii="Arial" w:hAnsi="Arial" w:cs="Arial"/>
                <w:sz w:val="22"/>
                <w:szCs w:val="22"/>
              </w:rPr>
              <w:t>D</w:t>
            </w:r>
            <w:r w:rsidR="000E100F" w:rsidRPr="005F5738">
              <w:rPr>
                <w:rFonts w:ascii="Arial" w:hAnsi="Arial" w:cs="Arial"/>
                <w:sz w:val="22"/>
                <w:szCs w:val="22"/>
              </w:rPr>
              <w:t xml:space="preserve">emocratic </w:t>
            </w:r>
            <w:r w:rsidR="000E7409" w:rsidRPr="005F5738">
              <w:rPr>
                <w:rFonts w:ascii="Arial" w:hAnsi="Arial" w:cs="Arial"/>
                <w:sz w:val="22"/>
                <w:szCs w:val="22"/>
              </w:rPr>
              <w:t>S</w:t>
            </w:r>
            <w:r w:rsidR="000E100F" w:rsidRPr="005F5738">
              <w:rPr>
                <w:rFonts w:ascii="Arial" w:hAnsi="Arial" w:cs="Arial"/>
                <w:sz w:val="22"/>
                <w:szCs w:val="22"/>
              </w:rPr>
              <w:t xml:space="preserve">ervices </w:t>
            </w:r>
            <w:r w:rsidR="000E7409" w:rsidRPr="005F5738">
              <w:rPr>
                <w:rFonts w:ascii="Arial" w:hAnsi="Arial" w:cs="Arial"/>
                <w:sz w:val="22"/>
                <w:szCs w:val="22"/>
              </w:rPr>
              <w:t>O</w:t>
            </w:r>
            <w:r w:rsidR="000E100F" w:rsidRPr="005F5738">
              <w:rPr>
                <w:rFonts w:ascii="Arial" w:hAnsi="Arial" w:cs="Arial"/>
                <w:sz w:val="22"/>
                <w:szCs w:val="22"/>
              </w:rPr>
              <w:t>fficers</w:t>
            </w:r>
            <w:r w:rsidR="000E7409" w:rsidRPr="005F5738">
              <w:rPr>
                <w:rFonts w:ascii="Arial" w:hAnsi="Arial" w:cs="Arial"/>
                <w:sz w:val="22"/>
                <w:szCs w:val="22"/>
              </w:rPr>
              <w:t xml:space="preserve">/Member Support </w:t>
            </w:r>
            <w:proofErr w:type="gramStart"/>
            <w:r w:rsidR="00186E4F" w:rsidRPr="005F5738">
              <w:rPr>
                <w:rFonts w:ascii="Arial" w:hAnsi="Arial" w:cs="Arial"/>
                <w:sz w:val="22"/>
                <w:szCs w:val="22"/>
              </w:rPr>
              <w:t>Officers</w:t>
            </w:r>
            <w:r w:rsidR="007353EF" w:rsidRPr="005F5738">
              <w:rPr>
                <w:rFonts w:ascii="Arial" w:hAnsi="Arial" w:cs="Arial"/>
                <w:sz w:val="22"/>
                <w:szCs w:val="22"/>
              </w:rPr>
              <w:t>:-</w:t>
            </w:r>
            <w:proofErr w:type="gramEnd"/>
            <w:r>
              <w:rPr>
                <w:rFonts w:ascii="Arial" w:hAnsi="Arial" w:cs="Arial"/>
                <w:sz w:val="22"/>
                <w:szCs w:val="22"/>
              </w:rPr>
              <w:br/>
            </w:r>
            <w:r w:rsidR="007353EF" w:rsidRPr="005F5738">
              <w:rPr>
                <w:rFonts w:ascii="Arial" w:hAnsi="Arial" w:cs="Arial"/>
                <w:sz w:val="22"/>
                <w:szCs w:val="22"/>
              </w:rPr>
              <w:br/>
              <w:t>(a)</w:t>
            </w:r>
            <w:r w:rsidR="000E100F" w:rsidRPr="005F5738">
              <w:rPr>
                <w:rFonts w:ascii="Arial" w:hAnsi="Arial" w:cs="Arial"/>
                <w:sz w:val="22"/>
                <w:szCs w:val="22"/>
              </w:rPr>
              <w:t xml:space="preserve"> </w:t>
            </w:r>
            <w:r w:rsidR="002330B5" w:rsidRPr="005F5738">
              <w:rPr>
                <w:rFonts w:ascii="Arial" w:hAnsi="Arial" w:cs="Arial"/>
                <w:sz w:val="22"/>
                <w:szCs w:val="22"/>
              </w:rPr>
              <w:t xml:space="preserve">prepare agendas and reports for Council, Executive Board and committees to ensure the </w:t>
            </w:r>
            <w:r w:rsidR="00F03B0A" w:rsidRPr="005F5738">
              <w:rPr>
                <w:rFonts w:ascii="Arial" w:hAnsi="Arial" w:cs="Arial"/>
                <w:sz w:val="22"/>
                <w:szCs w:val="22"/>
              </w:rPr>
              <w:t xml:space="preserve">business of the </w:t>
            </w:r>
            <w:r w:rsidR="00EC1BFF" w:rsidRPr="005F5738">
              <w:rPr>
                <w:rFonts w:ascii="Arial" w:hAnsi="Arial" w:cs="Arial"/>
                <w:sz w:val="22"/>
                <w:szCs w:val="22"/>
              </w:rPr>
              <w:t>C</w:t>
            </w:r>
            <w:r w:rsidR="00F03B0A" w:rsidRPr="005F5738">
              <w:rPr>
                <w:rFonts w:ascii="Arial" w:hAnsi="Arial" w:cs="Arial"/>
                <w:sz w:val="22"/>
                <w:szCs w:val="22"/>
              </w:rPr>
              <w:t>ouncils is carried out effectively.</w:t>
            </w:r>
            <w:r w:rsidR="00B57579" w:rsidRPr="005F5738">
              <w:rPr>
                <w:rFonts w:ascii="Arial" w:hAnsi="Arial" w:cs="Arial"/>
                <w:sz w:val="22"/>
                <w:szCs w:val="22"/>
              </w:rPr>
              <w:br/>
              <w:t>(b) attend</w:t>
            </w:r>
            <w:r w:rsidR="00EC1BFF" w:rsidRPr="005F5738">
              <w:rPr>
                <w:rFonts w:ascii="Arial" w:hAnsi="Arial" w:cs="Arial"/>
                <w:sz w:val="22"/>
                <w:szCs w:val="22"/>
              </w:rPr>
              <w:t>, record</w:t>
            </w:r>
            <w:r w:rsidR="00B57579" w:rsidRPr="005F5738">
              <w:rPr>
                <w:rFonts w:ascii="Arial" w:hAnsi="Arial" w:cs="Arial"/>
                <w:sz w:val="22"/>
                <w:szCs w:val="22"/>
              </w:rPr>
              <w:t xml:space="preserve"> </w:t>
            </w:r>
            <w:r w:rsidR="00D92503" w:rsidRPr="005F5738">
              <w:rPr>
                <w:rFonts w:ascii="Arial" w:hAnsi="Arial" w:cs="Arial"/>
                <w:sz w:val="22"/>
                <w:szCs w:val="22"/>
              </w:rPr>
              <w:t xml:space="preserve">and support meetings and </w:t>
            </w:r>
            <w:r w:rsidR="00D27D3C" w:rsidRPr="005F5738">
              <w:rPr>
                <w:rFonts w:ascii="Arial" w:hAnsi="Arial" w:cs="Arial"/>
                <w:sz w:val="22"/>
                <w:szCs w:val="22"/>
              </w:rPr>
              <w:t>prepare the minutes</w:t>
            </w:r>
          </w:p>
          <w:p w14:paraId="661F56BC" w14:textId="0BD4FCCB" w:rsidR="002354BF" w:rsidRPr="005F5738" w:rsidRDefault="002354BF">
            <w:pPr>
              <w:rPr>
                <w:rFonts w:ascii="Arial" w:hAnsi="Arial" w:cs="Arial"/>
                <w:sz w:val="22"/>
                <w:szCs w:val="22"/>
              </w:rPr>
            </w:pPr>
            <w:r w:rsidRPr="005F5738">
              <w:rPr>
                <w:rFonts w:ascii="Arial" w:hAnsi="Arial" w:cs="Arial"/>
                <w:sz w:val="22"/>
                <w:szCs w:val="22"/>
              </w:rPr>
              <w:t>(c)</w:t>
            </w:r>
            <w:r w:rsidR="001811DF" w:rsidRPr="005F5738">
              <w:rPr>
                <w:rFonts w:ascii="Arial" w:hAnsi="Arial" w:cs="Arial"/>
                <w:sz w:val="22"/>
                <w:szCs w:val="22"/>
              </w:rPr>
              <w:t xml:space="preserve"> assist officers with</w:t>
            </w:r>
            <w:r w:rsidR="00186E4F" w:rsidRPr="005F5738">
              <w:rPr>
                <w:rFonts w:ascii="Arial" w:hAnsi="Arial" w:cs="Arial"/>
                <w:sz w:val="22"/>
                <w:szCs w:val="22"/>
              </w:rPr>
              <w:t xml:space="preserve"> advice regarding</w:t>
            </w:r>
            <w:r w:rsidR="001811DF" w:rsidRPr="005F5738">
              <w:rPr>
                <w:rFonts w:ascii="Arial" w:hAnsi="Arial" w:cs="Arial"/>
                <w:sz w:val="22"/>
                <w:szCs w:val="22"/>
              </w:rPr>
              <w:t xml:space="preserve"> </w:t>
            </w:r>
            <w:r w:rsidR="002C76A4" w:rsidRPr="005F5738">
              <w:rPr>
                <w:rFonts w:ascii="Arial" w:hAnsi="Arial" w:cs="Arial"/>
                <w:sz w:val="22"/>
                <w:szCs w:val="22"/>
              </w:rPr>
              <w:t>the presentation of reports</w:t>
            </w:r>
            <w:r w:rsidR="0013128C" w:rsidRPr="005F5738">
              <w:rPr>
                <w:rFonts w:ascii="Arial" w:hAnsi="Arial" w:cs="Arial"/>
                <w:sz w:val="22"/>
                <w:szCs w:val="22"/>
              </w:rPr>
              <w:br/>
              <w:t xml:space="preserve">(d) advise officers and members relating to queries regarding the </w:t>
            </w:r>
            <w:r w:rsidR="00A95344" w:rsidRPr="005F5738">
              <w:rPr>
                <w:rFonts w:ascii="Arial" w:hAnsi="Arial" w:cs="Arial"/>
                <w:sz w:val="22"/>
                <w:szCs w:val="22"/>
              </w:rPr>
              <w:t xml:space="preserve">Councils </w:t>
            </w:r>
            <w:r w:rsidR="00186E4F" w:rsidRPr="005F5738">
              <w:rPr>
                <w:rFonts w:ascii="Arial" w:hAnsi="Arial" w:cs="Arial"/>
                <w:sz w:val="22"/>
                <w:szCs w:val="22"/>
              </w:rPr>
              <w:t>constitutions</w:t>
            </w:r>
            <w:r w:rsidR="00FF51FE" w:rsidRPr="005F5738">
              <w:rPr>
                <w:rFonts w:ascii="Arial" w:hAnsi="Arial" w:cs="Arial"/>
                <w:sz w:val="22"/>
                <w:szCs w:val="22"/>
              </w:rPr>
              <w:br/>
            </w:r>
          </w:p>
        </w:tc>
      </w:tr>
      <w:tr w:rsidR="00AE1C3B" w:rsidRPr="005F5738" w14:paraId="5FF195F7" w14:textId="77777777" w:rsidTr="00240B9A">
        <w:tc>
          <w:tcPr>
            <w:tcW w:w="1229" w:type="dxa"/>
          </w:tcPr>
          <w:p w14:paraId="236FD443" w14:textId="77777777" w:rsidR="00AE1C3B" w:rsidRPr="005F5738" w:rsidRDefault="00AE1C3B">
            <w:pPr>
              <w:rPr>
                <w:rFonts w:ascii="Arial" w:hAnsi="Arial" w:cs="Arial"/>
                <w:sz w:val="22"/>
                <w:szCs w:val="22"/>
              </w:rPr>
            </w:pPr>
          </w:p>
          <w:p w14:paraId="42E19819" w14:textId="67B64BB7" w:rsidR="00AE1C3B" w:rsidRPr="005F5738" w:rsidRDefault="00F355AF" w:rsidP="00AE1C3B">
            <w:pPr>
              <w:jc w:val="center"/>
              <w:rPr>
                <w:rFonts w:ascii="Arial" w:hAnsi="Arial" w:cs="Arial"/>
                <w:sz w:val="22"/>
                <w:szCs w:val="22"/>
              </w:rPr>
            </w:pPr>
            <w:r w:rsidRPr="005F5738">
              <w:rPr>
                <w:rFonts w:ascii="Arial" w:hAnsi="Arial" w:cs="Arial"/>
                <w:sz w:val="22"/>
                <w:szCs w:val="22"/>
              </w:rPr>
              <w:t>1</w:t>
            </w:r>
            <w:r w:rsidR="00A81BEE" w:rsidRPr="005F5738">
              <w:rPr>
                <w:rFonts w:ascii="Arial" w:hAnsi="Arial" w:cs="Arial"/>
                <w:sz w:val="22"/>
                <w:szCs w:val="22"/>
              </w:rPr>
              <w:t>1</w:t>
            </w:r>
          </w:p>
        </w:tc>
        <w:tc>
          <w:tcPr>
            <w:tcW w:w="8542" w:type="dxa"/>
          </w:tcPr>
          <w:p w14:paraId="0D27AB7E" w14:textId="77777777" w:rsidR="008C5739" w:rsidRDefault="008C5739">
            <w:pPr>
              <w:rPr>
                <w:rFonts w:ascii="Arial" w:hAnsi="Arial" w:cs="Arial"/>
                <w:sz w:val="22"/>
                <w:szCs w:val="22"/>
              </w:rPr>
            </w:pPr>
          </w:p>
          <w:p w14:paraId="6394D664" w14:textId="599A7C7D" w:rsidR="00AE1C3B" w:rsidRPr="005F5738" w:rsidRDefault="006D76FD">
            <w:pPr>
              <w:rPr>
                <w:rFonts w:ascii="Arial" w:hAnsi="Arial" w:cs="Arial"/>
                <w:sz w:val="22"/>
                <w:szCs w:val="22"/>
              </w:rPr>
            </w:pPr>
            <w:r w:rsidRPr="005F5738">
              <w:rPr>
                <w:rFonts w:ascii="Arial" w:hAnsi="Arial" w:cs="Arial"/>
                <w:sz w:val="22"/>
                <w:szCs w:val="22"/>
              </w:rPr>
              <w:t xml:space="preserve">To support and contribute to the </w:t>
            </w:r>
            <w:r w:rsidR="00C339D2" w:rsidRPr="005F5738">
              <w:rPr>
                <w:rFonts w:ascii="Arial" w:hAnsi="Arial" w:cs="Arial"/>
                <w:sz w:val="22"/>
                <w:szCs w:val="22"/>
              </w:rPr>
              <w:t>development of the Council’s political management and leadership processes</w:t>
            </w:r>
            <w:r w:rsidR="008C5739">
              <w:rPr>
                <w:rFonts w:ascii="Arial" w:hAnsi="Arial" w:cs="Arial"/>
                <w:sz w:val="22"/>
                <w:szCs w:val="22"/>
              </w:rPr>
              <w:br/>
            </w:r>
          </w:p>
        </w:tc>
      </w:tr>
      <w:tr w:rsidR="00AE1C3B" w:rsidRPr="005F5738" w14:paraId="643F3D4E" w14:textId="77777777" w:rsidTr="00240B9A">
        <w:tc>
          <w:tcPr>
            <w:tcW w:w="1229" w:type="dxa"/>
          </w:tcPr>
          <w:p w14:paraId="621311FB" w14:textId="77777777" w:rsidR="00AE1C3B" w:rsidRPr="005F5738" w:rsidRDefault="00AE1C3B">
            <w:pPr>
              <w:rPr>
                <w:rFonts w:ascii="Arial" w:hAnsi="Arial" w:cs="Arial"/>
                <w:sz w:val="22"/>
                <w:szCs w:val="22"/>
              </w:rPr>
            </w:pPr>
          </w:p>
          <w:p w14:paraId="52130430" w14:textId="57839700" w:rsidR="00AE1C3B" w:rsidRPr="005F5738" w:rsidRDefault="00E6570A" w:rsidP="00AE1C3B">
            <w:pPr>
              <w:jc w:val="center"/>
              <w:rPr>
                <w:rFonts w:ascii="Arial" w:hAnsi="Arial" w:cs="Arial"/>
                <w:sz w:val="22"/>
                <w:szCs w:val="22"/>
              </w:rPr>
            </w:pPr>
            <w:r w:rsidRPr="005F5738">
              <w:rPr>
                <w:rFonts w:ascii="Arial" w:hAnsi="Arial" w:cs="Arial"/>
                <w:sz w:val="22"/>
                <w:szCs w:val="22"/>
              </w:rPr>
              <w:t>1</w:t>
            </w:r>
            <w:r w:rsidR="00A81BEE" w:rsidRPr="005F5738">
              <w:rPr>
                <w:rFonts w:ascii="Arial" w:hAnsi="Arial" w:cs="Arial"/>
                <w:sz w:val="22"/>
                <w:szCs w:val="22"/>
              </w:rPr>
              <w:t>2</w:t>
            </w:r>
          </w:p>
        </w:tc>
        <w:tc>
          <w:tcPr>
            <w:tcW w:w="8542" w:type="dxa"/>
          </w:tcPr>
          <w:p w14:paraId="5964FDA9" w14:textId="77777777" w:rsidR="008C5739" w:rsidRDefault="008C5739">
            <w:pPr>
              <w:rPr>
                <w:rFonts w:ascii="Arial" w:hAnsi="Arial" w:cs="Arial"/>
                <w:sz w:val="22"/>
                <w:szCs w:val="22"/>
              </w:rPr>
            </w:pPr>
          </w:p>
          <w:p w14:paraId="3E948F03" w14:textId="45EABD17" w:rsidR="00AE1C3B" w:rsidRPr="005F5738" w:rsidRDefault="00023986">
            <w:pPr>
              <w:rPr>
                <w:rFonts w:ascii="Arial" w:hAnsi="Arial" w:cs="Arial"/>
                <w:sz w:val="22"/>
                <w:szCs w:val="22"/>
              </w:rPr>
            </w:pPr>
            <w:r w:rsidRPr="005F5738">
              <w:rPr>
                <w:rFonts w:ascii="Arial" w:hAnsi="Arial" w:cs="Arial"/>
                <w:sz w:val="22"/>
                <w:szCs w:val="22"/>
              </w:rPr>
              <w:t xml:space="preserve">To exercise proper and absolute integrity in respect of all </w:t>
            </w:r>
            <w:r w:rsidR="00762858" w:rsidRPr="005F5738">
              <w:rPr>
                <w:rFonts w:ascii="Arial" w:hAnsi="Arial" w:cs="Arial"/>
                <w:sz w:val="22"/>
                <w:szCs w:val="22"/>
              </w:rPr>
              <w:t>confidential</w:t>
            </w:r>
            <w:r w:rsidRPr="005F5738">
              <w:rPr>
                <w:rFonts w:ascii="Arial" w:hAnsi="Arial" w:cs="Arial"/>
                <w:sz w:val="22"/>
                <w:szCs w:val="22"/>
              </w:rPr>
              <w:t xml:space="preserve"> matters and the </w:t>
            </w:r>
            <w:r w:rsidR="00762858" w:rsidRPr="005F5738">
              <w:rPr>
                <w:rFonts w:ascii="Arial" w:hAnsi="Arial" w:cs="Arial"/>
                <w:sz w:val="22"/>
                <w:szCs w:val="22"/>
              </w:rPr>
              <w:t>confidentiality of personal and sensitive information</w:t>
            </w:r>
            <w:r w:rsidR="00B949C8" w:rsidRPr="005F5738">
              <w:rPr>
                <w:rFonts w:ascii="Arial" w:hAnsi="Arial" w:cs="Arial"/>
                <w:sz w:val="22"/>
                <w:szCs w:val="22"/>
              </w:rPr>
              <w:br/>
            </w:r>
          </w:p>
        </w:tc>
      </w:tr>
      <w:tr w:rsidR="00AE1C3B" w:rsidRPr="005F5738" w14:paraId="1B167428" w14:textId="77777777" w:rsidTr="00240B9A">
        <w:tc>
          <w:tcPr>
            <w:tcW w:w="1229" w:type="dxa"/>
          </w:tcPr>
          <w:p w14:paraId="4274B398" w14:textId="77777777" w:rsidR="00AE1C3B" w:rsidRPr="005F5738" w:rsidRDefault="00AE1C3B">
            <w:pPr>
              <w:rPr>
                <w:rFonts w:ascii="Arial" w:hAnsi="Arial" w:cs="Arial"/>
                <w:sz w:val="22"/>
                <w:szCs w:val="22"/>
              </w:rPr>
            </w:pPr>
          </w:p>
          <w:p w14:paraId="691FC3A8" w14:textId="6E44CDF0" w:rsidR="00AE1C3B" w:rsidRPr="005F5738" w:rsidRDefault="00E6570A" w:rsidP="00AE1C3B">
            <w:pPr>
              <w:jc w:val="center"/>
              <w:rPr>
                <w:rFonts w:ascii="Arial" w:hAnsi="Arial" w:cs="Arial"/>
                <w:sz w:val="22"/>
                <w:szCs w:val="22"/>
              </w:rPr>
            </w:pPr>
            <w:r w:rsidRPr="005F5738">
              <w:rPr>
                <w:rFonts w:ascii="Arial" w:hAnsi="Arial" w:cs="Arial"/>
                <w:sz w:val="22"/>
                <w:szCs w:val="22"/>
              </w:rPr>
              <w:t>1</w:t>
            </w:r>
            <w:r w:rsidR="00A81BEE" w:rsidRPr="005F5738">
              <w:rPr>
                <w:rFonts w:ascii="Arial" w:hAnsi="Arial" w:cs="Arial"/>
                <w:sz w:val="22"/>
                <w:szCs w:val="22"/>
              </w:rPr>
              <w:t>3</w:t>
            </w:r>
          </w:p>
        </w:tc>
        <w:tc>
          <w:tcPr>
            <w:tcW w:w="8542" w:type="dxa"/>
          </w:tcPr>
          <w:p w14:paraId="2681B8C7" w14:textId="77777777" w:rsidR="008C5739" w:rsidRDefault="008C5739">
            <w:pPr>
              <w:rPr>
                <w:rFonts w:ascii="Arial" w:hAnsi="Arial" w:cs="Arial"/>
                <w:sz w:val="22"/>
                <w:szCs w:val="22"/>
              </w:rPr>
            </w:pPr>
          </w:p>
          <w:p w14:paraId="02A1FA92" w14:textId="16A6AB38" w:rsidR="00AE1C3B" w:rsidRPr="005F5738" w:rsidRDefault="00006764">
            <w:pPr>
              <w:rPr>
                <w:rFonts w:ascii="Arial" w:hAnsi="Arial" w:cs="Arial"/>
                <w:sz w:val="22"/>
                <w:szCs w:val="22"/>
              </w:rPr>
            </w:pPr>
            <w:r w:rsidRPr="005F5738">
              <w:rPr>
                <w:rFonts w:ascii="Arial" w:hAnsi="Arial" w:cs="Arial"/>
                <w:sz w:val="22"/>
                <w:szCs w:val="22"/>
              </w:rPr>
              <w:t>Undertake other responsibilities and projects commensurate with the role/grade</w:t>
            </w:r>
            <w:r w:rsidR="008C5739">
              <w:rPr>
                <w:rFonts w:ascii="Arial" w:hAnsi="Arial" w:cs="Arial"/>
                <w:sz w:val="22"/>
                <w:szCs w:val="22"/>
              </w:rPr>
              <w:br/>
            </w:r>
          </w:p>
        </w:tc>
      </w:tr>
    </w:tbl>
    <w:p w14:paraId="6BBEE885" w14:textId="77777777" w:rsidR="00077741" w:rsidRPr="005F5738" w:rsidRDefault="00077741">
      <w:pPr>
        <w:rPr>
          <w:rFonts w:ascii="Arial" w:hAnsi="Arial" w:cs="Arial"/>
          <w:sz w:val="22"/>
          <w:szCs w:val="22"/>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59E51F06" w14:textId="6F9BEA5A" w:rsidR="00016DE7" w:rsidRPr="00240C8A" w:rsidRDefault="003E3C57" w:rsidP="00240C8A">
      <w:pPr>
        <w:numPr>
          <w:ilvl w:val="0"/>
          <w:numId w:val="8"/>
        </w:numPr>
        <w:outlineLvl w:val="0"/>
        <w:rPr>
          <w:rFonts w:ascii="Arial" w:hAnsi="Arial" w:cs="Arial"/>
        </w:rPr>
      </w:pPr>
      <w:r w:rsidRPr="000D26AD">
        <w:rPr>
          <w:rFonts w:ascii="Arial" w:hAnsi="Arial" w:cs="Arial"/>
        </w:rPr>
        <w:t>Where an applicant or an existing employee is or becomes disabled (as defined by law) and inform the Council fully of their requirements reasonable adjustments will be made to the job description wherever possible.</w:t>
      </w:r>
    </w:p>
    <w:p w14:paraId="45E41227" w14:textId="77777777" w:rsidR="00016DE7" w:rsidRDefault="00016DE7" w:rsidP="00016DE7">
      <w:pPr>
        <w:pStyle w:val="BodyTextIndent3"/>
        <w:ind w:left="0"/>
        <w:jc w:val="center"/>
        <w:rPr>
          <w:sz w:val="48"/>
        </w:rPr>
      </w:pPr>
      <w:r>
        <w:rPr>
          <w:rFonts w:cs="Arial"/>
        </w:rPr>
        <w:br w:type="page"/>
      </w:r>
    </w:p>
    <w:p w14:paraId="59994E5D" w14:textId="4052E393" w:rsidR="00BD5B6C" w:rsidRDefault="006D1814" w:rsidP="00016DE7">
      <w:pPr>
        <w:pStyle w:val="BodyTextIndent3"/>
        <w:ind w:left="0"/>
        <w:jc w:val="center"/>
        <w:rPr>
          <w:sz w:val="48"/>
        </w:rPr>
      </w:pPr>
      <w:r>
        <w:rPr>
          <w:b w:val="0"/>
          <w:bCs/>
          <w:noProof/>
          <w:sz w:val="56"/>
          <w:szCs w:val="24"/>
        </w:rPr>
        <w:lastRenderedPageBreak/>
        <w:drawing>
          <wp:anchor distT="0" distB="0" distL="114300" distR="114300" simplePos="0" relativeHeight="251658241" behindDoc="0" locked="0" layoutInCell="1" allowOverlap="1" wp14:anchorId="2F4A5471" wp14:editId="0430B08B">
            <wp:simplePos x="0" y="0"/>
            <wp:positionH relativeFrom="column">
              <wp:posOffset>49852</wp:posOffset>
            </wp:positionH>
            <wp:positionV relativeFrom="paragraph">
              <wp:posOffset>157</wp:posOffset>
            </wp:positionV>
            <wp:extent cx="1390015" cy="8585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02AB6" w14:textId="500DE68F" w:rsidR="00BD5B6C" w:rsidRPr="00AE1C3B" w:rsidRDefault="00AE1C3B" w:rsidP="00AE1C3B">
      <w:pPr>
        <w:pStyle w:val="BodyTextIndent3"/>
        <w:ind w:left="0"/>
        <w:jc w:val="right"/>
        <w:rPr>
          <w:b w:val="0"/>
          <w:bCs/>
          <w:sz w:val="56"/>
          <w:szCs w:val="24"/>
        </w:rPr>
      </w:pPr>
      <w:r>
        <w:rPr>
          <w:b w:val="0"/>
          <w:bCs/>
          <w:sz w:val="56"/>
          <w:szCs w:val="24"/>
        </w:rPr>
        <w:t>KEY REQUIREMENTS</w:t>
      </w:r>
    </w:p>
    <w:p w14:paraId="02BBB952" w14:textId="0A92AA9C" w:rsidR="00016DE7" w:rsidRDefault="00016DE7" w:rsidP="00016DE7">
      <w:pPr>
        <w:pStyle w:val="BodyTextIndent3"/>
        <w:ind w:left="0"/>
        <w:jc w:val="center"/>
        <w:rPr>
          <w:sz w:val="32"/>
        </w:rPr>
      </w:pPr>
    </w:p>
    <w:p w14:paraId="2979AE1B" w14:textId="0B841D72" w:rsidR="00016DE7" w:rsidRDefault="00016DE7" w:rsidP="00016DE7">
      <w:pPr>
        <w:pStyle w:val="BodyTextIndent3"/>
        <w:rPr>
          <w:b w:val="0"/>
          <w:sz w:val="24"/>
        </w:rPr>
      </w:pPr>
    </w:p>
    <w:p w14:paraId="4E000C25" w14:textId="09736BA8" w:rsidR="00016DE7" w:rsidRDefault="00016DE7" w:rsidP="00016DE7">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AE1C3B" w14:paraId="19575B77" w14:textId="77777777" w:rsidTr="26B2AC34">
        <w:tc>
          <w:tcPr>
            <w:tcW w:w="7198" w:type="dxa"/>
            <w:shd w:val="clear" w:color="auto" w:fill="C2D69B" w:themeFill="accent3" w:themeFillTint="99"/>
          </w:tcPr>
          <w:p w14:paraId="62D9E45B" w14:textId="1080350F" w:rsidR="00AE1C3B" w:rsidRPr="00AA366E" w:rsidRDefault="00AE1C3B" w:rsidP="00016DE7">
            <w:pPr>
              <w:pStyle w:val="BodyTextIndent3"/>
              <w:ind w:left="0"/>
              <w:rPr>
                <w:sz w:val="22"/>
                <w:szCs w:val="18"/>
              </w:rPr>
            </w:pPr>
            <w:r w:rsidRPr="00AA366E">
              <w:rPr>
                <w:sz w:val="22"/>
                <w:szCs w:val="18"/>
              </w:rPr>
              <w:t>Qualifications</w:t>
            </w:r>
            <w:r w:rsidR="002D4AAF" w:rsidRPr="00AA366E">
              <w:rPr>
                <w:sz w:val="22"/>
                <w:szCs w:val="18"/>
              </w:rPr>
              <w:t xml:space="preserve"> (or knowledge and experience at an equivalent level)</w:t>
            </w:r>
          </w:p>
          <w:p w14:paraId="07771E0F" w14:textId="64C48973" w:rsidR="00AE1C3B" w:rsidRPr="00AA366E" w:rsidRDefault="00AE1C3B" w:rsidP="00016DE7">
            <w:pPr>
              <w:pStyle w:val="BodyTextIndent3"/>
              <w:ind w:left="0"/>
              <w:rPr>
                <w:sz w:val="22"/>
                <w:szCs w:val="18"/>
              </w:rPr>
            </w:pPr>
          </w:p>
        </w:tc>
        <w:tc>
          <w:tcPr>
            <w:tcW w:w="1276" w:type="dxa"/>
            <w:shd w:val="clear" w:color="auto" w:fill="C2D69B" w:themeFill="accent3" w:themeFillTint="99"/>
          </w:tcPr>
          <w:p w14:paraId="7FC8EB21" w14:textId="4B5CE30E" w:rsidR="00AE1C3B" w:rsidRPr="00AA366E" w:rsidRDefault="002D4AAF" w:rsidP="00016DE7">
            <w:pPr>
              <w:pStyle w:val="BodyTextIndent3"/>
              <w:ind w:left="0"/>
              <w:rPr>
                <w:sz w:val="22"/>
                <w:szCs w:val="18"/>
              </w:rPr>
            </w:pPr>
            <w:r w:rsidRPr="00AA366E">
              <w:rPr>
                <w:sz w:val="22"/>
                <w:szCs w:val="18"/>
              </w:rPr>
              <w:t>Essential</w:t>
            </w:r>
          </w:p>
        </w:tc>
        <w:tc>
          <w:tcPr>
            <w:tcW w:w="1380" w:type="dxa"/>
            <w:shd w:val="clear" w:color="auto" w:fill="C2D69B" w:themeFill="accent3" w:themeFillTint="99"/>
          </w:tcPr>
          <w:p w14:paraId="59F14E58" w14:textId="4FD34573" w:rsidR="00AE1C3B" w:rsidRPr="00AA366E" w:rsidRDefault="002D4AAF" w:rsidP="00016DE7">
            <w:pPr>
              <w:pStyle w:val="BodyTextIndent3"/>
              <w:ind w:left="0"/>
              <w:rPr>
                <w:sz w:val="22"/>
                <w:szCs w:val="18"/>
              </w:rPr>
            </w:pPr>
            <w:r w:rsidRPr="00AA366E">
              <w:rPr>
                <w:sz w:val="22"/>
                <w:szCs w:val="18"/>
              </w:rPr>
              <w:t>Desirable</w:t>
            </w:r>
          </w:p>
        </w:tc>
      </w:tr>
      <w:tr w:rsidR="00AE1C3B" w14:paraId="4125044B" w14:textId="77777777" w:rsidTr="26B2AC34">
        <w:tc>
          <w:tcPr>
            <w:tcW w:w="7198" w:type="dxa"/>
          </w:tcPr>
          <w:p w14:paraId="7AEB9EB6" w14:textId="77777777" w:rsidR="00AE1C3B" w:rsidRPr="00AA366E" w:rsidRDefault="00AE1C3B" w:rsidP="00016DE7">
            <w:pPr>
              <w:pStyle w:val="BodyTextIndent3"/>
              <w:ind w:left="0"/>
              <w:rPr>
                <w:b w:val="0"/>
                <w:bCs/>
                <w:sz w:val="22"/>
                <w:szCs w:val="18"/>
              </w:rPr>
            </w:pPr>
          </w:p>
          <w:p w14:paraId="475CA15F" w14:textId="343B2BAB" w:rsidR="00AE1C3B" w:rsidRPr="00AA366E" w:rsidRDefault="00F90456" w:rsidP="00016DE7">
            <w:pPr>
              <w:pStyle w:val="BodyTextIndent3"/>
              <w:ind w:left="0"/>
              <w:rPr>
                <w:b w:val="0"/>
                <w:bCs/>
                <w:sz w:val="22"/>
                <w:szCs w:val="18"/>
              </w:rPr>
            </w:pPr>
            <w:r>
              <w:rPr>
                <w:b w:val="0"/>
                <w:bCs/>
                <w:sz w:val="22"/>
                <w:szCs w:val="18"/>
              </w:rPr>
              <w:t xml:space="preserve">Degree </w:t>
            </w:r>
            <w:r w:rsidR="00C93BE1">
              <w:rPr>
                <w:b w:val="0"/>
                <w:bCs/>
                <w:sz w:val="22"/>
                <w:szCs w:val="18"/>
              </w:rPr>
              <w:t>in related subject</w:t>
            </w:r>
            <w:r w:rsidR="005A6444">
              <w:rPr>
                <w:b w:val="0"/>
                <w:bCs/>
                <w:sz w:val="22"/>
                <w:szCs w:val="18"/>
              </w:rPr>
              <w:br/>
            </w:r>
          </w:p>
        </w:tc>
        <w:tc>
          <w:tcPr>
            <w:tcW w:w="1276" w:type="dxa"/>
          </w:tcPr>
          <w:p w14:paraId="166B4D6A" w14:textId="77777777" w:rsidR="005A6444" w:rsidRDefault="005A6444" w:rsidP="00016DE7">
            <w:pPr>
              <w:pStyle w:val="BodyTextIndent3"/>
              <w:ind w:left="0"/>
              <w:rPr>
                <w:b w:val="0"/>
                <w:bCs/>
                <w:sz w:val="22"/>
                <w:szCs w:val="18"/>
              </w:rPr>
            </w:pPr>
          </w:p>
          <w:p w14:paraId="47A79BBE" w14:textId="5052E014" w:rsidR="00AE1C3B" w:rsidRPr="00AA366E" w:rsidRDefault="0080067F" w:rsidP="00016DE7">
            <w:pPr>
              <w:pStyle w:val="BodyTextIndent3"/>
              <w:ind w:left="0"/>
              <w:rPr>
                <w:b w:val="0"/>
                <w:bCs/>
                <w:sz w:val="22"/>
                <w:szCs w:val="18"/>
              </w:rPr>
            </w:pPr>
            <w:r>
              <w:rPr>
                <w:b w:val="0"/>
                <w:bCs/>
                <w:sz w:val="22"/>
                <w:szCs w:val="18"/>
              </w:rPr>
              <w:t>E</w:t>
            </w:r>
          </w:p>
        </w:tc>
        <w:tc>
          <w:tcPr>
            <w:tcW w:w="1380" w:type="dxa"/>
          </w:tcPr>
          <w:p w14:paraId="040EA6E3" w14:textId="77777777" w:rsidR="00AE1C3B" w:rsidRPr="00AA366E" w:rsidRDefault="00AE1C3B" w:rsidP="00016DE7">
            <w:pPr>
              <w:pStyle w:val="BodyTextIndent3"/>
              <w:ind w:left="0"/>
              <w:rPr>
                <w:b w:val="0"/>
                <w:bCs/>
                <w:sz w:val="22"/>
                <w:szCs w:val="18"/>
              </w:rPr>
            </w:pPr>
          </w:p>
        </w:tc>
      </w:tr>
      <w:tr w:rsidR="00AE1C3B" w14:paraId="71BF9D7B" w14:textId="77777777" w:rsidTr="26B2AC34">
        <w:tc>
          <w:tcPr>
            <w:tcW w:w="7198" w:type="dxa"/>
          </w:tcPr>
          <w:p w14:paraId="4B92B9CF" w14:textId="77777777" w:rsidR="00AE1C3B" w:rsidRPr="00AA366E" w:rsidRDefault="00AE1C3B" w:rsidP="00016DE7">
            <w:pPr>
              <w:pStyle w:val="BodyTextIndent3"/>
              <w:ind w:left="0"/>
              <w:rPr>
                <w:b w:val="0"/>
                <w:bCs/>
                <w:sz w:val="22"/>
                <w:szCs w:val="18"/>
              </w:rPr>
            </w:pPr>
          </w:p>
          <w:p w14:paraId="44228311" w14:textId="39319DE2" w:rsidR="00AE1C3B" w:rsidRPr="00AA366E" w:rsidRDefault="0044732C" w:rsidP="00016DE7">
            <w:pPr>
              <w:pStyle w:val="BodyTextIndent3"/>
              <w:ind w:left="0"/>
              <w:rPr>
                <w:b w:val="0"/>
                <w:bCs/>
                <w:sz w:val="22"/>
                <w:szCs w:val="18"/>
              </w:rPr>
            </w:pPr>
            <w:r>
              <w:rPr>
                <w:b w:val="0"/>
                <w:bCs/>
                <w:sz w:val="22"/>
                <w:szCs w:val="18"/>
              </w:rPr>
              <w:t>G</w:t>
            </w:r>
            <w:r w:rsidR="000B72C1">
              <w:rPr>
                <w:b w:val="0"/>
                <w:bCs/>
                <w:sz w:val="22"/>
                <w:szCs w:val="18"/>
              </w:rPr>
              <w:t>ood</w:t>
            </w:r>
            <w:r>
              <w:rPr>
                <w:b w:val="0"/>
                <w:bCs/>
                <w:sz w:val="22"/>
                <w:szCs w:val="18"/>
              </w:rPr>
              <w:t xml:space="preserve"> k</w:t>
            </w:r>
            <w:r w:rsidR="004F1FFB">
              <w:rPr>
                <w:b w:val="0"/>
                <w:bCs/>
                <w:sz w:val="22"/>
                <w:szCs w:val="18"/>
              </w:rPr>
              <w:t xml:space="preserve">nowledge of local government </w:t>
            </w:r>
            <w:r w:rsidR="000547DD">
              <w:rPr>
                <w:b w:val="0"/>
                <w:bCs/>
                <w:sz w:val="22"/>
                <w:szCs w:val="18"/>
              </w:rPr>
              <w:t>decision making</w:t>
            </w:r>
            <w:r w:rsidR="00721269">
              <w:rPr>
                <w:b w:val="0"/>
                <w:bCs/>
                <w:sz w:val="22"/>
                <w:szCs w:val="18"/>
              </w:rPr>
              <w:t xml:space="preserve"> and statutory </w:t>
            </w:r>
            <w:r w:rsidR="00666306">
              <w:rPr>
                <w:b w:val="0"/>
                <w:bCs/>
                <w:sz w:val="22"/>
                <w:szCs w:val="18"/>
              </w:rPr>
              <w:t>regulations</w:t>
            </w:r>
            <w:r w:rsidR="001D64A2">
              <w:rPr>
                <w:b w:val="0"/>
                <w:bCs/>
                <w:sz w:val="22"/>
                <w:szCs w:val="18"/>
              </w:rPr>
              <w:t>/legislation</w:t>
            </w:r>
            <w:r w:rsidR="00666306">
              <w:rPr>
                <w:b w:val="0"/>
                <w:bCs/>
                <w:sz w:val="22"/>
                <w:szCs w:val="18"/>
              </w:rPr>
              <w:t xml:space="preserve"> and how they </w:t>
            </w:r>
            <w:r w:rsidR="000B72C1">
              <w:rPr>
                <w:b w:val="0"/>
                <w:bCs/>
                <w:sz w:val="22"/>
                <w:szCs w:val="18"/>
              </w:rPr>
              <w:t>affect</w:t>
            </w:r>
            <w:r w:rsidR="00666306">
              <w:rPr>
                <w:b w:val="0"/>
                <w:bCs/>
                <w:sz w:val="22"/>
                <w:szCs w:val="18"/>
              </w:rPr>
              <w:t xml:space="preserve"> the Councils functions</w:t>
            </w:r>
            <w:r w:rsidR="000B72C1">
              <w:rPr>
                <w:b w:val="0"/>
                <w:bCs/>
                <w:sz w:val="22"/>
                <w:szCs w:val="18"/>
              </w:rPr>
              <w:t xml:space="preserve"> and operation</w:t>
            </w:r>
            <w:r w:rsidR="005A6444">
              <w:rPr>
                <w:b w:val="0"/>
                <w:bCs/>
                <w:sz w:val="22"/>
                <w:szCs w:val="18"/>
              </w:rPr>
              <w:br/>
            </w:r>
          </w:p>
        </w:tc>
        <w:tc>
          <w:tcPr>
            <w:tcW w:w="1276" w:type="dxa"/>
          </w:tcPr>
          <w:p w14:paraId="7B0B0A80" w14:textId="5AB58455" w:rsidR="00AE1C3B" w:rsidRPr="00AA366E" w:rsidRDefault="00AE1C3B" w:rsidP="00016DE7">
            <w:pPr>
              <w:pStyle w:val="BodyTextIndent3"/>
              <w:ind w:left="0"/>
              <w:rPr>
                <w:b w:val="0"/>
                <w:bCs/>
                <w:sz w:val="22"/>
                <w:szCs w:val="18"/>
              </w:rPr>
            </w:pPr>
          </w:p>
        </w:tc>
        <w:tc>
          <w:tcPr>
            <w:tcW w:w="1380" w:type="dxa"/>
          </w:tcPr>
          <w:p w14:paraId="5DEC5813" w14:textId="77777777" w:rsidR="005A6444" w:rsidRDefault="005A6444" w:rsidP="00016DE7">
            <w:pPr>
              <w:pStyle w:val="BodyTextIndent3"/>
              <w:ind w:left="0"/>
              <w:rPr>
                <w:b w:val="0"/>
                <w:bCs/>
                <w:sz w:val="22"/>
                <w:szCs w:val="18"/>
              </w:rPr>
            </w:pPr>
          </w:p>
          <w:p w14:paraId="719EBCD8" w14:textId="77DC6A71" w:rsidR="00AE1C3B" w:rsidRPr="00AA366E" w:rsidRDefault="009A6F7F" w:rsidP="00016DE7">
            <w:pPr>
              <w:pStyle w:val="BodyTextIndent3"/>
              <w:ind w:left="0"/>
              <w:rPr>
                <w:b w:val="0"/>
                <w:bCs/>
                <w:sz w:val="22"/>
                <w:szCs w:val="18"/>
              </w:rPr>
            </w:pPr>
            <w:r>
              <w:rPr>
                <w:b w:val="0"/>
                <w:bCs/>
                <w:sz w:val="22"/>
                <w:szCs w:val="18"/>
              </w:rPr>
              <w:t>D</w:t>
            </w:r>
          </w:p>
        </w:tc>
      </w:tr>
      <w:tr w:rsidR="00AE1C3B" w14:paraId="49F88245" w14:textId="77777777" w:rsidTr="26B2AC34">
        <w:tc>
          <w:tcPr>
            <w:tcW w:w="7198" w:type="dxa"/>
          </w:tcPr>
          <w:p w14:paraId="2DE6298A" w14:textId="77777777" w:rsidR="00AE1C3B" w:rsidRPr="00AA366E" w:rsidRDefault="00AE1C3B" w:rsidP="00016DE7">
            <w:pPr>
              <w:pStyle w:val="BodyTextIndent3"/>
              <w:ind w:left="0"/>
              <w:rPr>
                <w:b w:val="0"/>
                <w:bCs/>
                <w:sz w:val="22"/>
                <w:szCs w:val="18"/>
              </w:rPr>
            </w:pPr>
          </w:p>
          <w:p w14:paraId="5F0970FE" w14:textId="56EF1ADB" w:rsidR="00AE1C3B" w:rsidRPr="00AA366E" w:rsidRDefault="00AE1C3B" w:rsidP="00016DE7">
            <w:pPr>
              <w:pStyle w:val="BodyTextIndent3"/>
              <w:ind w:left="0"/>
              <w:rPr>
                <w:b w:val="0"/>
                <w:bCs/>
                <w:sz w:val="22"/>
                <w:szCs w:val="18"/>
              </w:rPr>
            </w:pPr>
          </w:p>
        </w:tc>
        <w:tc>
          <w:tcPr>
            <w:tcW w:w="1276" w:type="dxa"/>
          </w:tcPr>
          <w:p w14:paraId="08409D1D" w14:textId="77777777" w:rsidR="00AE1C3B" w:rsidRPr="00AA366E" w:rsidRDefault="00AE1C3B" w:rsidP="00016DE7">
            <w:pPr>
              <w:pStyle w:val="BodyTextIndent3"/>
              <w:ind w:left="0"/>
              <w:rPr>
                <w:b w:val="0"/>
                <w:bCs/>
                <w:sz w:val="22"/>
                <w:szCs w:val="18"/>
              </w:rPr>
            </w:pPr>
          </w:p>
        </w:tc>
        <w:tc>
          <w:tcPr>
            <w:tcW w:w="1380" w:type="dxa"/>
          </w:tcPr>
          <w:p w14:paraId="31D81709" w14:textId="77777777" w:rsidR="00AE1C3B" w:rsidRPr="00AA366E" w:rsidRDefault="00AE1C3B" w:rsidP="00016DE7">
            <w:pPr>
              <w:pStyle w:val="BodyTextIndent3"/>
              <w:ind w:left="0"/>
              <w:rPr>
                <w:b w:val="0"/>
                <w:bCs/>
                <w:sz w:val="22"/>
                <w:szCs w:val="18"/>
              </w:rPr>
            </w:pP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69" w:type="dxa"/>
        <w:tblLook w:val="04A0" w:firstRow="1" w:lastRow="0" w:firstColumn="1" w:lastColumn="0" w:noHBand="0" w:noVBand="1"/>
      </w:tblPr>
      <w:tblGrid>
        <w:gridCol w:w="7198"/>
        <w:gridCol w:w="1276"/>
        <w:gridCol w:w="1395"/>
      </w:tblGrid>
      <w:tr w:rsidR="006D1814" w14:paraId="67F0D1C0" w14:textId="77777777" w:rsidTr="26B2AC34">
        <w:tc>
          <w:tcPr>
            <w:tcW w:w="7198" w:type="dxa"/>
            <w:shd w:val="clear" w:color="auto" w:fill="C2D69B" w:themeFill="accent3" w:themeFillTint="99"/>
          </w:tcPr>
          <w:p w14:paraId="2B2B8AB0" w14:textId="77777777" w:rsidR="002D4AAF" w:rsidRPr="00AA366E" w:rsidRDefault="002D4AAF" w:rsidP="002D4AAF">
            <w:pPr>
              <w:pStyle w:val="BodyTextIndent3"/>
              <w:ind w:left="0"/>
              <w:rPr>
                <w:sz w:val="22"/>
                <w:szCs w:val="18"/>
              </w:rPr>
            </w:pPr>
            <w:r w:rsidRPr="00AA366E">
              <w:rPr>
                <w:sz w:val="22"/>
                <w:szCs w:val="18"/>
              </w:rPr>
              <w:t>Work Experience</w:t>
            </w:r>
          </w:p>
          <w:p w14:paraId="09DB4131" w14:textId="45500DBB" w:rsidR="002D4AAF" w:rsidRPr="00AA366E" w:rsidRDefault="002D4AAF" w:rsidP="002D4AAF">
            <w:pPr>
              <w:pStyle w:val="BodyTextIndent3"/>
              <w:ind w:left="0"/>
              <w:rPr>
                <w:sz w:val="22"/>
                <w:szCs w:val="18"/>
              </w:rPr>
            </w:pPr>
          </w:p>
        </w:tc>
        <w:tc>
          <w:tcPr>
            <w:tcW w:w="1276" w:type="dxa"/>
            <w:shd w:val="clear" w:color="auto" w:fill="C2D69B" w:themeFill="accent3" w:themeFillTint="99"/>
          </w:tcPr>
          <w:p w14:paraId="3B60B743" w14:textId="77777777" w:rsidR="002D4AAF" w:rsidRPr="00AA366E" w:rsidRDefault="002D4AAF" w:rsidP="00EE4D6F">
            <w:pPr>
              <w:pStyle w:val="BodyTextIndent3"/>
              <w:ind w:left="0"/>
              <w:rPr>
                <w:sz w:val="22"/>
                <w:szCs w:val="18"/>
              </w:rPr>
            </w:pPr>
            <w:r w:rsidRPr="00AA366E">
              <w:rPr>
                <w:sz w:val="22"/>
                <w:szCs w:val="18"/>
              </w:rPr>
              <w:t>Essential</w:t>
            </w:r>
          </w:p>
        </w:tc>
        <w:tc>
          <w:tcPr>
            <w:tcW w:w="1395" w:type="dxa"/>
            <w:shd w:val="clear" w:color="auto" w:fill="C2D69B" w:themeFill="accent3" w:themeFillTint="99"/>
          </w:tcPr>
          <w:p w14:paraId="0863639A" w14:textId="77777777" w:rsidR="002D4AAF" w:rsidRPr="00AA366E" w:rsidRDefault="002D4AAF" w:rsidP="00EE4D6F">
            <w:pPr>
              <w:pStyle w:val="BodyTextIndent3"/>
              <w:ind w:left="0"/>
              <w:rPr>
                <w:sz w:val="22"/>
                <w:szCs w:val="18"/>
              </w:rPr>
            </w:pPr>
            <w:r w:rsidRPr="00AA366E">
              <w:rPr>
                <w:sz w:val="22"/>
                <w:szCs w:val="18"/>
              </w:rPr>
              <w:t>Desirable</w:t>
            </w:r>
          </w:p>
        </w:tc>
      </w:tr>
      <w:tr w:rsidR="002D4AAF" w14:paraId="3390BC98" w14:textId="77777777" w:rsidTr="26B2AC34">
        <w:tc>
          <w:tcPr>
            <w:tcW w:w="7198" w:type="dxa"/>
          </w:tcPr>
          <w:p w14:paraId="1CABA58B" w14:textId="77777777" w:rsidR="002D4AAF" w:rsidRPr="00AA366E" w:rsidRDefault="002D4AAF" w:rsidP="00EE4D6F">
            <w:pPr>
              <w:pStyle w:val="BodyTextIndent3"/>
              <w:ind w:left="0"/>
              <w:rPr>
                <w:b w:val="0"/>
                <w:bCs/>
                <w:sz w:val="22"/>
                <w:szCs w:val="18"/>
              </w:rPr>
            </w:pPr>
          </w:p>
          <w:p w14:paraId="7FFA8375" w14:textId="39E4053A" w:rsidR="002D4AAF" w:rsidRPr="00AA366E" w:rsidRDefault="00C93BE1" w:rsidP="00EE4D6F">
            <w:pPr>
              <w:pStyle w:val="BodyTextIndent3"/>
              <w:ind w:left="0"/>
              <w:rPr>
                <w:b w:val="0"/>
                <w:bCs/>
                <w:sz w:val="22"/>
                <w:szCs w:val="18"/>
              </w:rPr>
            </w:pPr>
            <w:r>
              <w:rPr>
                <w:b w:val="0"/>
                <w:bCs/>
                <w:sz w:val="22"/>
                <w:szCs w:val="18"/>
              </w:rPr>
              <w:t xml:space="preserve">Significant </w:t>
            </w:r>
            <w:r w:rsidR="006E6A1F">
              <w:rPr>
                <w:b w:val="0"/>
                <w:bCs/>
                <w:sz w:val="22"/>
                <w:szCs w:val="18"/>
              </w:rPr>
              <w:t>experience in</w:t>
            </w:r>
            <w:r w:rsidR="000761A4">
              <w:rPr>
                <w:b w:val="0"/>
                <w:bCs/>
                <w:sz w:val="22"/>
                <w:szCs w:val="18"/>
              </w:rPr>
              <w:t xml:space="preserve"> a</w:t>
            </w:r>
            <w:r w:rsidR="006E6A1F">
              <w:rPr>
                <w:b w:val="0"/>
                <w:bCs/>
                <w:sz w:val="22"/>
                <w:szCs w:val="18"/>
              </w:rPr>
              <w:t xml:space="preserve"> </w:t>
            </w:r>
            <w:r w:rsidR="000761A4">
              <w:rPr>
                <w:b w:val="0"/>
                <w:bCs/>
                <w:sz w:val="22"/>
                <w:szCs w:val="18"/>
              </w:rPr>
              <w:t>local authority</w:t>
            </w:r>
            <w:r w:rsidR="00B13E10">
              <w:rPr>
                <w:b w:val="0"/>
                <w:bCs/>
                <w:sz w:val="22"/>
                <w:szCs w:val="18"/>
              </w:rPr>
              <w:t xml:space="preserve"> or</w:t>
            </w:r>
            <w:r w:rsidR="000761A4">
              <w:rPr>
                <w:b w:val="0"/>
                <w:bCs/>
                <w:sz w:val="22"/>
                <w:szCs w:val="18"/>
              </w:rPr>
              <w:t xml:space="preserve"> public sector body</w:t>
            </w:r>
            <w:r w:rsidR="00576718">
              <w:rPr>
                <w:b w:val="0"/>
                <w:bCs/>
                <w:sz w:val="22"/>
                <w:szCs w:val="18"/>
              </w:rPr>
              <w:br/>
            </w:r>
          </w:p>
        </w:tc>
        <w:tc>
          <w:tcPr>
            <w:tcW w:w="1276" w:type="dxa"/>
          </w:tcPr>
          <w:p w14:paraId="51CBB08F" w14:textId="77777777" w:rsidR="00576718" w:rsidRDefault="00576718" w:rsidP="00EE4D6F">
            <w:pPr>
              <w:pStyle w:val="BodyTextIndent3"/>
              <w:ind w:left="0"/>
              <w:rPr>
                <w:b w:val="0"/>
                <w:bCs/>
                <w:sz w:val="22"/>
                <w:szCs w:val="18"/>
              </w:rPr>
            </w:pPr>
          </w:p>
          <w:p w14:paraId="48922806" w14:textId="1E0570F9" w:rsidR="002D4AAF" w:rsidRPr="00AA366E" w:rsidRDefault="003823DE" w:rsidP="00EE4D6F">
            <w:pPr>
              <w:pStyle w:val="BodyTextIndent3"/>
              <w:ind w:left="0"/>
              <w:rPr>
                <w:b w:val="0"/>
                <w:bCs/>
                <w:sz w:val="22"/>
                <w:szCs w:val="18"/>
              </w:rPr>
            </w:pPr>
            <w:r>
              <w:rPr>
                <w:b w:val="0"/>
                <w:bCs/>
                <w:sz w:val="22"/>
                <w:szCs w:val="18"/>
              </w:rPr>
              <w:t>E</w:t>
            </w:r>
          </w:p>
        </w:tc>
        <w:tc>
          <w:tcPr>
            <w:tcW w:w="1395" w:type="dxa"/>
          </w:tcPr>
          <w:p w14:paraId="2A164639" w14:textId="77777777" w:rsidR="002D4AAF" w:rsidRPr="00AA366E" w:rsidRDefault="002D4AAF" w:rsidP="00EE4D6F">
            <w:pPr>
              <w:pStyle w:val="BodyTextIndent3"/>
              <w:ind w:left="0"/>
              <w:rPr>
                <w:b w:val="0"/>
                <w:bCs/>
                <w:sz w:val="22"/>
                <w:szCs w:val="18"/>
              </w:rPr>
            </w:pPr>
          </w:p>
        </w:tc>
      </w:tr>
      <w:tr w:rsidR="002D4AAF" w14:paraId="3F2B1D07" w14:textId="77777777" w:rsidTr="26B2AC34">
        <w:tc>
          <w:tcPr>
            <w:tcW w:w="7198" w:type="dxa"/>
          </w:tcPr>
          <w:p w14:paraId="529FDC6C" w14:textId="77777777" w:rsidR="002D4AAF" w:rsidRPr="00AA366E" w:rsidRDefault="002D4AAF" w:rsidP="00EE4D6F">
            <w:pPr>
              <w:pStyle w:val="BodyTextIndent3"/>
              <w:ind w:left="0"/>
              <w:rPr>
                <w:b w:val="0"/>
                <w:bCs/>
                <w:sz w:val="22"/>
                <w:szCs w:val="18"/>
              </w:rPr>
            </w:pPr>
          </w:p>
          <w:p w14:paraId="59D806D5" w14:textId="0447282A" w:rsidR="002D4AAF" w:rsidRPr="00AA366E" w:rsidRDefault="00C93BE1" w:rsidP="00EE4D6F">
            <w:pPr>
              <w:pStyle w:val="BodyTextIndent3"/>
              <w:ind w:left="0"/>
              <w:rPr>
                <w:b w:val="0"/>
                <w:bCs/>
                <w:sz w:val="22"/>
                <w:szCs w:val="18"/>
              </w:rPr>
            </w:pPr>
            <w:r>
              <w:rPr>
                <w:b w:val="0"/>
                <w:bCs/>
                <w:sz w:val="22"/>
                <w:szCs w:val="18"/>
              </w:rPr>
              <w:t xml:space="preserve">Significant and demonstratable </w:t>
            </w:r>
            <w:r w:rsidR="004E2F10">
              <w:rPr>
                <w:b w:val="0"/>
                <w:bCs/>
                <w:sz w:val="22"/>
                <w:szCs w:val="18"/>
              </w:rPr>
              <w:t>experience of dealing with complaints and</w:t>
            </w:r>
            <w:r w:rsidR="004870E1">
              <w:rPr>
                <w:b w:val="0"/>
                <w:bCs/>
                <w:sz w:val="22"/>
                <w:szCs w:val="18"/>
              </w:rPr>
              <w:t>/or</w:t>
            </w:r>
            <w:r w:rsidR="00250660">
              <w:rPr>
                <w:b w:val="0"/>
                <w:bCs/>
                <w:sz w:val="22"/>
                <w:szCs w:val="18"/>
              </w:rPr>
              <w:t xml:space="preserve"> investigations</w:t>
            </w:r>
            <w:r w:rsidR="00576718">
              <w:rPr>
                <w:b w:val="0"/>
                <w:bCs/>
                <w:sz w:val="22"/>
                <w:szCs w:val="18"/>
              </w:rPr>
              <w:br/>
            </w:r>
          </w:p>
        </w:tc>
        <w:tc>
          <w:tcPr>
            <w:tcW w:w="1276" w:type="dxa"/>
          </w:tcPr>
          <w:p w14:paraId="43DD5B54" w14:textId="77777777" w:rsidR="00576718" w:rsidRDefault="00576718" w:rsidP="00EE4D6F">
            <w:pPr>
              <w:pStyle w:val="BodyTextIndent3"/>
              <w:ind w:left="0"/>
              <w:rPr>
                <w:b w:val="0"/>
                <w:bCs/>
                <w:sz w:val="22"/>
                <w:szCs w:val="18"/>
              </w:rPr>
            </w:pPr>
          </w:p>
          <w:p w14:paraId="4F8AECEC" w14:textId="7E98B825" w:rsidR="002D4AAF" w:rsidRPr="00AA366E" w:rsidRDefault="002E2511" w:rsidP="00EE4D6F">
            <w:pPr>
              <w:pStyle w:val="BodyTextIndent3"/>
              <w:ind w:left="0"/>
              <w:rPr>
                <w:b w:val="0"/>
                <w:bCs/>
                <w:sz w:val="22"/>
                <w:szCs w:val="18"/>
              </w:rPr>
            </w:pPr>
            <w:r>
              <w:rPr>
                <w:b w:val="0"/>
                <w:bCs/>
                <w:sz w:val="22"/>
                <w:szCs w:val="18"/>
              </w:rPr>
              <w:t>E</w:t>
            </w:r>
          </w:p>
        </w:tc>
        <w:tc>
          <w:tcPr>
            <w:tcW w:w="1395" w:type="dxa"/>
          </w:tcPr>
          <w:p w14:paraId="1FB007E2" w14:textId="77777777" w:rsidR="002D4AAF" w:rsidRPr="00AA366E" w:rsidRDefault="002D4AAF" w:rsidP="00EE4D6F">
            <w:pPr>
              <w:pStyle w:val="BodyTextIndent3"/>
              <w:ind w:left="0"/>
              <w:rPr>
                <w:b w:val="0"/>
                <w:bCs/>
                <w:sz w:val="22"/>
                <w:szCs w:val="18"/>
              </w:rPr>
            </w:pPr>
          </w:p>
        </w:tc>
      </w:tr>
      <w:tr w:rsidR="002D4AAF" w14:paraId="2286155A" w14:textId="77777777" w:rsidTr="26B2AC34">
        <w:tc>
          <w:tcPr>
            <w:tcW w:w="7198" w:type="dxa"/>
          </w:tcPr>
          <w:p w14:paraId="74056AA9" w14:textId="77777777" w:rsidR="002D4AAF" w:rsidRPr="00AA366E" w:rsidRDefault="002D4AAF" w:rsidP="00EE4D6F">
            <w:pPr>
              <w:pStyle w:val="BodyTextIndent3"/>
              <w:ind w:left="0"/>
              <w:rPr>
                <w:b w:val="0"/>
                <w:bCs/>
                <w:sz w:val="22"/>
                <w:szCs w:val="18"/>
              </w:rPr>
            </w:pPr>
          </w:p>
          <w:p w14:paraId="0ED9BC6D" w14:textId="72AC56EE" w:rsidR="002D4AAF" w:rsidRPr="00AA366E" w:rsidRDefault="00C93BE1" w:rsidP="00EE4D6F">
            <w:pPr>
              <w:pStyle w:val="BodyTextIndent3"/>
              <w:ind w:left="0"/>
              <w:rPr>
                <w:b w:val="0"/>
                <w:bCs/>
                <w:sz w:val="22"/>
                <w:szCs w:val="18"/>
              </w:rPr>
            </w:pPr>
            <w:r>
              <w:rPr>
                <w:b w:val="0"/>
                <w:bCs/>
                <w:sz w:val="22"/>
                <w:szCs w:val="18"/>
              </w:rPr>
              <w:t xml:space="preserve">Significant experience </w:t>
            </w:r>
            <w:r w:rsidR="001D05D2">
              <w:rPr>
                <w:b w:val="0"/>
                <w:bCs/>
                <w:sz w:val="22"/>
                <w:szCs w:val="18"/>
              </w:rPr>
              <w:t xml:space="preserve">of </w:t>
            </w:r>
            <w:r w:rsidR="004252BD">
              <w:rPr>
                <w:b w:val="0"/>
                <w:bCs/>
                <w:sz w:val="22"/>
                <w:szCs w:val="18"/>
              </w:rPr>
              <w:t>being involved with committees</w:t>
            </w:r>
            <w:r w:rsidR="00AA04F2">
              <w:rPr>
                <w:b w:val="0"/>
                <w:bCs/>
                <w:sz w:val="22"/>
                <w:szCs w:val="18"/>
              </w:rPr>
              <w:br/>
            </w:r>
          </w:p>
        </w:tc>
        <w:tc>
          <w:tcPr>
            <w:tcW w:w="1276" w:type="dxa"/>
          </w:tcPr>
          <w:p w14:paraId="3DE112BD" w14:textId="77777777" w:rsidR="00576718" w:rsidRDefault="00576718" w:rsidP="00EE4D6F">
            <w:pPr>
              <w:pStyle w:val="BodyTextIndent3"/>
              <w:ind w:left="0"/>
              <w:rPr>
                <w:b w:val="0"/>
                <w:bCs/>
                <w:sz w:val="22"/>
                <w:szCs w:val="18"/>
              </w:rPr>
            </w:pPr>
          </w:p>
          <w:p w14:paraId="521E4BC8" w14:textId="79AB5B78" w:rsidR="002D4AAF" w:rsidRPr="00AA366E" w:rsidRDefault="002E2511" w:rsidP="00EE4D6F">
            <w:pPr>
              <w:pStyle w:val="BodyTextIndent3"/>
              <w:ind w:left="0"/>
              <w:rPr>
                <w:b w:val="0"/>
                <w:bCs/>
                <w:sz w:val="22"/>
                <w:szCs w:val="18"/>
              </w:rPr>
            </w:pPr>
            <w:r>
              <w:rPr>
                <w:b w:val="0"/>
                <w:bCs/>
                <w:sz w:val="22"/>
                <w:szCs w:val="18"/>
              </w:rPr>
              <w:t>E</w:t>
            </w:r>
          </w:p>
        </w:tc>
        <w:tc>
          <w:tcPr>
            <w:tcW w:w="1395" w:type="dxa"/>
          </w:tcPr>
          <w:p w14:paraId="6F4E1B9C" w14:textId="77777777" w:rsidR="002D4AAF" w:rsidRPr="00AA366E" w:rsidRDefault="002D4AAF" w:rsidP="00EE4D6F">
            <w:pPr>
              <w:pStyle w:val="BodyTextIndent3"/>
              <w:ind w:left="0"/>
              <w:rPr>
                <w:b w:val="0"/>
                <w:bCs/>
                <w:sz w:val="22"/>
                <w:szCs w:val="18"/>
              </w:rPr>
            </w:pPr>
          </w:p>
        </w:tc>
      </w:tr>
      <w:tr w:rsidR="002D4AAF" w14:paraId="323719DF" w14:textId="77777777" w:rsidTr="26B2AC34">
        <w:tc>
          <w:tcPr>
            <w:tcW w:w="7198" w:type="dxa"/>
          </w:tcPr>
          <w:p w14:paraId="0CEDE3E8" w14:textId="77777777" w:rsidR="002D4AAF" w:rsidRPr="00AA366E" w:rsidRDefault="002D4AAF" w:rsidP="00EE4D6F">
            <w:pPr>
              <w:pStyle w:val="BodyTextIndent3"/>
              <w:ind w:left="0"/>
              <w:rPr>
                <w:b w:val="0"/>
                <w:bCs/>
                <w:sz w:val="22"/>
                <w:szCs w:val="18"/>
              </w:rPr>
            </w:pPr>
          </w:p>
          <w:p w14:paraId="1D4CF654" w14:textId="20B21807" w:rsidR="002D4AAF" w:rsidRPr="00AA366E" w:rsidRDefault="00884F40" w:rsidP="00EE4D6F">
            <w:pPr>
              <w:pStyle w:val="BodyTextIndent3"/>
              <w:ind w:left="0"/>
              <w:rPr>
                <w:b w:val="0"/>
                <w:bCs/>
                <w:sz w:val="22"/>
                <w:szCs w:val="18"/>
              </w:rPr>
            </w:pPr>
            <w:r>
              <w:rPr>
                <w:b w:val="0"/>
                <w:bCs/>
                <w:sz w:val="22"/>
                <w:szCs w:val="18"/>
              </w:rPr>
              <w:t xml:space="preserve">Experience of dealing with member conduct </w:t>
            </w:r>
            <w:r w:rsidR="003823DE">
              <w:rPr>
                <w:b w:val="0"/>
                <w:bCs/>
                <w:sz w:val="22"/>
                <w:szCs w:val="18"/>
              </w:rPr>
              <w:t>complaints</w:t>
            </w:r>
            <w:r w:rsidR="00737CF4">
              <w:rPr>
                <w:b w:val="0"/>
                <w:bCs/>
                <w:sz w:val="22"/>
                <w:szCs w:val="18"/>
              </w:rPr>
              <w:br/>
            </w:r>
          </w:p>
        </w:tc>
        <w:tc>
          <w:tcPr>
            <w:tcW w:w="1276" w:type="dxa"/>
          </w:tcPr>
          <w:p w14:paraId="2C92AD17" w14:textId="77777777" w:rsidR="002D4AAF" w:rsidRPr="00AA366E" w:rsidRDefault="002D4AAF" w:rsidP="00EE4D6F">
            <w:pPr>
              <w:pStyle w:val="BodyTextIndent3"/>
              <w:ind w:left="0"/>
              <w:rPr>
                <w:b w:val="0"/>
                <w:bCs/>
                <w:sz w:val="22"/>
                <w:szCs w:val="18"/>
              </w:rPr>
            </w:pPr>
          </w:p>
        </w:tc>
        <w:tc>
          <w:tcPr>
            <w:tcW w:w="1395" w:type="dxa"/>
          </w:tcPr>
          <w:p w14:paraId="12070427" w14:textId="459DDB60" w:rsidR="002D4AAF" w:rsidRPr="00AA366E" w:rsidRDefault="003823DE" w:rsidP="00EE4D6F">
            <w:pPr>
              <w:pStyle w:val="BodyTextIndent3"/>
              <w:ind w:left="0"/>
              <w:rPr>
                <w:b w:val="0"/>
                <w:bCs/>
                <w:sz w:val="22"/>
                <w:szCs w:val="18"/>
              </w:rPr>
            </w:pPr>
            <w:r>
              <w:rPr>
                <w:b w:val="0"/>
                <w:bCs/>
                <w:sz w:val="22"/>
                <w:szCs w:val="18"/>
              </w:rPr>
              <w:t>D</w:t>
            </w:r>
          </w:p>
        </w:tc>
      </w:tr>
      <w:tr w:rsidR="00D44A2C" w14:paraId="46CDC69F" w14:textId="77777777" w:rsidTr="26B2AC34">
        <w:tc>
          <w:tcPr>
            <w:tcW w:w="7198" w:type="dxa"/>
          </w:tcPr>
          <w:p w14:paraId="3F05EBDD" w14:textId="1BF89C3B" w:rsidR="00D44A2C" w:rsidRDefault="00576718" w:rsidP="00EE4D6F">
            <w:pPr>
              <w:pStyle w:val="BodyTextIndent3"/>
              <w:ind w:left="0"/>
              <w:rPr>
                <w:b w:val="0"/>
                <w:bCs/>
                <w:sz w:val="22"/>
                <w:szCs w:val="18"/>
              </w:rPr>
            </w:pPr>
            <w:r>
              <w:rPr>
                <w:b w:val="0"/>
                <w:bCs/>
                <w:sz w:val="22"/>
                <w:szCs w:val="18"/>
              </w:rPr>
              <w:br/>
            </w:r>
            <w:r w:rsidR="00D44A2C">
              <w:rPr>
                <w:b w:val="0"/>
                <w:bCs/>
                <w:sz w:val="22"/>
                <w:szCs w:val="18"/>
              </w:rPr>
              <w:t xml:space="preserve">Experience of </w:t>
            </w:r>
            <w:r w:rsidR="006D2398">
              <w:rPr>
                <w:b w:val="0"/>
                <w:bCs/>
                <w:sz w:val="22"/>
                <w:szCs w:val="18"/>
              </w:rPr>
              <w:t xml:space="preserve">preparing agendas and </w:t>
            </w:r>
            <w:r w:rsidR="00D44A2C">
              <w:rPr>
                <w:b w:val="0"/>
                <w:bCs/>
                <w:sz w:val="22"/>
                <w:szCs w:val="18"/>
              </w:rPr>
              <w:t>drafting minutes</w:t>
            </w:r>
          </w:p>
          <w:p w14:paraId="24C70D32" w14:textId="0E859560" w:rsidR="00576718" w:rsidRDefault="00576718" w:rsidP="00EE4D6F">
            <w:pPr>
              <w:pStyle w:val="BodyTextIndent3"/>
              <w:ind w:left="0"/>
              <w:rPr>
                <w:b w:val="0"/>
                <w:bCs/>
                <w:sz w:val="22"/>
                <w:szCs w:val="18"/>
              </w:rPr>
            </w:pPr>
          </w:p>
        </w:tc>
        <w:tc>
          <w:tcPr>
            <w:tcW w:w="1276" w:type="dxa"/>
          </w:tcPr>
          <w:p w14:paraId="03520146" w14:textId="77777777" w:rsidR="00D44A2C" w:rsidRPr="00AA366E" w:rsidRDefault="00D44A2C" w:rsidP="00EE4D6F">
            <w:pPr>
              <w:pStyle w:val="BodyTextIndent3"/>
              <w:ind w:left="0"/>
              <w:rPr>
                <w:b w:val="0"/>
                <w:bCs/>
                <w:sz w:val="22"/>
                <w:szCs w:val="18"/>
              </w:rPr>
            </w:pPr>
          </w:p>
        </w:tc>
        <w:tc>
          <w:tcPr>
            <w:tcW w:w="1395" w:type="dxa"/>
          </w:tcPr>
          <w:p w14:paraId="7C078031" w14:textId="613642BE" w:rsidR="00D44A2C" w:rsidRDefault="00576718" w:rsidP="00EE4D6F">
            <w:pPr>
              <w:pStyle w:val="BodyTextIndent3"/>
              <w:ind w:left="0"/>
              <w:rPr>
                <w:b w:val="0"/>
                <w:bCs/>
                <w:sz w:val="22"/>
                <w:szCs w:val="18"/>
              </w:rPr>
            </w:pPr>
            <w:r>
              <w:rPr>
                <w:b w:val="0"/>
                <w:bCs/>
                <w:sz w:val="22"/>
                <w:szCs w:val="18"/>
              </w:rPr>
              <w:t>D</w:t>
            </w:r>
          </w:p>
        </w:tc>
      </w:tr>
      <w:tr w:rsidR="004152D8" w14:paraId="2B45802C" w14:textId="77777777" w:rsidTr="26B2AC34">
        <w:tc>
          <w:tcPr>
            <w:tcW w:w="7198" w:type="dxa"/>
          </w:tcPr>
          <w:p w14:paraId="652C2369" w14:textId="7DF0D7EF" w:rsidR="004152D8" w:rsidRPr="00AA366E" w:rsidRDefault="00576718" w:rsidP="00EE4D6F">
            <w:pPr>
              <w:pStyle w:val="BodyTextIndent3"/>
              <w:ind w:left="0"/>
              <w:rPr>
                <w:b w:val="0"/>
                <w:bCs/>
                <w:sz w:val="22"/>
                <w:szCs w:val="18"/>
              </w:rPr>
            </w:pPr>
            <w:r>
              <w:rPr>
                <w:b w:val="0"/>
                <w:bCs/>
                <w:sz w:val="22"/>
                <w:szCs w:val="18"/>
              </w:rPr>
              <w:br/>
            </w:r>
            <w:r w:rsidR="004152D8">
              <w:rPr>
                <w:b w:val="0"/>
                <w:bCs/>
                <w:sz w:val="22"/>
                <w:szCs w:val="18"/>
              </w:rPr>
              <w:t xml:space="preserve">Experience of dealing with </w:t>
            </w:r>
            <w:proofErr w:type="spellStart"/>
            <w:r w:rsidR="004152D8">
              <w:rPr>
                <w:b w:val="0"/>
                <w:bCs/>
                <w:sz w:val="22"/>
                <w:szCs w:val="18"/>
              </w:rPr>
              <w:t>councillors</w:t>
            </w:r>
            <w:proofErr w:type="spellEnd"/>
            <w:r w:rsidR="00D55C29">
              <w:rPr>
                <w:b w:val="0"/>
                <w:bCs/>
                <w:sz w:val="22"/>
                <w:szCs w:val="18"/>
              </w:rPr>
              <w:t xml:space="preserve">/members </w:t>
            </w:r>
            <w:r w:rsidR="0029460D">
              <w:rPr>
                <w:b w:val="0"/>
                <w:bCs/>
                <w:sz w:val="22"/>
                <w:szCs w:val="18"/>
              </w:rPr>
              <w:t>and parish councils</w:t>
            </w:r>
            <w:r w:rsidR="00737CF4">
              <w:rPr>
                <w:b w:val="0"/>
                <w:bCs/>
                <w:sz w:val="22"/>
                <w:szCs w:val="18"/>
              </w:rPr>
              <w:br/>
            </w:r>
          </w:p>
        </w:tc>
        <w:tc>
          <w:tcPr>
            <w:tcW w:w="1276" w:type="dxa"/>
          </w:tcPr>
          <w:p w14:paraId="695768C8" w14:textId="77777777" w:rsidR="004152D8" w:rsidRPr="00AA366E" w:rsidRDefault="004152D8" w:rsidP="00EE4D6F">
            <w:pPr>
              <w:pStyle w:val="BodyTextIndent3"/>
              <w:ind w:left="0"/>
              <w:rPr>
                <w:b w:val="0"/>
                <w:bCs/>
                <w:sz w:val="22"/>
                <w:szCs w:val="18"/>
              </w:rPr>
            </w:pPr>
          </w:p>
        </w:tc>
        <w:tc>
          <w:tcPr>
            <w:tcW w:w="1395" w:type="dxa"/>
          </w:tcPr>
          <w:p w14:paraId="595BA13D" w14:textId="0FD29B61" w:rsidR="004152D8" w:rsidRDefault="004152D8" w:rsidP="00EE4D6F">
            <w:pPr>
              <w:pStyle w:val="BodyTextIndent3"/>
              <w:ind w:left="0"/>
              <w:rPr>
                <w:b w:val="0"/>
                <w:bCs/>
                <w:sz w:val="22"/>
                <w:szCs w:val="18"/>
              </w:rPr>
            </w:pPr>
            <w:r>
              <w:rPr>
                <w:b w:val="0"/>
                <w:bCs/>
                <w:sz w:val="22"/>
                <w:szCs w:val="18"/>
              </w:rPr>
              <w:t>D</w:t>
            </w:r>
          </w:p>
        </w:tc>
      </w:tr>
      <w:tr w:rsidR="00A71A8A" w14:paraId="5B8BBDF6" w14:textId="77777777" w:rsidTr="26B2AC34">
        <w:tc>
          <w:tcPr>
            <w:tcW w:w="7198" w:type="dxa"/>
          </w:tcPr>
          <w:p w14:paraId="3A85D32B" w14:textId="1B98D63A" w:rsidR="00A71A8A" w:rsidRDefault="00576718" w:rsidP="00EE4D6F">
            <w:pPr>
              <w:pStyle w:val="BodyTextIndent3"/>
              <w:ind w:left="0"/>
              <w:rPr>
                <w:b w:val="0"/>
                <w:bCs/>
                <w:sz w:val="22"/>
                <w:szCs w:val="18"/>
              </w:rPr>
            </w:pPr>
            <w:r>
              <w:rPr>
                <w:b w:val="0"/>
                <w:bCs/>
                <w:sz w:val="22"/>
                <w:szCs w:val="18"/>
              </w:rPr>
              <w:br/>
            </w:r>
            <w:r w:rsidR="00A71A8A">
              <w:rPr>
                <w:b w:val="0"/>
                <w:bCs/>
                <w:sz w:val="22"/>
                <w:szCs w:val="18"/>
              </w:rPr>
              <w:t xml:space="preserve">Experience </w:t>
            </w:r>
            <w:r w:rsidR="00737CF4">
              <w:rPr>
                <w:b w:val="0"/>
                <w:bCs/>
                <w:sz w:val="22"/>
                <w:szCs w:val="18"/>
              </w:rPr>
              <w:t>of deal</w:t>
            </w:r>
            <w:r w:rsidR="0029460D">
              <w:rPr>
                <w:b w:val="0"/>
                <w:bCs/>
                <w:sz w:val="22"/>
                <w:szCs w:val="18"/>
              </w:rPr>
              <w:t>ing</w:t>
            </w:r>
            <w:r w:rsidR="00737CF4">
              <w:rPr>
                <w:b w:val="0"/>
                <w:bCs/>
                <w:sz w:val="22"/>
                <w:szCs w:val="18"/>
              </w:rPr>
              <w:t xml:space="preserve"> with governance</w:t>
            </w:r>
            <w:r w:rsidR="009C3704">
              <w:rPr>
                <w:b w:val="0"/>
                <w:bCs/>
                <w:sz w:val="22"/>
                <w:szCs w:val="18"/>
              </w:rPr>
              <w:t xml:space="preserve"> matters </w:t>
            </w:r>
            <w:r w:rsidR="00737CF4">
              <w:rPr>
                <w:b w:val="0"/>
                <w:bCs/>
                <w:sz w:val="22"/>
                <w:szCs w:val="18"/>
              </w:rPr>
              <w:br/>
            </w:r>
          </w:p>
        </w:tc>
        <w:tc>
          <w:tcPr>
            <w:tcW w:w="1276" w:type="dxa"/>
          </w:tcPr>
          <w:p w14:paraId="3B02DADC" w14:textId="77777777" w:rsidR="00A71A8A" w:rsidRPr="00AA366E" w:rsidRDefault="00A71A8A" w:rsidP="00EE4D6F">
            <w:pPr>
              <w:pStyle w:val="BodyTextIndent3"/>
              <w:ind w:left="0"/>
              <w:rPr>
                <w:b w:val="0"/>
                <w:bCs/>
                <w:sz w:val="22"/>
                <w:szCs w:val="18"/>
              </w:rPr>
            </w:pPr>
          </w:p>
        </w:tc>
        <w:tc>
          <w:tcPr>
            <w:tcW w:w="1395" w:type="dxa"/>
          </w:tcPr>
          <w:p w14:paraId="7792F346" w14:textId="526778A8" w:rsidR="00A71A8A" w:rsidRDefault="00D55C29" w:rsidP="00EE4D6F">
            <w:pPr>
              <w:pStyle w:val="BodyTextIndent3"/>
              <w:ind w:left="0"/>
              <w:rPr>
                <w:b w:val="0"/>
                <w:bCs/>
                <w:sz w:val="22"/>
                <w:szCs w:val="18"/>
              </w:rPr>
            </w:pPr>
            <w:r>
              <w:rPr>
                <w:b w:val="0"/>
                <w:bCs/>
                <w:sz w:val="22"/>
                <w:szCs w:val="18"/>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6D1814" w14:paraId="50457C07" w14:textId="77777777" w:rsidTr="26B2AC34">
        <w:tc>
          <w:tcPr>
            <w:tcW w:w="7198" w:type="dxa"/>
            <w:shd w:val="clear" w:color="auto" w:fill="C2D69B" w:themeFill="accent3" w:themeFillTint="99"/>
          </w:tcPr>
          <w:p w14:paraId="3C4DC8CB" w14:textId="069B8196" w:rsidR="002D4AAF" w:rsidRPr="00AA366E" w:rsidRDefault="002D4AAF" w:rsidP="00EE4D6F">
            <w:pPr>
              <w:pStyle w:val="BodyTextIndent3"/>
              <w:ind w:left="0"/>
              <w:rPr>
                <w:sz w:val="22"/>
                <w:szCs w:val="18"/>
              </w:rPr>
            </w:pPr>
            <w:r w:rsidRPr="00AA366E">
              <w:rPr>
                <w:sz w:val="22"/>
                <w:szCs w:val="18"/>
              </w:rPr>
              <w:t>Skills Required</w:t>
            </w:r>
          </w:p>
          <w:p w14:paraId="0F1CDA8F" w14:textId="77777777" w:rsidR="002D4AAF" w:rsidRPr="00AA366E" w:rsidRDefault="002D4AAF" w:rsidP="00EE4D6F">
            <w:pPr>
              <w:pStyle w:val="BodyTextIndent3"/>
              <w:ind w:left="0"/>
              <w:rPr>
                <w:sz w:val="22"/>
                <w:szCs w:val="18"/>
              </w:rPr>
            </w:pPr>
          </w:p>
        </w:tc>
        <w:tc>
          <w:tcPr>
            <w:tcW w:w="1276" w:type="dxa"/>
            <w:shd w:val="clear" w:color="auto" w:fill="C2D69B" w:themeFill="accent3" w:themeFillTint="99"/>
          </w:tcPr>
          <w:p w14:paraId="60F94603" w14:textId="77777777" w:rsidR="002D4AAF" w:rsidRPr="00AA366E" w:rsidRDefault="002D4AAF" w:rsidP="00EE4D6F">
            <w:pPr>
              <w:pStyle w:val="BodyTextIndent3"/>
              <w:ind w:left="0"/>
              <w:rPr>
                <w:sz w:val="22"/>
                <w:szCs w:val="18"/>
              </w:rPr>
            </w:pPr>
            <w:r w:rsidRPr="00AA366E">
              <w:rPr>
                <w:sz w:val="22"/>
                <w:szCs w:val="18"/>
              </w:rPr>
              <w:t>Essential</w:t>
            </w:r>
          </w:p>
        </w:tc>
        <w:tc>
          <w:tcPr>
            <w:tcW w:w="1380" w:type="dxa"/>
            <w:shd w:val="clear" w:color="auto" w:fill="C2D69B" w:themeFill="accent3" w:themeFillTint="99"/>
          </w:tcPr>
          <w:p w14:paraId="55FFC56B" w14:textId="77777777" w:rsidR="002D4AAF" w:rsidRPr="00AA366E" w:rsidRDefault="002D4AAF" w:rsidP="00EE4D6F">
            <w:pPr>
              <w:pStyle w:val="BodyTextIndent3"/>
              <w:ind w:left="0"/>
              <w:rPr>
                <w:sz w:val="22"/>
                <w:szCs w:val="18"/>
              </w:rPr>
            </w:pPr>
            <w:r w:rsidRPr="00AA366E">
              <w:rPr>
                <w:sz w:val="22"/>
                <w:szCs w:val="18"/>
              </w:rPr>
              <w:t>Desirable</w:t>
            </w:r>
          </w:p>
        </w:tc>
      </w:tr>
      <w:tr w:rsidR="002D4AAF" w14:paraId="6EACBF42" w14:textId="77777777" w:rsidTr="26B2AC34">
        <w:tc>
          <w:tcPr>
            <w:tcW w:w="7198" w:type="dxa"/>
          </w:tcPr>
          <w:p w14:paraId="14B3F070" w14:textId="77777777" w:rsidR="002D4AAF" w:rsidRPr="00AA366E" w:rsidRDefault="002D4AAF" w:rsidP="00EE4D6F">
            <w:pPr>
              <w:pStyle w:val="BodyTextIndent3"/>
              <w:ind w:left="0"/>
              <w:rPr>
                <w:b w:val="0"/>
                <w:bCs/>
                <w:sz w:val="22"/>
                <w:szCs w:val="18"/>
              </w:rPr>
            </w:pPr>
          </w:p>
          <w:p w14:paraId="561BAEA3" w14:textId="1CB9D679" w:rsidR="002D4AAF" w:rsidRPr="00AA366E" w:rsidRDefault="000761A4" w:rsidP="00EE4D6F">
            <w:pPr>
              <w:pStyle w:val="BodyTextIndent3"/>
              <w:ind w:left="0"/>
              <w:rPr>
                <w:b w:val="0"/>
                <w:bCs/>
                <w:sz w:val="22"/>
                <w:szCs w:val="18"/>
              </w:rPr>
            </w:pPr>
            <w:r>
              <w:rPr>
                <w:b w:val="0"/>
                <w:bCs/>
                <w:sz w:val="22"/>
                <w:szCs w:val="18"/>
              </w:rPr>
              <w:t>Proven ability to meet strict deadlines</w:t>
            </w:r>
            <w:r w:rsidR="0086170A">
              <w:rPr>
                <w:b w:val="0"/>
                <w:bCs/>
                <w:sz w:val="22"/>
                <w:szCs w:val="18"/>
              </w:rPr>
              <w:t xml:space="preserve"> and statutory time constraints</w:t>
            </w:r>
            <w:r w:rsidR="00303801">
              <w:rPr>
                <w:b w:val="0"/>
                <w:bCs/>
                <w:sz w:val="22"/>
                <w:szCs w:val="18"/>
              </w:rPr>
              <w:br/>
            </w:r>
          </w:p>
        </w:tc>
        <w:tc>
          <w:tcPr>
            <w:tcW w:w="1276" w:type="dxa"/>
          </w:tcPr>
          <w:p w14:paraId="4D53A3A5" w14:textId="77777777" w:rsidR="00303801" w:rsidRDefault="00303801" w:rsidP="00EE4D6F">
            <w:pPr>
              <w:pStyle w:val="BodyTextIndent3"/>
              <w:ind w:left="0"/>
              <w:rPr>
                <w:b w:val="0"/>
                <w:bCs/>
                <w:sz w:val="22"/>
                <w:szCs w:val="18"/>
              </w:rPr>
            </w:pPr>
          </w:p>
          <w:p w14:paraId="7F0774A9" w14:textId="486E5F87" w:rsidR="002D4AAF" w:rsidRPr="00AA366E" w:rsidRDefault="002E2511" w:rsidP="00EE4D6F">
            <w:pPr>
              <w:pStyle w:val="BodyTextIndent3"/>
              <w:ind w:left="0"/>
              <w:rPr>
                <w:b w:val="0"/>
                <w:bCs/>
                <w:sz w:val="22"/>
                <w:szCs w:val="18"/>
              </w:rPr>
            </w:pPr>
            <w:r>
              <w:rPr>
                <w:b w:val="0"/>
                <w:bCs/>
                <w:sz w:val="22"/>
                <w:szCs w:val="18"/>
              </w:rPr>
              <w:t>E</w:t>
            </w:r>
          </w:p>
        </w:tc>
        <w:tc>
          <w:tcPr>
            <w:tcW w:w="1380" w:type="dxa"/>
          </w:tcPr>
          <w:p w14:paraId="5C13623E" w14:textId="77777777" w:rsidR="002D4AAF" w:rsidRPr="00AA366E" w:rsidRDefault="002D4AAF" w:rsidP="00EE4D6F">
            <w:pPr>
              <w:pStyle w:val="BodyTextIndent3"/>
              <w:ind w:left="0"/>
              <w:rPr>
                <w:b w:val="0"/>
                <w:bCs/>
                <w:sz w:val="22"/>
                <w:szCs w:val="18"/>
              </w:rPr>
            </w:pPr>
          </w:p>
        </w:tc>
      </w:tr>
      <w:tr w:rsidR="002D4AAF" w14:paraId="08F4AA48" w14:textId="77777777" w:rsidTr="26B2AC34">
        <w:tc>
          <w:tcPr>
            <w:tcW w:w="7198" w:type="dxa"/>
          </w:tcPr>
          <w:p w14:paraId="743245E7" w14:textId="77777777" w:rsidR="002D4AAF" w:rsidRPr="00AA366E" w:rsidRDefault="002D4AAF" w:rsidP="00EE4D6F">
            <w:pPr>
              <w:pStyle w:val="BodyTextIndent3"/>
              <w:ind w:left="0"/>
              <w:rPr>
                <w:b w:val="0"/>
                <w:bCs/>
                <w:sz w:val="22"/>
                <w:szCs w:val="18"/>
              </w:rPr>
            </w:pPr>
          </w:p>
          <w:p w14:paraId="47B0A3BB" w14:textId="20659828" w:rsidR="002D4AAF" w:rsidRPr="00AA366E" w:rsidRDefault="000761A4" w:rsidP="00EE4D6F">
            <w:pPr>
              <w:pStyle w:val="BodyTextIndent3"/>
              <w:ind w:left="0"/>
              <w:rPr>
                <w:b w:val="0"/>
                <w:bCs/>
                <w:sz w:val="22"/>
                <w:szCs w:val="18"/>
              </w:rPr>
            </w:pPr>
            <w:r>
              <w:rPr>
                <w:b w:val="0"/>
                <w:bCs/>
                <w:sz w:val="22"/>
                <w:szCs w:val="18"/>
              </w:rPr>
              <w:t xml:space="preserve">Proven </w:t>
            </w:r>
            <w:r w:rsidR="0061532A">
              <w:rPr>
                <w:b w:val="0"/>
                <w:bCs/>
                <w:sz w:val="22"/>
                <w:szCs w:val="18"/>
              </w:rPr>
              <w:t>ability to deal with</w:t>
            </w:r>
            <w:r w:rsidR="00C614BF">
              <w:rPr>
                <w:b w:val="0"/>
                <w:bCs/>
                <w:sz w:val="22"/>
                <w:szCs w:val="18"/>
              </w:rPr>
              <w:t xml:space="preserve"> confidential and</w:t>
            </w:r>
            <w:r w:rsidR="0061532A">
              <w:rPr>
                <w:b w:val="0"/>
                <w:bCs/>
                <w:sz w:val="22"/>
                <w:szCs w:val="18"/>
              </w:rPr>
              <w:t xml:space="preserve"> sensitive issues</w:t>
            </w:r>
            <w:r w:rsidR="00303801">
              <w:rPr>
                <w:b w:val="0"/>
                <w:bCs/>
                <w:sz w:val="22"/>
                <w:szCs w:val="18"/>
              </w:rPr>
              <w:br/>
            </w:r>
          </w:p>
        </w:tc>
        <w:tc>
          <w:tcPr>
            <w:tcW w:w="1276" w:type="dxa"/>
          </w:tcPr>
          <w:p w14:paraId="11935124" w14:textId="77777777" w:rsidR="00303801" w:rsidRDefault="00303801" w:rsidP="00EE4D6F">
            <w:pPr>
              <w:pStyle w:val="BodyTextIndent3"/>
              <w:ind w:left="0"/>
              <w:rPr>
                <w:b w:val="0"/>
                <w:bCs/>
                <w:sz w:val="22"/>
                <w:szCs w:val="18"/>
              </w:rPr>
            </w:pPr>
          </w:p>
          <w:p w14:paraId="5E861DAA" w14:textId="748AF2D8" w:rsidR="002D4AAF" w:rsidRPr="00AA366E" w:rsidRDefault="00066452" w:rsidP="00EE4D6F">
            <w:pPr>
              <w:pStyle w:val="BodyTextIndent3"/>
              <w:ind w:left="0"/>
              <w:rPr>
                <w:b w:val="0"/>
                <w:bCs/>
                <w:sz w:val="22"/>
                <w:szCs w:val="18"/>
              </w:rPr>
            </w:pPr>
            <w:r>
              <w:rPr>
                <w:b w:val="0"/>
                <w:bCs/>
                <w:sz w:val="22"/>
                <w:szCs w:val="18"/>
              </w:rPr>
              <w:t>E</w:t>
            </w:r>
          </w:p>
        </w:tc>
        <w:tc>
          <w:tcPr>
            <w:tcW w:w="1380" w:type="dxa"/>
          </w:tcPr>
          <w:p w14:paraId="5A2CEFB4" w14:textId="77777777" w:rsidR="002D4AAF" w:rsidRPr="00AA366E" w:rsidRDefault="002D4AAF" w:rsidP="00EE4D6F">
            <w:pPr>
              <w:pStyle w:val="BodyTextIndent3"/>
              <w:ind w:left="0"/>
              <w:rPr>
                <w:b w:val="0"/>
                <w:bCs/>
                <w:sz w:val="22"/>
                <w:szCs w:val="18"/>
              </w:rPr>
            </w:pPr>
          </w:p>
        </w:tc>
      </w:tr>
      <w:tr w:rsidR="002D4AAF" w14:paraId="0E9F0A51" w14:textId="77777777" w:rsidTr="26B2AC34">
        <w:tc>
          <w:tcPr>
            <w:tcW w:w="7198" w:type="dxa"/>
          </w:tcPr>
          <w:p w14:paraId="2D353020" w14:textId="77777777" w:rsidR="002D4AAF" w:rsidRPr="00AA366E" w:rsidRDefault="002D4AAF" w:rsidP="00EE4D6F">
            <w:pPr>
              <w:pStyle w:val="BodyTextIndent3"/>
              <w:ind w:left="0"/>
              <w:rPr>
                <w:b w:val="0"/>
                <w:bCs/>
                <w:sz w:val="22"/>
                <w:szCs w:val="18"/>
              </w:rPr>
            </w:pPr>
          </w:p>
          <w:p w14:paraId="6C83F64B" w14:textId="5B9C918B" w:rsidR="002D4AAF" w:rsidRPr="00AA366E" w:rsidRDefault="00303801" w:rsidP="00EE4D6F">
            <w:pPr>
              <w:pStyle w:val="BodyTextIndent3"/>
              <w:ind w:left="0"/>
              <w:rPr>
                <w:b w:val="0"/>
                <w:bCs/>
                <w:sz w:val="22"/>
                <w:szCs w:val="18"/>
              </w:rPr>
            </w:pPr>
            <w:r>
              <w:rPr>
                <w:b w:val="0"/>
                <w:bCs/>
                <w:sz w:val="22"/>
                <w:szCs w:val="18"/>
              </w:rPr>
              <w:lastRenderedPageBreak/>
              <w:br/>
            </w:r>
            <w:r w:rsidR="008B31B2">
              <w:rPr>
                <w:b w:val="0"/>
                <w:bCs/>
                <w:sz w:val="22"/>
                <w:szCs w:val="18"/>
              </w:rPr>
              <w:t xml:space="preserve">Proven ability to </w:t>
            </w:r>
            <w:r w:rsidR="006E5872">
              <w:rPr>
                <w:b w:val="0"/>
                <w:bCs/>
                <w:sz w:val="22"/>
                <w:szCs w:val="18"/>
              </w:rPr>
              <w:t>express issues clearly and accurately both verbally and in writing</w:t>
            </w:r>
            <w:r w:rsidR="00D33C4B">
              <w:rPr>
                <w:b w:val="0"/>
                <w:bCs/>
                <w:sz w:val="22"/>
                <w:szCs w:val="18"/>
              </w:rPr>
              <w:br/>
            </w:r>
          </w:p>
        </w:tc>
        <w:tc>
          <w:tcPr>
            <w:tcW w:w="1276" w:type="dxa"/>
          </w:tcPr>
          <w:p w14:paraId="25F19678" w14:textId="77777777" w:rsidR="00D33C4B" w:rsidRDefault="00D33C4B" w:rsidP="00EE4D6F">
            <w:pPr>
              <w:pStyle w:val="BodyTextIndent3"/>
              <w:ind w:left="0"/>
              <w:rPr>
                <w:b w:val="0"/>
                <w:bCs/>
                <w:sz w:val="22"/>
                <w:szCs w:val="18"/>
              </w:rPr>
            </w:pPr>
          </w:p>
          <w:p w14:paraId="1D8C7DB4" w14:textId="20885591" w:rsidR="002D4AAF" w:rsidRPr="00AA366E" w:rsidRDefault="00303801" w:rsidP="00EE4D6F">
            <w:pPr>
              <w:pStyle w:val="BodyTextIndent3"/>
              <w:ind w:left="0"/>
              <w:rPr>
                <w:b w:val="0"/>
                <w:bCs/>
                <w:sz w:val="22"/>
                <w:szCs w:val="18"/>
              </w:rPr>
            </w:pPr>
            <w:r>
              <w:rPr>
                <w:b w:val="0"/>
                <w:bCs/>
                <w:sz w:val="22"/>
                <w:szCs w:val="18"/>
              </w:rPr>
              <w:lastRenderedPageBreak/>
              <w:br/>
            </w:r>
            <w:r w:rsidR="00066452">
              <w:rPr>
                <w:b w:val="0"/>
                <w:bCs/>
                <w:sz w:val="22"/>
                <w:szCs w:val="18"/>
              </w:rPr>
              <w:t>E</w:t>
            </w:r>
          </w:p>
        </w:tc>
        <w:tc>
          <w:tcPr>
            <w:tcW w:w="1380" w:type="dxa"/>
          </w:tcPr>
          <w:p w14:paraId="31BF2FF1" w14:textId="77777777" w:rsidR="002D4AAF" w:rsidRPr="00AA366E" w:rsidRDefault="002D4AAF" w:rsidP="00EE4D6F">
            <w:pPr>
              <w:pStyle w:val="BodyTextIndent3"/>
              <w:ind w:left="0"/>
              <w:rPr>
                <w:b w:val="0"/>
                <w:bCs/>
                <w:sz w:val="22"/>
                <w:szCs w:val="18"/>
              </w:rPr>
            </w:pPr>
          </w:p>
        </w:tc>
      </w:tr>
      <w:tr w:rsidR="002D4AAF" w14:paraId="5DCBD7AE" w14:textId="77777777" w:rsidTr="26B2AC34">
        <w:tc>
          <w:tcPr>
            <w:tcW w:w="7198" w:type="dxa"/>
          </w:tcPr>
          <w:p w14:paraId="065B9022" w14:textId="77777777" w:rsidR="002D4AAF" w:rsidRPr="00AA366E" w:rsidRDefault="002D4AAF" w:rsidP="00EE4D6F">
            <w:pPr>
              <w:pStyle w:val="BodyTextIndent3"/>
              <w:ind w:left="0"/>
              <w:rPr>
                <w:b w:val="0"/>
                <w:bCs/>
                <w:sz w:val="22"/>
                <w:szCs w:val="18"/>
              </w:rPr>
            </w:pPr>
          </w:p>
          <w:p w14:paraId="01B51F81" w14:textId="0FB92CA5" w:rsidR="002D4AAF" w:rsidRPr="00AA366E" w:rsidRDefault="00B13E10" w:rsidP="00EE4D6F">
            <w:pPr>
              <w:pStyle w:val="BodyTextIndent3"/>
              <w:ind w:left="0"/>
              <w:rPr>
                <w:b w:val="0"/>
                <w:bCs/>
                <w:sz w:val="22"/>
                <w:szCs w:val="18"/>
              </w:rPr>
            </w:pPr>
            <w:r>
              <w:rPr>
                <w:b w:val="0"/>
                <w:bCs/>
                <w:sz w:val="22"/>
                <w:szCs w:val="18"/>
              </w:rPr>
              <w:t>Good IT skills</w:t>
            </w:r>
            <w:r w:rsidR="00145257">
              <w:rPr>
                <w:b w:val="0"/>
                <w:bCs/>
                <w:sz w:val="22"/>
                <w:szCs w:val="18"/>
              </w:rPr>
              <w:br/>
            </w:r>
          </w:p>
        </w:tc>
        <w:tc>
          <w:tcPr>
            <w:tcW w:w="1276" w:type="dxa"/>
          </w:tcPr>
          <w:p w14:paraId="159E6611" w14:textId="77777777" w:rsidR="00D33C4B" w:rsidRDefault="00D33C4B" w:rsidP="00EE4D6F">
            <w:pPr>
              <w:pStyle w:val="BodyTextIndent3"/>
              <w:ind w:left="0"/>
              <w:rPr>
                <w:b w:val="0"/>
                <w:bCs/>
                <w:sz w:val="22"/>
                <w:szCs w:val="18"/>
              </w:rPr>
            </w:pPr>
          </w:p>
          <w:p w14:paraId="1C863F5A" w14:textId="40263A7B" w:rsidR="002D4AAF" w:rsidRPr="00AA366E" w:rsidRDefault="00066452" w:rsidP="00EE4D6F">
            <w:pPr>
              <w:pStyle w:val="BodyTextIndent3"/>
              <w:ind w:left="0"/>
              <w:rPr>
                <w:b w:val="0"/>
                <w:bCs/>
                <w:sz w:val="22"/>
                <w:szCs w:val="18"/>
              </w:rPr>
            </w:pPr>
            <w:r>
              <w:rPr>
                <w:b w:val="0"/>
                <w:bCs/>
                <w:sz w:val="22"/>
                <w:szCs w:val="18"/>
              </w:rPr>
              <w:t>E</w:t>
            </w:r>
          </w:p>
        </w:tc>
        <w:tc>
          <w:tcPr>
            <w:tcW w:w="1380" w:type="dxa"/>
          </w:tcPr>
          <w:p w14:paraId="65392EF8" w14:textId="77777777" w:rsidR="002D4AAF" w:rsidRPr="00AA366E" w:rsidRDefault="002D4AAF" w:rsidP="00EE4D6F">
            <w:pPr>
              <w:pStyle w:val="BodyTextIndent3"/>
              <w:ind w:left="0"/>
              <w:rPr>
                <w:b w:val="0"/>
                <w:bCs/>
                <w:sz w:val="22"/>
                <w:szCs w:val="18"/>
              </w:rPr>
            </w:pPr>
          </w:p>
        </w:tc>
      </w:tr>
      <w:tr w:rsidR="00854B11" w14:paraId="4CDA3421" w14:textId="77777777" w:rsidTr="26B2AC34">
        <w:tc>
          <w:tcPr>
            <w:tcW w:w="7198" w:type="dxa"/>
          </w:tcPr>
          <w:p w14:paraId="0EF17F70" w14:textId="77777777" w:rsidR="00905ED6" w:rsidRDefault="00905ED6" w:rsidP="00EE4D6F">
            <w:pPr>
              <w:pStyle w:val="BodyTextIndent3"/>
              <w:ind w:left="0"/>
              <w:rPr>
                <w:b w:val="0"/>
                <w:bCs/>
                <w:sz w:val="22"/>
                <w:szCs w:val="18"/>
              </w:rPr>
            </w:pPr>
          </w:p>
          <w:p w14:paraId="0E4D5887" w14:textId="0E5FDEC2" w:rsidR="00854B11" w:rsidRPr="00AA366E" w:rsidRDefault="00C92A26" w:rsidP="00EE4D6F">
            <w:pPr>
              <w:pStyle w:val="BodyTextIndent3"/>
              <w:ind w:left="0"/>
              <w:rPr>
                <w:b w:val="0"/>
                <w:bCs/>
                <w:sz w:val="22"/>
                <w:szCs w:val="18"/>
              </w:rPr>
            </w:pPr>
            <w:r>
              <w:rPr>
                <w:b w:val="0"/>
                <w:bCs/>
                <w:sz w:val="22"/>
                <w:szCs w:val="18"/>
              </w:rPr>
              <w:t>Sound judgment and a logical approach to decision making</w:t>
            </w:r>
            <w:r w:rsidR="00AA04F2">
              <w:rPr>
                <w:b w:val="0"/>
                <w:bCs/>
                <w:sz w:val="22"/>
                <w:szCs w:val="18"/>
              </w:rPr>
              <w:br/>
            </w:r>
          </w:p>
        </w:tc>
        <w:tc>
          <w:tcPr>
            <w:tcW w:w="1276" w:type="dxa"/>
          </w:tcPr>
          <w:p w14:paraId="1271FCA7" w14:textId="77777777" w:rsidR="002D5156" w:rsidRDefault="002D5156" w:rsidP="00EE4D6F">
            <w:pPr>
              <w:pStyle w:val="BodyTextIndent3"/>
              <w:ind w:left="0"/>
              <w:rPr>
                <w:b w:val="0"/>
                <w:bCs/>
                <w:sz w:val="22"/>
                <w:szCs w:val="18"/>
              </w:rPr>
            </w:pPr>
          </w:p>
          <w:p w14:paraId="4849ED7D" w14:textId="194F4E0D" w:rsidR="00854B11" w:rsidRPr="00AA366E" w:rsidRDefault="00066452" w:rsidP="00EE4D6F">
            <w:pPr>
              <w:pStyle w:val="BodyTextIndent3"/>
              <w:ind w:left="0"/>
              <w:rPr>
                <w:b w:val="0"/>
                <w:bCs/>
                <w:sz w:val="22"/>
                <w:szCs w:val="18"/>
              </w:rPr>
            </w:pPr>
            <w:r>
              <w:rPr>
                <w:b w:val="0"/>
                <w:bCs/>
                <w:sz w:val="22"/>
                <w:szCs w:val="18"/>
              </w:rPr>
              <w:t>E</w:t>
            </w:r>
          </w:p>
        </w:tc>
        <w:tc>
          <w:tcPr>
            <w:tcW w:w="1380" w:type="dxa"/>
          </w:tcPr>
          <w:p w14:paraId="5728A1F6" w14:textId="77777777" w:rsidR="00854B11" w:rsidRPr="00AA366E" w:rsidRDefault="00854B11" w:rsidP="00EE4D6F">
            <w:pPr>
              <w:pStyle w:val="BodyTextIndent3"/>
              <w:ind w:left="0"/>
              <w:rPr>
                <w:b w:val="0"/>
                <w:bCs/>
                <w:sz w:val="22"/>
                <w:szCs w:val="18"/>
              </w:rPr>
            </w:pPr>
          </w:p>
        </w:tc>
      </w:tr>
      <w:tr w:rsidR="000362AF" w14:paraId="58077EE8" w14:textId="77777777" w:rsidTr="26B2AC34">
        <w:tc>
          <w:tcPr>
            <w:tcW w:w="7198" w:type="dxa"/>
          </w:tcPr>
          <w:p w14:paraId="17170E6F" w14:textId="77777777" w:rsidR="00905ED6" w:rsidRDefault="00905ED6" w:rsidP="00EE4D6F">
            <w:pPr>
              <w:pStyle w:val="BodyTextIndent3"/>
              <w:ind w:left="0"/>
              <w:rPr>
                <w:b w:val="0"/>
                <w:bCs/>
                <w:sz w:val="22"/>
                <w:szCs w:val="18"/>
              </w:rPr>
            </w:pPr>
          </w:p>
          <w:p w14:paraId="6D09EA1B" w14:textId="125662C0" w:rsidR="000362AF" w:rsidRDefault="000362AF" w:rsidP="00EE4D6F">
            <w:pPr>
              <w:pStyle w:val="BodyTextIndent3"/>
              <w:ind w:left="0"/>
              <w:rPr>
                <w:b w:val="0"/>
                <w:bCs/>
                <w:sz w:val="22"/>
                <w:szCs w:val="18"/>
              </w:rPr>
            </w:pPr>
            <w:r>
              <w:rPr>
                <w:b w:val="0"/>
                <w:bCs/>
                <w:sz w:val="22"/>
                <w:szCs w:val="18"/>
              </w:rPr>
              <w:t xml:space="preserve">Ability to </w:t>
            </w:r>
            <w:r w:rsidR="00A22D2B">
              <w:rPr>
                <w:b w:val="0"/>
                <w:bCs/>
                <w:sz w:val="22"/>
                <w:szCs w:val="18"/>
              </w:rPr>
              <w:t>read, understand and apply legislation, regulations and guidance</w:t>
            </w:r>
            <w:r w:rsidR="00AA04F2">
              <w:rPr>
                <w:b w:val="0"/>
                <w:bCs/>
                <w:sz w:val="22"/>
                <w:szCs w:val="18"/>
              </w:rPr>
              <w:br/>
            </w:r>
          </w:p>
        </w:tc>
        <w:tc>
          <w:tcPr>
            <w:tcW w:w="1276" w:type="dxa"/>
          </w:tcPr>
          <w:p w14:paraId="68CFFE69" w14:textId="77777777" w:rsidR="00905ED6" w:rsidRDefault="00905ED6" w:rsidP="00EE4D6F">
            <w:pPr>
              <w:pStyle w:val="BodyTextIndent3"/>
              <w:ind w:left="0"/>
              <w:rPr>
                <w:b w:val="0"/>
                <w:bCs/>
                <w:sz w:val="22"/>
                <w:szCs w:val="18"/>
              </w:rPr>
            </w:pPr>
          </w:p>
          <w:p w14:paraId="30670120" w14:textId="6A917204" w:rsidR="000362AF" w:rsidRPr="00AA366E" w:rsidRDefault="00066452" w:rsidP="00EE4D6F">
            <w:pPr>
              <w:pStyle w:val="BodyTextIndent3"/>
              <w:ind w:left="0"/>
              <w:rPr>
                <w:b w:val="0"/>
                <w:bCs/>
                <w:sz w:val="22"/>
                <w:szCs w:val="18"/>
              </w:rPr>
            </w:pPr>
            <w:r>
              <w:rPr>
                <w:b w:val="0"/>
                <w:bCs/>
                <w:sz w:val="22"/>
                <w:szCs w:val="18"/>
              </w:rPr>
              <w:t>E</w:t>
            </w:r>
          </w:p>
        </w:tc>
        <w:tc>
          <w:tcPr>
            <w:tcW w:w="1380" w:type="dxa"/>
          </w:tcPr>
          <w:p w14:paraId="7AA2F114" w14:textId="77777777" w:rsidR="000362AF" w:rsidRPr="00AA366E" w:rsidRDefault="000362AF" w:rsidP="00EE4D6F">
            <w:pPr>
              <w:pStyle w:val="BodyTextIndent3"/>
              <w:ind w:left="0"/>
              <w:rPr>
                <w:b w:val="0"/>
                <w:bCs/>
                <w:sz w:val="22"/>
                <w:szCs w:val="18"/>
              </w:rPr>
            </w:pPr>
          </w:p>
        </w:tc>
      </w:tr>
      <w:tr w:rsidR="00C01CB2" w14:paraId="772E0302" w14:textId="77777777" w:rsidTr="26B2AC34">
        <w:tc>
          <w:tcPr>
            <w:tcW w:w="7198" w:type="dxa"/>
          </w:tcPr>
          <w:p w14:paraId="1CA4FF07" w14:textId="77777777" w:rsidR="00905ED6" w:rsidRDefault="00905ED6" w:rsidP="00EE4D6F">
            <w:pPr>
              <w:pStyle w:val="BodyTextIndent3"/>
              <w:ind w:left="0"/>
              <w:rPr>
                <w:b w:val="0"/>
                <w:bCs/>
                <w:sz w:val="22"/>
                <w:szCs w:val="18"/>
              </w:rPr>
            </w:pPr>
          </w:p>
          <w:p w14:paraId="20A36BC6" w14:textId="61B29FB0" w:rsidR="00C01CB2" w:rsidRDefault="00C01CB2" w:rsidP="00EE4D6F">
            <w:pPr>
              <w:pStyle w:val="BodyTextIndent3"/>
              <w:ind w:left="0"/>
              <w:rPr>
                <w:b w:val="0"/>
                <w:bCs/>
                <w:sz w:val="22"/>
                <w:szCs w:val="18"/>
              </w:rPr>
            </w:pPr>
            <w:r>
              <w:rPr>
                <w:b w:val="0"/>
                <w:bCs/>
                <w:sz w:val="22"/>
                <w:szCs w:val="18"/>
              </w:rPr>
              <w:t xml:space="preserve">Evidence of managing a team of </w:t>
            </w:r>
            <w:r w:rsidR="00066452">
              <w:rPr>
                <w:b w:val="0"/>
                <w:bCs/>
                <w:sz w:val="22"/>
                <w:szCs w:val="18"/>
              </w:rPr>
              <w:t>people</w:t>
            </w:r>
            <w:r w:rsidR="00AA04F2">
              <w:rPr>
                <w:b w:val="0"/>
                <w:bCs/>
                <w:sz w:val="22"/>
                <w:szCs w:val="18"/>
              </w:rPr>
              <w:br/>
            </w:r>
          </w:p>
        </w:tc>
        <w:tc>
          <w:tcPr>
            <w:tcW w:w="1276" w:type="dxa"/>
          </w:tcPr>
          <w:p w14:paraId="09B758D8" w14:textId="77777777" w:rsidR="00905ED6" w:rsidRDefault="00905ED6" w:rsidP="00EE4D6F">
            <w:pPr>
              <w:pStyle w:val="BodyTextIndent3"/>
              <w:ind w:left="0"/>
              <w:rPr>
                <w:b w:val="0"/>
                <w:bCs/>
                <w:sz w:val="22"/>
                <w:szCs w:val="18"/>
              </w:rPr>
            </w:pPr>
          </w:p>
          <w:p w14:paraId="386A52A3" w14:textId="00D86C17" w:rsidR="00C01CB2" w:rsidRPr="00AA366E" w:rsidRDefault="00066452" w:rsidP="00EE4D6F">
            <w:pPr>
              <w:pStyle w:val="BodyTextIndent3"/>
              <w:ind w:left="0"/>
              <w:rPr>
                <w:b w:val="0"/>
                <w:bCs/>
                <w:sz w:val="22"/>
                <w:szCs w:val="18"/>
              </w:rPr>
            </w:pPr>
            <w:r>
              <w:rPr>
                <w:b w:val="0"/>
                <w:bCs/>
                <w:sz w:val="22"/>
                <w:szCs w:val="18"/>
              </w:rPr>
              <w:t>E</w:t>
            </w:r>
          </w:p>
        </w:tc>
        <w:tc>
          <w:tcPr>
            <w:tcW w:w="1380" w:type="dxa"/>
          </w:tcPr>
          <w:p w14:paraId="61F10A89" w14:textId="77777777" w:rsidR="00C01CB2" w:rsidRPr="00AA366E" w:rsidRDefault="00C01CB2" w:rsidP="00EE4D6F">
            <w:pPr>
              <w:pStyle w:val="BodyTextIndent3"/>
              <w:ind w:left="0"/>
              <w:rPr>
                <w:b w:val="0"/>
                <w:bCs/>
                <w:sz w:val="22"/>
                <w:szCs w:val="18"/>
              </w:rPr>
            </w:pPr>
          </w:p>
        </w:tc>
      </w:tr>
    </w:tbl>
    <w:p w14:paraId="171FDC29" w14:textId="77777777" w:rsidR="002D4AAF" w:rsidRDefault="002D4AAF" w:rsidP="002D4AAF">
      <w:pPr>
        <w:pStyle w:val="BodyTextIndent3"/>
        <w:ind w:left="0"/>
        <w:rPr>
          <w:sz w:val="24"/>
        </w:rPr>
      </w:pPr>
    </w:p>
    <w:tbl>
      <w:tblPr>
        <w:tblStyle w:val="TableGrid"/>
        <w:tblW w:w="0" w:type="auto"/>
        <w:tblLook w:val="04A0" w:firstRow="1" w:lastRow="0" w:firstColumn="1" w:lastColumn="0" w:noHBand="0" w:noVBand="1"/>
      </w:tblPr>
      <w:tblGrid>
        <w:gridCol w:w="7118"/>
        <w:gridCol w:w="1275"/>
        <w:gridCol w:w="1378"/>
      </w:tblGrid>
      <w:tr w:rsidR="26B2AC34" w14:paraId="4C060EF0" w14:textId="77777777" w:rsidTr="26B2AC34">
        <w:tc>
          <w:tcPr>
            <w:tcW w:w="7198" w:type="dxa"/>
            <w:shd w:val="clear" w:color="auto" w:fill="C2D69B" w:themeFill="accent3" w:themeFillTint="99"/>
          </w:tcPr>
          <w:p w14:paraId="78BA5D93" w14:textId="77777777" w:rsidR="5C248973" w:rsidRPr="00AA366E" w:rsidRDefault="5C248973" w:rsidP="26B2AC34">
            <w:pPr>
              <w:pStyle w:val="BodyTextIndent3"/>
              <w:ind w:left="0"/>
              <w:rPr>
                <w:sz w:val="22"/>
                <w:szCs w:val="22"/>
              </w:rPr>
            </w:pPr>
            <w:proofErr w:type="spellStart"/>
            <w:r w:rsidRPr="00AA366E">
              <w:rPr>
                <w:sz w:val="22"/>
                <w:szCs w:val="22"/>
              </w:rPr>
              <w:t>Behaviours</w:t>
            </w:r>
            <w:proofErr w:type="spellEnd"/>
          </w:p>
          <w:p w14:paraId="7BCDFCD9" w14:textId="2DA6F2B9" w:rsidR="00AA366E" w:rsidRPr="00AA366E" w:rsidRDefault="00AA366E" w:rsidP="26B2AC34">
            <w:pPr>
              <w:pStyle w:val="BodyTextIndent3"/>
              <w:ind w:left="0"/>
              <w:rPr>
                <w:sz w:val="22"/>
                <w:szCs w:val="22"/>
              </w:rPr>
            </w:pPr>
          </w:p>
        </w:tc>
        <w:tc>
          <w:tcPr>
            <w:tcW w:w="1276" w:type="dxa"/>
            <w:shd w:val="clear" w:color="auto" w:fill="C2D69B" w:themeFill="accent3" w:themeFillTint="99"/>
          </w:tcPr>
          <w:p w14:paraId="042807C7" w14:textId="77777777" w:rsidR="26B2AC34" w:rsidRPr="00AA366E" w:rsidRDefault="26B2AC34" w:rsidP="26B2AC34">
            <w:pPr>
              <w:pStyle w:val="BodyTextIndent3"/>
              <w:ind w:left="0"/>
              <w:rPr>
                <w:sz w:val="22"/>
                <w:szCs w:val="22"/>
              </w:rPr>
            </w:pPr>
            <w:r w:rsidRPr="00AA366E">
              <w:rPr>
                <w:sz w:val="22"/>
                <w:szCs w:val="22"/>
              </w:rPr>
              <w:t>Essential</w:t>
            </w:r>
          </w:p>
        </w:tc>
        <w:tc>
          <w:tcPr>
            <w:tcW w:w="1380" w:type="dxa"/>
            <w:shd w:val="clear" w:color="auto" w:fill="C2D69B" w:themeFill="accent3" w:themeFillTint="99"/>
          </w:tcPr>
          <w:p w14:paraId="6ECC49BE" w14:textId="77777777" w:rsidR="26B2AC34" w:rsidRPr="00AA366E" w:rsidRDefault="26B2AC34" w:rsidP="26B2AC34">
            <w:pPr>
              <w:pStyle w:val="BodyTextIndent3"/>
              <w:ind w:left="0"/>
              <w:rPr>
                <w:sz w:val="22"/>
                <w:szCs w:val="22"/>
              </w:rPr>
            </w:pPr>
            <w:r w:rsidRPr="00AA366E">
              <w:rPr>
                <w:sz w:val="22"/>
                <w:szCs w:val="22"/>
              </w:rPr>
              <w:t>Desirable</w:t>
            </w:r>
          </w:p>
        </w:tc>
      </w:tr>
      <w:tr w:rsidR="26B2AC34" w14:paraId="035B12AE" w14:textId="77777777" w:rsidTr="26B2AC34">
        <w:tc>
          <w:tcPr>
            <w:tcW w:w="7198" w:type="dxa"/>
          </w:tcPr>
          <w:p w14:paraId="578FB450" w14:textId="77777777" w:rsidR="26B2AC34" w:rsidRPr="00AA366E" w:rsidRDefault="26B2AC34" w:rsidP="26B2AC34">
            <w:pPr>
              <w:pStyle w:val="BodyTextIndent3"/>
              <w:ind w:left="0"/>
              <w:rPr>
                <w:b w:val="0"/>
                <w:bCs/>
                <w:sz w:val="22"/>
                <w:szCs w:val="22"/>
              </w:rPr>
            </w:pPr>
          </w:p>
          <w:p w14:paraId="7D077574" w14:textId="4DF262F9" w:rsidR="26B2AC34" w:rsidRPr="00AA366E" w:rsidRDefault="0061532A" w:rsidP="26B2AC34">
            <w:pPr>
              <w:pStyle w:val="BodyTextIndent3"/>
              <w:ind w:left="0"/>
              <w:rPr>
                <w:b w:val="0"/>
                <w:bCs/>
                <w:sz w:val="22"/>
                <w:szCs w:val="22"/>
              </w:rPr>
            </w:pPr>
            <w:r>
              <w:rPr>
                <w:b w:val="0"/>
                <w:bCs/>
                <w:sz w:val="22"/>
                <w:szCs w:val="22"/>
              </w:rPr>
              <w:t>Political awareness and sens</w:t>
            </w:r>
            <w:r w:rsidR="00802508">
              <w:rPr>
                <w:b w:val="0"/>
                <w:bCs/>
                <w:sz w:val="22"/>
                <w:szCs w:val="22"/>
              </w:rPr>
              <w:t>itivity</w:t>
            </w:r>
            <w:r w:rsidR="00145257">
              <w:rPr>
                <w:b w:val="0"/>
                <w:bCs/>
                <w:sz w:val="22"/>
                <w:szCs w:val="22"/>
              </w:rPr>
              <w:br/>
            </w:r>
          </w:p>
        </w:tc>
        <w:tc>
          <w:tcPr>
            <w:tcW w:w="1276" w:type="dxa"/>
          </w:tcPr>
          <w:p w14:paraId="332ABE4A" w14:textId="77777777" w:rsidR="00145257" w:rsidRDefault="00145257" w:rsidP="26B2AC34">
            <w:pPr>
              <w:pStyle w:val="BodyTextIndent3"/>
              <w:ind w:left="0"/>
              <w:rPr>
                <w:b w:val="0"/>
                <w:bCs/>
                <w:sz w:val="22"/>
                <w:szCs w:val="22"/>
              </w:rPr>
            </w:pPr>
          </w:p>
          <w:p w14:paraId="4175B28F" w14:textId="66CBCAAA" w:rsidR="26B2AC34" w:rsidRPr="00AA366E" w:rsidRDefault="00F74B9E" w:rsidP="26B2AC34">
            <w:pPr>
              <w:pStyle w:val="BodyTextIndent3"/>
              <w:ind w:left="0"/>
              <w:rPr>
                <w:b w:val="0"/>
                <w:bCs/>
                <w:sz w:val="22"/>
                <w:szCs w:val="22"/>
              </w:rPr>
            </w:pPr>
            <w:r>
              <w:rPr>
                <w:b w:val="0"/>
                <w:bCs/>
                <w:sz w:val="22"/>
                <w:szCs w:val="22"/>
              </w:rPr>
              <w:t>E</w:t>
            </w:r>
          </w:p>
        </w:tc>
        <w:tc>
          <w:tcPr>
            <w:tcW w:w="1380" w:type="dxa"/>
          </w:tcPr>
          <w:p w14:paraId="41B7ED61" w14:textId="77777777" w:rsidR="26B2AC34" w:rsidRPr="00AA366E" w:rsidRDefault="26B2AC34" w:rsidP="26B2AC34">
            <w:pPr>
              <w:pStyle w:val="BodyTextIndent3"/>
              <w:ind w:left="0"/>
              <w:rPr>
                <w:b w:val="0"/>
                <w:bCs/>
                <w:sz w:val="22"/>
                <w:szCs w:val="22"/>
              </w:rPr>
            </w:pPr>
          </w:p>
        </w:tc>
      </w:tr>
      <w:tr w:rsidR="26B2AC34" w14:paraId="30656C20" w14:textId="77777777" w:rsidTr="26B2AC34">
        <w:tc>
          <w:tcPr>
            <w:tcW w:w="7198" w:type="dxa"/>
          </w:tcPr>
          <w:p w14:paraId="36B70C93" w14:textId="77777777" w:rsidR="26B2AC34" w:rsidRPr="00AA366E" w:rsidRDefault="26B2AC34" w:rsidP="26B2AC34">
            <w:pPr>
              <w:pStyle w:val="BodyTextIndent3"/>
              <w:ind w:left="0"/>
              <w:rPr>
                <w:b w:val="0"/>
                <w:bCs/>
                <w:sz w:val="22"/>
                <w:szCs w:val="22"/>
              </w:rPr>
            </w:pPr>
          </w:p>
          <w:p w14:paraId="06B32FF7" w14:textId="179868F1" w:rsidR="26B2AC34" w:rsidRPr="00AA366E" w:rsidRDefault="00446540" w:rsidP="26B2AC34">
            <w:pPr>
              <w:pStyle w:val="BodyTextIndent3"/>
              <w:ind w:left="0"/>
              <w:rPr>
                <w:b w:val="0"/>
                <w:bCs/>
                <w:sz w:val="22"/>
                <w:szCs w:val="22"/>
              </w:rPr>
            </w:pPr>
            <w:r>
              <w:rPr>
                <w:b w:val="0"/>
                <w:bCs/>
                <w:sz w:val="22"/>
                <w:szCs w:val="22"/>
              </w:rPr>
              <w:t xml:space="preserve">Take responsibility for one’s own learning and </w:t>
            </w:r>
            <w:proofErr w:type="spellStart"/>
            <w:r>
              <w:rPr>
                <w:b w:val="0"/>
                <w:bCs/>
                <w:sz w:val="22"/>
                <w:szCs w:val="22"/>
              </w:rPr>
              <w:t>behaviour</w:t>
            </w:r>
            <w:proofErr w:type="spellEnd"/>
            <w:r w:rsidR="00AA04F2">
              <w:rPr>
                <w:b w:val="0"/>
                <w:bCs/>
                <w:sz w:val="22"/>
                <w:szCs w:val="22"/>
              </w:rPr>
              <w:br/>
            </w:r>
          </w:p>
        </w:tc>
        <w:tc>
          <w:tcPr>
            <w:tcW w:w="1276" w:type="dxa"/>
          </w:tcPr>
          <w:p w14:paraId="0B91A71D" w14:textId="77777777" w:rsidR="26B2AC34" w:rsidRDefault="26B2AC34" w:rsidP="26B2AC34">
            <w:pPr>
              <w:pStyle w:val="BodyTextIndent3"/>
              <w:ind w:left="0"/>
              <w:rPr>
                <w:b w:val="0"/>
                <w:bCs/>
                <w:sz w:val="22"/>
                <w:szCs w:val="22"/>
              </w:rPr>
            </w:pPr>
          </w:p>
          <w:p w14:paraId="356FB635" w14:textId="6DC4B669" w:rsidR="00145257" w:rsidRPr="00AA366E" w:rsidRDefault="00145257" w:rsidP="26B2AC34">
            <w:pPr>
              <w:pStyle w:val="BodyTextIndent3"/>
              <w:ind w:left="0"/>
              <w:rPr>
                <w:b w:val="0"/>
                <w:bCs/>
                <w:sz w:val="22"/>
                <w:szCs w:val="22"/>
              </w:rPr>
            </w:pPr>
            <w:r>
              <w:rPr>
                <w:b w:val="0"/>
                <w:bCs/>
                <w:sz w:val="22"/>
                <w:szCs w:val="22"/>
              </w:rPr>
              <w:t>E</w:t>
            </w:r>
          </w:p>
        </w:tc>
        <w:tc>
          <w:tcPr>
            <w:tcW w:w="1380" w:type="dxa"/>
          </w:tcPr>
          <w:p w14:paraId="1541F3DC" w14:textId="77777777" w:rsidR="26B2AC34" w:rsidRPr="00AA366E" w:rsidRDefault="26B2AC34" w:rsidP="26B2AC34">
            <w:pPr>
              <w:pStyle w:val="BodyTextIndent3"/>
              <w:ind w:left="0"/>
              <w:rPr>
                <w:b w:val="0"/>
                <w:bCs/>
                <w:sz w:val="22"/>
                <w:szCs w:val="22"/>
              </w:rPr>
            </w:pPr>
          </w:p>
        </w:tc>
      </w:tr>
      <w:tr w:rsidR="26B2AC34" w14:paraId="400F1D7A" w14:textId="77777777" w:rsidTr="26B2AC34">
        <w:tc>
          <w:tcPr>
            <w:tcW w:w="7198" w:type="dxa"/>
          </w:tcPr>
          <w:p w14:paraId="3738B343" w14:textId="77777777" w:rsidR="002D5156" w:rsidRDefault="002D5156" w:rsidP="26B2AC34">
            <w:pPr>
              <w:pStyle w:val="BodyTextIndent3"/>
              <w:ind w:left="0"/>
              <w:rPr>
                <w:b w:val="0"/>
                <w:bCs/>
                <w:sz w:val="22"/>
                <w:szCs w:val="22"/>
              </w:rPr>
            </w:pPr>
          </w:p>
          <w:p w14:paraId="1DA12359" w14:textId="39F6416D" w:rsidR="26B2AC34" w:rsidRPr="00AA366E" w:rsidRDefault="00446540" w:rsidP="26B2AC34">
            <w:pPr>
              <w:pStyle w:val="BodyTextIndent3"/>
              <w:ind w:left="0"/>
              <w:rPr>
                <w:b w:val="0"/>
                <w:bCs/>
                <w:sz w:val="22"/>
                <w:szCs w:val="22"/>
              </w:rPr>
            </w:pPr>
            <w:r>
              <w:rPr>
                <w:b w:val="0"/>
                <w:bCs/>
                <w:sz w:val="22"/>
                <w:szCs w:val="22"/>
              </w:rPr>
              <w:t>Hard working</w:t>
            </w:r>
          </w:p>
          <w:p w14:paraId="5AAA82E9" w14:textId="7A3C45C4" w:rsidR="26B2AC34" w:rsidRPr="00AA366E" w:rsidRDefault="26B2AC34" w:rsidP="26B2AC34">
            <w:pPr>
              <w:pStyle w:val="BodyTextIndent3"/>
              <w:ind w:left="0"/>
              <w:rPr>
                <w:b w:val="0"/>
                <w:bCs/>
                <w:sz w:val="22"/>
                <w:szCs w:val="22"/>
              </w:rPr>
            </w:pPr>
          </w:p>
        </w:tc>
        <w:tc>
          <w:tcPr>
            <w:tcW w:w="1276" w:type="dxa"/>
          </w:tcPr>
          <w:p w14:paraId="216DCB4A" w14:textId="77777777" w:rsidR="002D5156" w:rsidRDefault="002D5156" w:rsidP="26B2AC34">
            <w:pPr>
              <w:pStyle w:val="BodyTextIndent3"/>
              <w:ind w:left="0"/>
              <w:rPr>
                <w:b w:val="0"/>
                <w:bCs/>
                <w:sz w:val="22"/>
                <w:szCs w:val="22"/>
              </w:rPr>
            </w:pPr>
          </w:p>
          <w:p w14:paraId="6B0C1754" w14:textId="10FBA822" w:rsidR="26B2AC34" w:rsidRPr="00AA366E" w:rsidRDefault="00F74B9E" w:rsidP="26B2AC34">
            <w:pPr>
              <w:pStyle w:val="BodyTextIndent3"/>
              <w:ind w:left="0"/>
              <w:rPr>
                <w:b w:val="0"/>
                <w:bCs/>
                <w:sz w:val="22"/>
                <w:szCs w:val="22"/>
              </w:rPr>
            </w:pPr>
            <w:r>
              <w:rPr>
                <w:b w:val="0"/>
                <w:bCs/>
                <w:sz w:val="22"/>
                <w:szCs w:val="22"/>
              </w:rPr>
              <w:t>E</w:t>
            </w:r>
          </w:p>
        </w:tc>
        <w:tc>
          <w:tcPr>
            <w:tcW w:w="1380" w:type="dxa"/>
          </w:tcPr>
          <w:p w14:paraId="162B5F0F" w14:textId="77777777" w:rsidR="26B2AC34" w:rsidRPr="00AA366E" w:rsidRDefault="26B2AC34" w:rsidP="26B2AC34">
            <w:pPr>
              <w:pStyle w:val="BodyTextIndent3"/>
              <w:ind w:left="0"/>
              <w:rPr>
                <w:b w:val="0"/>
                <w:bCs/>
                <w:sz w:val="22"/>
                <w:szCs w:val="22"/>
              </w:rPr>
            </w:pPr>
          </w:p>
        </w:tc>
      </w:tr>
      <w:tr w:rsidR="26B2AC34" w14:paraId="06F9548A" w14:textId="77777777" w:rsidTr="26B2AC34">
        <w:tc>
          <w:tcPr>
            <w:tcW w:w="7198" w:type="dxa"/>
          </w:tcPr>
          <w:p w14:paraId="1B80C58D" w14:textId="77777777" w:rsidR="002D5156" w:rsidRDefault="002D5156" w:rsidP="26B2AC34">
            <w:pPr>
              <w:pStyle w:val="BodyTextIndent3"/>
              <w:ind w:left="0"/>
              <w:rPr>
                <w:b w:val="0"/>
                <w:bCs/>
                <w:sz w:val="22"/>
                <w:szCs w:val="22"/>
              </w:rPr>
            </w:pPr>
          </w:p>
          <w:p w14:paraId="46BD56E0" w14:textId="1541E1D1" w:rsidR="26B2AC34" w:rsidRPr="00AA366E" w:rsidRDefault="007F4D54" w:rsidP="26B2AC34">
            <w:pPr>
              <w:pStyle w:val="BodyTextIndent3"/>
              <w:ind w:left="0"/>
              <w:rPr>
                <w:b w:val="0"/>
                <w:bCs/>
                <w:sz w:val="22"/>
                <w:szCs w:val="22"/>
              </w:rPr>
            </w:pPr>
            <w:r>
              <w:rPr>
                <w:b w:val="0"/>
                <w:bCs/>
                <w:sz w:val="22"/>
                <w:szCs w:val="22"/>
              </w:rPr>
              <w:t>Team player</w:t>
            </w:r>
          </w:p>
          <w:p w14:paraId="6101FD76" w14:textId="77777777" w:rsidR="26B2AC34" w:rsidRPr="00AA366E" w:rsidRDefault="26B2AC34" w:rsidP="26B2AC34">
            <w:pPr>
              <w:pStyle w:val="BodyTextIndent3"/>
              <w:ind w:left="0"/>
              <w:rPr>
                <w:b w:val="0"/>
                <w:bCs/>
                <w:sz w:val="22"/>
                <w:szCs w:val="22"/>
              </w:rPr>
            </w:pPr>
          </w:p>
        </w:tc>
        <w:tc>
          <w:tcPr>
            <w:tcW w:w="1276" w:type="dxa"/>
          </w:tcPr>
          <w:p w14:paraId="3E443ACB" w14:textId="77777777" w:rsidR="002D5156" w:rsidRDefault="002D5156" w:rsidP="26B2AC34">
            <w:pPr>
              <w:pStyle w:val="BodyTextIndent3"/>
              <w:ind w:left="0"/>
              <w:rPr>
                <w:b w:val="0"/>
                <w:bCs/>
                <w:sz w:val="22"/>
                <w:szCs w:val="22"/>
              </w:rPr>
            </w:pPr>
          </w:p>
          <w:p w14:paraId="60E745D8" w14:textId="0C1C8C6F" w:rsidR="26B2AC34" w:rsidRPr="00AA366E" w:rsidRDefault="00F74B9E" w:rsidP="26B2AC34">
            <w:pPr>
              <w:pStyle w:val="BodyTextIndent3"/>
              <w:ind w:left="0"/>
              <w:rPr>
                <w:b w:val="0"/>
                <w:bCs/>
                <w:sz w:val="22"/>
                <w:szCs w:val="22"/>
              </w:rPr>
            </w:pPr>
            <w:r>
              <w:rPr>
                <w:b w:val="0"/>
                <w:bCs/>
                <w:sz w:val="22"/>
                <w:szCs w:val="22"/>
              </w:rPr>
              <w:t>E</w:t>
            </w:r>
          </w:p>
        </w:tc>
        <w:tc>
          <w:tcPr>
            <w:tcW w:w="1380" w:type="dxa"/>
          </w:tcPr>
          <w:p w14:paraId="5A8EC40B" w14:textId="77777777" w:rsidR="26B2AC34" w:rsidRPr="00AA366E" w:rsidRDefault="26B2AC34" w:rsidP="26B2AC34">
            <w:pPr>
              <w:pStyle w:val="BodyTextIndent3"/>
              <w:ind w:left="0"/>
              <w:rPr>
                <w:b w:val="0"/>
                <w:bCs/>
                <w:sz w:val="22"/>
                <w:szCs w:val="22"/>
              </w:rPr>
            </w:pPr>
          </w:p>
        </w:tc>
      </w:tr>
      <w:tr w:rsidR="007F4D54" w14:paraId="4B8C43DD" w14:textId="77777777" w:rsidTr="26B2AC34">
        <w:tc>
          <w:tcPr>
            <w:tcW w:w="7198" w:type="dxa"/>
          </w:tcPr>
          <w:p w14:paraId="22D99A28" w14:textId="77777777" w:rsidR="002D5156" w:rsidRDefault="002D5156" w:rsidP="26B2AC34">
            <w:pPr>
              <w:pStyle w:val="BodyTextIndent3"/>
              <w:ind w:left="0"/>
              <w:rPr>
                <w:b w:val="0"/>
                <w:bCs/>
                <w:sz w:val="22"/>
                <w:szCs w:val="22"/>
              </w:rPr>
            </w:pPr>
          </w:p>
          <w:p w14:paraId="0BE9ADA9" w14:textId="362775A9" w:rsidR="007F4D54" w:rsidRDefault="007F4D54" w:rsidP="26B2AC34">
            <w:pPr>
              <w:pStyle w:val="BodyTextIndent3"/>
              <w:ind w:left="0"/>
              <w:rPr>
                <w:b w:val="0"/>
                <w:bCs/>
                <w:sz w:val="22"/>
                <w:szCs w:val="22"/>
              </w:rPr>
            </w:pPr>
            <w:r>
              <w:rPr>
                <w:b w:val="0"/>
                <w:bCs/>
                <w:sz w:val="22"/>
                <w:szCs w:val="22"/>
              </w:rPr>
              <w:t>Flexible and adaptable</w:t>
            </w:r>
            <w:r w:rsidR="00AA04F2">
              <w:rPr>
                <w:b w:val="0"/>
                <w:bCs/>
                <w:sz w:val="22"/>
                <w:szCs w:val="22"/>
              </w:rPr>
              <w:br/>
            </w:r>
          </w:p>
        </w:tc>
        <w:tc>
          <w:tcPr>
            <w:tcW w:w="1276" w:type="dxa"/>
          </w:tcPr>
          <w:p w14:paraId="22CA28FD" w14:textId="77777777" w:rsidR="00AB6C9E" w:rsidRDefault="00AB6C9E" w:rsidP="26B2AC34">
            <w:pPr>
              <w:pStyle w:val="BodyTextIndent3"/>
              <w:ind w:left="0"/>
              <w:rPr>
                <w:b w:val="0"/>
                <w:bCs/>
                <w:sz w:val="22"/>
                <w:szCs w:val="22"/>
              </w:rPr>
            </w:pPr>
          </w:p>
          <w:p w14:paraId="1EB7F321" w14:textId="3501D80D" w:rsidR="007F4D54" w:rsidRPr="00AA366E" w:rsidRDefault="00F74B9E" w:rsidP="26B2AC34">
            <w:pPr>
              <w:pStyle w:val="BodyTextIndent3"/>
              <w:ind w:left="0"/>
              <w:rPr>
                <w:b w:val="0"/>
                <w:bCs/>
                <w:sz w:val="22"/>
                <w:szCs w:val="22"/>
              </w:rPr>
            </w:pPr>
            <w:r>
              <w:rPr>
                <w:b w:val="0"/>
                <w:bCs/>
                <w:sz w:val="22"/>
                <w:szCs w:val="22"/>
              </w:rPr>
              <w:t>E</w:t>
            </w:r>
          </w:p>
        </w:tc>
        <w:tc>
          <w:tcPr>
            <w:tcW w:w="1380" w:type="dxa"/>
          </w:tcPr>
          <w:p w14:paraId="11F6FE73" w14:textId="77777777" w:rsidR="007F4D54" w:rsidRPr="00AA366E" w:rsidRDefault="007F4D54" w:rsidP="26B2AC34">
            <w:pPr>
              <w:pStyle w:val="BodyTextIndent3"/>
              <w:ind w:left="0"/>
              <w:rPr>
                <w:b w:val="0"/>
                <w:bCs/>
                <w:sz w:val="22"/>
                <w:szCs w:val="22"/>
              </w:rPr>
            </w:pPr>
          </w:p>
        </w:tc>
      </w:tr>
    </w:tbl>
    <w:p w14:paraId="4E3AB42F" w14:textId="27C276A3" w:rsidR="00016DE7" w:rsidRDefault="00016DE7" w:rsidP="26B2AC34">
      <w:pPr>
        <w:pStyle w:val="BodyTextIndent3"/>
        <w:ind w:left="0"/>
        <w:jc w:val="both"/>
        <w:rPr>
          <w:bCs/>
          <w:szCs w:val="16"/>
        </w:rPr>
      </w:pPr>
    </w:p>
    <w:p w14:paraId="4E2C668A" w14:textId="2582EB19" w:rsidR="00016DE7" w:rsidRPr="00AA366E" w:rsidRDefault="00016DE7" w:rsidP="00AA366E">
      <w:pPr>
        <w:pStyle w:val="BodyTextIndent3"/>
        <w:ind w:left="0"/>
        <w:jc w:val="both"/>
        <w:rPr>
          <w:b w:val="0"/>
          <w:sz w:val="22"/>
          <w:szCs w:val="18"/>
        </w:rPr>
      </w:pPr>
      <w:r w:rsidRPr="006D1814">
        <w:rPr>
          <w:b w:val="0"/>
          <w:sz w:val="22"/>
          <w:szCs w:val="18"/>
        </w:rPr>
        <w:t xml:space="preserve">Note: Applicants who are disabled (as defined by law) </w:t>
      </w:r>
      <w:r w:rsidR="00AE6447" w:rsidRPr="006D1814">
        <w:rPr>
          <w:b w:val="0"/>
          <w:sz w:val="22"/>
          <w:szCs w:val="18"/>
        </w:rPr>
        <w:t>w</w:t>
      </w:r>
      <w:r w:rsidRPr="006D1814">
        <w:rPr>
          <w:b w:val="0"/>
          <w:sz w:val="22"/>
          <w:szCs w:val="18"/>
        </w:rPr>
        <w:t xml:space="preserve">ill be guaranteed an interview if they meet the </w:t>
      </w:r>
      <w:r w:rsidR="002D4AAF" w:rsidRPr="006D1814">
        <w:rPr>
          <w:b w:val="0"/>
          <w:sz w:val="22"/>
          <w:szCs w:val="18"/>
        </w:rPr>
        <w:t>essential</w:t>
      </w:r>
      <w:r w:rsidRPr="006D1814">
        <w:rPr>
          <w:b w:val="0"/>
          <w:sz w:val="22"/>
          <w:szCs w:val="18"/>
        </w:rPr>
        <w:t xml:space="preserve"> criteria provided that this information is noted under</w:t>
      </w:r>
      <w:r w:rsidR="00AE6447" w:rsidRPr="006D1814">
        <w:rPr>
          <w:b w:val="0"/>
          <w:sz w:val="22"/>
          <w:szCs w:val="18"/>
        </w:rPr>
        <w:t xml:space="preserve"> the relevant </w:t>
      </w:r>
      <w:r w:rsidRPr="006D1814">
        <w:rPr>
          <w:b w:val="0"/>
          <w:sz w:val="22"/>
          <w:szCs w:val="18"/>
        </w:rPr>
        <w:t>section of the application form.</w:t>
      </w:r>
    </w:p>
    <w:sectPr w:rsidR="00016DE7" w:rsidRPr="00AA366E" w:rsidSect="00480DB0">
      <w:pgSz w:w="11906" w:h="16838"/>
      <w:pgMar w:top="851" w:right="991" w:bottom="851" w:left="1134" w:header="720" w:footer="61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esha Patel" w:date="2025-01-14T16:28:00Z" w:initials="MP">
    <w:p w14:paraId="2642E6A3" w14:textId="77777777" w:rsidR="007D04E7" w:rsidRDefault="007D04E7" w:rsidP="007D04E7">
      <w:pPr>
        <w:pStyle w:val="CommentText"/>
      </w:pPr>
      <w:r>
        <w:rPr>
          <w:rStyle w:val="CommentReference"/>
        </w:rPr>
        <w:annotationRef/>
      </w:r>
      <w:r>
        <w:t>Is this too much for you Heather - if they are going to manage mel and mandy’s team they can report to 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42E6A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DC296B" w16cex:dateUtc="2025-01-14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42E6A3" w16cid:durableId="7BDC2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AB162" w14:textId="77777777" w:rsidR="003A59D2" w:rsidRDefault="003A59D2">
      <w:r>
        <w:separator/>
      </w:r>
    </w:p>
  </w:endnote>
  <w:endnote w:type="continuationSeparator" w:id="0">
    <w:p w14:paraId="7D450555" w14:textId="77777777" w:rsidR="003A59D2" w:rsidRDefault="003A59D2">
      <w:r>
        <w:continuationSeparator/>
      </w:r>
    </w:p>
  </w:endnote>
  <w:endnote w:type="continuationNotice" w:id="1">
    <w:p w14:paraId="4E48A52C" w14:textId="77777777" w:rsidR="003A59D2" w:rsidRDefault="003A5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7293" w14:textId="77777777" w:rsidR="003A59D2" w:rsidRDefault="003A59D2">
      <w:r>
        <w:separator/>
      </w:r>
    </w:p>
  </w:footnote>
  <w:footnote w:type="continuationSeparator" w:id="0">
    <w:p w14:paraId="5CD86BBF" w14:textId="77777777" w:rsidR="003A59D2" w:rsidRDefault="003A59D2">
      <w:r>
        <w:continuationSeparator/>
      </w:r>
    </w:p>
  </w:footnote>
  <w:footnote w:type="continuationNotice" w:id="1">
    <w:p w14:paraId="274609DC" w14:textId="77777777" w:rsidR="003A59D2" w:rsidRDefault="003A59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singleLevel"/>
    <w:tmpl w:val="4A865EC0"/>
    <w:lvl w:ilvl="0">
      <w:start w:val="1"/>
      <w:numFmt w:val="lowerRoman"/>
      <w:lvlText w:val="(%1)"/>
      <w:lvlJc w:val="left"/>
      <w:pPr>
        <w:tabs>
          <w:tab w:val="num" w:pos="1440"/>
        </w:tabs>
        <w:ind w:left="1440" w:hanging="720"/>
      </w:pPr>
      <w:rPr>
        <w:rFonts w:hint="default"/>
      </w:rPr>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371F7"/>
    <w:multiLevelType w:val="multilevel"/>
    <w:tmpl w:val="B1220DE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F00F3C"/>
    <w:multiLevelType w:val="hybridMultilevel"/>
    <w:tmpl w:val="0809000F"/>
    <w:lvl w:ilvl="0" w:tplc="80409044">
      <w:start w:val="1"/>
      <w:numFmt w:val="decimal"/>
      <w:lvlText w:val="%1."/>
      <w:lvlJc w:val="left"/>
      <w:pPr>
        <w:tabs>
          <w:tab w:val="num" w:pos="360"/>
        </w:tabs>
        <w:ind w:left="360" w:hanging="360"/>
      </w:pPr>
    </w:lvl>
    <w:lvl w:ilvl="1" w:tplc="1A801772">
      <w:numFmt w:val="decimal"/>
      <w:lvlText w:val=""/>
      <w:lvlJc w:val="left"/>
    </w:lvl>
    <w:lvl w:ilvl="2" w:tplc="CB2CF8A4">
      <w:numFmt w:val="decimal"/>
      <w:lvlText w:val=""/>
      <w:lvlJc w:val="left"/>
    </w:lvl>
    <w:lvl w:ilvl="3" w:tplc="4732B32C">
      <w:numFmt w:val="decimal"/>
      <w:lvlText w:val=""/>
      <w:lvlJc w:val="left"/>
    </w:lvl>
    <w:lvl w:ilvl="4" w:tplc="2A6AA1FC">
      <w:numFmt w:val="decimal"/>
      <w:lvlText w:val=""/>
      <w:lvlJc w:val="left"/>
    </w:lvl>
    <w:lvl w:ilvl="5" w:tplc="C810BDBE">
      <w:numFmt w:val="decimal"/>
      <w:lvlText w:val=""/>
      <w:lvlJc w:val="left"/>
    </w:lvl>
    <w:lvl w:ilvl="6" w:tplc="C38683A8">
      <w:numFmt w:val="decimal"/>
      <w:lvlText w:val=""/>
      <w:lvlJc w:val="left"/>
    </w:lvl>
    <w:lvl w:ilvl="7" w:tplc="490819A2">
      <w:numFmt w:val="decimal"/>
      <w:lvlText w:val=""/>
      <w:lvlJc w:val="left"/>
    </w:lvl>
    <w:lvl w:ilvl="8" w:tplc="B2EA70B8">
      <w:numFmt w:val="decimal"/>
      <w:lvlText w:val=""/>
      <w:lvlJc w:val="left"/>
    </w:lvl>
  </w:abstractNum>
  <w:abstractNum w:abstractNumId="17" w15:restartNumberingAfterBreak="0">
    <w:nsid w:val="48EB1268"/>
    <w:multiLevelType w:val="multilevel"/>
    <w:tmpl w:val="08090001"/>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FD6039"/>
    <w:multiLevelType w:val="hybridMultilevel"/>
    <w:tmpl w:val="08090001"/>
    <w:lvl w:ilvl="0" w:tplc="1562AEBE">
      <w:start w:val="1"/>
      <w:numFmt w:val="bullet"/>
      <w:lvlText w:val=""/>
      <w:lvlJc w:val="left"/>
      <w:pPr>
        <w:tabs>
          <w:tab w:val="num" w:pos="360"/>
        </w:tabs>
        <w:ind w:left="360" w:hanging="360"/>
      </w:pPr>
      <w:rPr>
        <w:rFonts w:ascii="Symbol" w:hAnsi="Symbol" w:hint="default"/>
      </w:rPr>
    </w:lvl>
    <w:lvl w:ilvl="1" w:tplc="5248F4EE">
      <w:numFmt w:val="decimal"/>
      <w:lvlText w:val=""/>
      <w:lvlJc w:val="left"/>
    </w:lvl>
    <w:lvl w:ilvl="2" w:tplc="E8000D22">
      <w:numFmt w:val="decimal"/>
      <w:lvlText w:val=""/>
      <w:lvlJc w:val="left"/>
    </w:lvl>
    <w:lvl w:ilvl="3" w:tplc="4E9405E2">
      <w:numFmt w:val="decimal"/>
      <w:lvlText w:val=""/>
      <w:lvlJc w:val="left"/>
    </w:lvl>
    <w:lvl w:ilvl="4" w:tplc="07129D2E">
      <w:numFmt w:val="decimal"/>
      <w:lvlText w:val=""/>
      <w:lvlJc w:val="left"/>
    </w:lvl>
    <w:lvl w:ilvl="5" w:tplc="82D6C0F8">
      <w:numFmt w:val="decimal"/>
      <w:lvlText w:val=""/>
      <w:lvlJc w:val="left"/>
    </w:lvl>
    <w:lvl w:ilvl="6" w:tplc="A0DCBB70">
      <w:numFmt w:val="decimal"/>
      <w:lvlText w:val=""/>
      <w:lvlJc w:val="left"/>
    </w:lvl>
    <w:lvl w:ilvl="7" w:tplc="42EA71B4">
      <w:numFmt w:val="decimal"/>
      <w:lvlText w:val=""/>
      <w:lvlJc w:val="left"/>
    </w:lvl>
    <w:lvl w:ilvl="8" w:tplc="9886D74A">
      <w:numFmt w:val="decimal"/>
      <w:lvlText w:val=""/>
      <w:lvlJc w:val="left"/>
    </w:lvl>
  </w:abstractNum>
  <w:abstractNum w:abstractNumId="19"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0" w15:restartNumberingAfterBreak="0">
    <w:nsid w:val="55782ACF"/>
    <w:multiLevelType w:val="hybridMultilevel"/>
    <w:tmpl w:val="6CBE1CB0"/>
    <w:lvl w:ilvl="0" w:tplc="C0C00AAC">
      <w:start w:val="7"/>
      <w:numFmt w:val="bullet"/>
      <w:lvlText w:val=""/>
      <w:lvlJc w:val="left"/>
      <w:pPr>
        <w:tabs>
          <w:tab w:val="num" w:pos="1440"/>
        </w:tabs>
        <w:ind w:left="1440" w:hanging="720"/>
      </w:pPr>
      <w:rPr>
        <w:rFonts w:ascii="Symbol" w:hAnsi="Symbol" w:hint="default"/>
      </w:rPr>
    </w:lvl>
    <w:lvl w:ilvl="1" w:tplc="D010AD06">
      <w:numFmt w:val="decimal"/>
      <w:lvlText w:val=""/>
      <w:lvlJc w:val="left"/>
    </w:lvl>
    <w:lvl w:ilvl="2" w:tplc="5D3C47C0">
      <w:numFmt w:val="decimal"/>
      <w:lvlText w:val=""/>
      <w:lvlJc w:val="left"/>
    </w:lvl>
    <w:lvl w:ilvl="3" w:tplc="10863CE0">
      <w:numFmt w:val="decimal"/>
      <w:lvlText w:val=""/>
      <w:lvlJc w:val="left"/>
    </w:lvl>
    <w:lvl w:ilvl="4" w:tplc="C05ADB1A">
      <w:numFmt w:val="decimal"/>
      <w:lvlText w:val=""/>
      <w:lvlJc w:val="left"/>
    </w:lvl>
    <w:lvl w:ilvl="5" w:tplc="32AA0316">
      <w:numFmt w:val="decimal"/>
      <w:lvlText w:val=""/>
      <w:lvlJc w:val="left"/>
    </w:lvl>
    <w:lvl w:ilvl="6" w:tplc="9C782750">
      <w:numFmt w:val="decimal"/>
      <w:lvlText w:val=""/>
      <w:lvlJc w:val="left"/>
    </w:lvl>
    <w:lvl w:ilvl="7" w:tplc="80D280CA">
      <w:numFmt w:val="decimal"/>
      <w:lvlText w:val=""/>
      <w:lvlJc w:val="left"/>
    </w:lvl>
    <w:lvl w:ilvl="8" w:tplc="47BC8972">
      <w:numFmt w:val="decimal"/>
      <w:lvlText w:val=""/>
      <w:lvlJc w:val="left"/>
    </w:lvl>
  </w:abstractNum>
  <w:abstractNum w:abstractNumId="21"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2"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27"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D4885"/>
    <w:multiLevelType w:val="hybridMultilevel"/>
    <w:tmpl w:val="9D1814C4"/>
    <w:lvl w:ilvl="0" w:tplc="70F6FE54">
      <w:start w:val="1"/>
      <w:numFmt w:val="decimal"/>
      <w:lvlText w:val="%1."/>
      <w:lvlJc w:val="left"/>
      <w:pPr>
        <w:tabs>
          <w:tab w:val="num" w:pos="720"/>
        </w:tabs>
        <w:ind w:left="720" w:hanging="720"/>
      </w:pPr>
      <w:rPr>
        <w:rFonts w:hint="default"/>
      </w:rPr>
    </w:lvl>
    <w:lvl w:ilvl="1" w:tplc="8AEC2982">
      <w:numFmt w:val="decimal"/>
      <w:lvlText w:val=""/>
      <w:lvlJc w:val="left"/>
    </w:lvl>
    <w:lvl w:ilvl="2" w:tplc="AC1AE70C">
      <w:numFmt w:val="decimal"/>
      <w:lvlText w:val=""/>
      <w:lvlJc w:val="left"/>
    </w:lvl>
    <w:lvl w:ilvl="3" w:tplc="41E2E99C">
      <w:numFmt w:val="decimal"/>
      <w:lvlText w:val=""/>
      <w:lvlJc w:val="left"/>
    </w:lvl>
    <w:lvl w:ilvl="4" w:tplc="B78C29F2">
      <w:numFmt w:val="decimal"/>
      <w:lvlText w:val=""/>
      <w:lvlJc w:val="left"/>
    </w:lvl>
    <w:lvl w:ilvl="5" w:tplc="A8B2620C">
      <w:numFmt w:val="decimal"/>
      <w:lvlText w:val=""/>
      <w:lvlJc w:val="left"/>
    </w:lvl>
    <w:lvl w:ilvl="6" w:tplc="D1986A84">
      <w:numFmt w:val="decimal"/>
      <w:lvlText w:val=""/>
      <w:lvlJc w:val="left"/>
    </w:lvl>
    <w:lvl w:ilvl="7" w:tplc="AED6DA26">
      <w:numFmt w:val="decimal"/>
      <w:lvlText w:val=""/>
      <w:lvlJc w:val="left"/>
    </w:lvl>
    <w:lvl w:ilvl="8" w:tplc="856AA7BA">
      <w:numFmt w:val="decimal"/>
      <w:lvlText w:val=""/>
      <w:lvlJc w:val="left"/>
    </w:lvl>
  </w:abstractNum>
  <w:abstractNum w:abstractNumId="29"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1"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9449AF"/>
    <w:multiLevelType w:val="hybridMultilevel"/>
    <w:tmpl w:val="0809000F"/>
    <w:lvl w:ilvl="0" w:tplc="DD14F422">
      <w:start w:val="1"/>
      <w:numFmt w:val="decimal"/>
      <w:lvlText w:val="%1."/>
      <w:lvlJc w:val="left"/>
      <w:pPr>
        <w:tabs>
          <w:tab w:val="num" w:pos="360"/>
        </w:tabs>
        <w:ind w:left="360" w:hanging="360"/>
      </w:pPr>
      <w:rPr>
        <w:rFonts w:hint="default"/>
      </w:rPr>
    </w:lvl>
    <w:lvl w:ilvl="1" w:tplc="78946A86">
      <w:numFmt w:val="decimal"/>
      <w:lvlText w:val=""/>
      <w:lvlJc w:val="left"/>
    </w:lvl>
    <w:lvl w:ilvl="2" w:tplc="2B9ECDD0">
      <w:numFmt w:val="decimal"/>
      <w:lvlText w:val=""/>
      <w:lvlJc w:val="left"/>
    </w:lvl>
    <w:lvl w:ilvl="3" w:tplc="35B0E7F0">
      <w:numFmt w:val="decimal"/>
      <w:lvlText w:val=""/>
      <w:lvlJc w:val="left"/>
    </w:lvl>
    <w:lvl w:ilvl="4" w:tplc="8E2461CE">
      <w:numFmt w:val="decimal"/>
      <w:lvlText w:val=""/>
      <w:lvlJc w:val="left"/>
    </w:lvl>
    <w:lvl w:ilvl="5" w:tplc="78B2AC54">
      <w:numFmt w:val="decimal"/>
      <w:lvlText w:val=""/>
      <w:lvlJc w:val="left"/>
    </w:lvl>
    <w:lvl w:ilvl="6" w:tplc="9244E33E">
      <w:numFmt w:val="decimal"/>
      <w:lvlText w:val=""/>
      <w:lvlJc w:val="left"/>
    </w:lvl>
    <w:lvl w:ilvl="7" w:tplc="40F09A1A">
      <w:numFmt w:val="decimal"/>
      <w:lvlText w:val=""/>
      <w:lvlJc w:val="left"/>
    </w:lvl>
    <w:lvl w:ilvl="8" w:tplc="7FDEFC42">
      <w:numFmt w:val="decimal"/>
      <w:lvlText w:val=""/>
      <w:lvlJc w:val="left"/>
    </w:lvl>
  </w:abstractNum>
  <w:abstractNum w:abstractNumId="33" w15:restartNumberingAfterBreak="0">
    <w:nsid w:val="7C4C4CFD"/>
    <w:multiLevelType w:val="hybridMultilevel"/>
    <w:tmpl w:val="9D5A1E14"/>
    <w:lvl w:ilvl="0" w:tplc="B4640566">
      <w:start w:val="2"/>
      <w:numFmt w:val="lowerLetter"/>
      <w:lvlText w:val="(%1)"/>
      <w:lvlJc w:val="left"/>
      <w:pPr>
        <w:tabs>
          <w:tab w:val="num" w:pos="435"/>
        </w:tabs>
        <w:ind w:left="435" w:hanging="435"/>
      </w:pPr>
      <w:rPr>
        <w:rFonts w:hint="default"/>
      </w:rPr>
    </w:lvl>
    <w:lvl w:ilvl="1" w:tplc="71427064">
      <w:numFmt w:val="decimal"/>
      <w:lvlText w:val=""/>
      <w:lvlJc w:val="left"/>
    </w:lvl>
    <w:lvl w:ilvl="2" w:tplc="3C4CA450">
      <w:numFmt w:val="decimal"/>
      <w:lvlText w:val=""/>
      <w:lvlJc w:val="left"/>
    </w:lvl>
    <w:lvl w:ilvl="3" w:tplc="FD462268">
      <w:numFmt w:val="decimal"/>
      <w:lvlText w:val=""/>
      <w:lvlJc w:val="left"/>
    </w:lvl>
    <w:lvl w:ilvl="4" w:tplc="5E16039E">
      <w:numFmt w:val="decimal"/>
      <w:lvlText w:val=""/>
      <w:lvlJc w:val="left"/>
    </w:lvl>
    <w:lvl w:ilvl="5" w:tplc="338CFE7C">
      <w:numFmt w:val="decimal"/>
      <w:lvlText w:val=""/>
      <w:lvlJc w:val="left"/>
    </w:lvl>
    <w:lvl w:ilvl="6" w:tplc="88B623C4">
      <w:numFmt w:val="decimal"/>
      <w:lvlText w:val=""/>
      <w:lvlJc w:val="left"/>
    </w:lvl>
    <w:lvl w:ilvl="7" w:tplc="8034DD00">
      <w:numFmt w:val="decimal"/>
      <w:lvlText w:val=""/>
      <w:lvlJc w:val="left"/>
    </w:lvl>
    <w:lvl w:ilvl="8" w:tplc="E90E3BBA">
      <w:numFmt w:val="decimal"/>
      <w:lvlText w:val=""/>
      <w:lvlJc w:val="left"/>
    </w:lvl>
  </w:abstractNum>
  <w:abstractNum w:abstractNumId="34"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5"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46604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40730167">
    <w:abstractNumId w:val="32"/>
  </w:num>
  <w:num w:numId="3" w16cid:durableId="44528828">
    <w:abstractNumId w:val="28"/>
  </w:num>
  <w:num w:numId="4" w16cid:durableId="1382553173">
    <w:abstractNumId w:val="3"/>
  </w:num>
  <w:num w:numId="5" w16cid:durableId="484081538">
    <w:abstractNumId w:val="16"/>
  </w:num>
  <w:num w:numId="6" w16cid:durableId="1626497316">
    <w:abstractNumId w:val="30"/>
  </w:num>
  <w:num w:numId="7" w16cid:durableId="813063523">
    <w:abstractNumId w:val="23"/>
  </w:num>
  <w:num w:numId="8" w16cid:durableId="266695686">
    <w:abstractNumId w:val="6"/>
  </w:num>
  <w:num w:numId="9" w16cid:durableId="253561075">
    <w:abstractNumId w:val="31"/>
  </w:num>
  <w:num w:numId="10" w16cid:durableId="2044941881">
    <w:abstractNumId w:val="20"/>
  </w:num>
  <w:num w:numId="11" w16cid:durableId="925116216">
    <w:abstractNumId w:val="33"/>
  </w:num>
  <w:num w:numId="12" w16cid:durableId="1676568484">
    <w:abstractNumId w:val="27"/>
  </w:num>
  <w:num w:numId="13" w16cid:durableId="1972251164">
    <w:abstractNumId w:val="10"/>
  </w:num>
  <w:num w:numId="14" w16cid:durableId="198203506">
    <w:abstractNumId w:val="35"/>
  </w:num>
  <w:num w:numId="15" w16cid:durableId="293022845">
    <w:abstractNumId w:val="14"/>
  </w:num>
  <w:num w:numId="16" w16cid:durableId="1278755205">
    <w:abstractNumId w:val="21"/>
  </w:num>
  <w:num w:numId="17" w16cid:durableId="210046429">
    <w:abstractNumId w:val="15"/>
  </w:num>
  <w:num w:numId="18" w16cid:durableId="400374034">
    <w:abstractNumId w:val="19"/>
  </w:num>
  <w:num w:numId="19" w16cid:durableId="1250655585">
    <w:abstractNumId w:val="13"/>
  </w:num>
  <w:num w:numId="20" w16cid:durableId="722215489">
    <w:abstractNumId w:val="8"/>
  </w:num>
  <w:num w:numId="21" w16cid:durableId="2025471276">
    <w:abstractNumId w:val="5"/>
  </w:num>
  <w:num w:numId="22" w16cid:durableId="1706327656">
    <w:abstractNumId w:val="9"/>
  </w:num>
  <w:num w:numId="23" w16cid:durableId="735781911">
    <w:abstractNumId w:val="11"/>
  </w:num>
  <w:num w:numId="24" w16cid:durableId="519050647">
    <w:abstractNumId w:val="24"/>
  </w:num>
  <w:num w:numId="25" w16cid:durableId="2145465359">
    <w:abstractNumId w:val="25"/>
  </w:num>
  <w:num w:numId="26" w16cid:durableId="1577400805">
    <w:abstractNumId w:val="12"/>
  </w:num>
  <w:num w:numId="27" w16cid:durableId="1758744833">
    <w:abstractNumId w:val="22"/>
  </w:num>
  <w:num w:numId="28" w16cid:durableId="1204947664">
    <w:abstractNumId w:val="2"/>
  </w:num>
  <w:num w:numId="29" w16cid:durableId="1021322819">
    <w:abstractNumId w:val="34"/>
  </w:num>
  <w:num w:numId="30" w16cid:durableId="1524899239">
    <w:abstractNumId w:val="4"/>
  </w:num>
  <w:num w:numId="31" w16cid:durableId="1899977576">
    <w:abstractNumId w:val="26"/>
  </w:num>
  <w:num w:numId="32" w16cid:durableId="262613774">
    <w:abstractNumId w:val="7"/>
  </w:num>
  <w:num w:numId="33" w16cid:durableId="1653171552">
    <w:abstractNumId w:val="1"/>
  </w:num>
  <w:num w:numId="34" w16cid:durableId="469133368">
    <w:abstractNumId w:val="17"/>
  </w:num>
  <w:num w:numId="35" w16cid:durableId="1074663507">
    <w:abstractNumId w:val="18"/>
  </w:num>
  <w:num w:numId="36" w16cid:durableId="168959879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esha Patel">
    <w15:presenceInfo w15:providerId="AD" w15:userId="S::Meesha.Patel@malvernhills.gov.uk::4e38a2d8-a674-44bf-88ce-f61f67de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0DA6"/>
    <w:rsid w:val="000033D0"/>
    <w:rsid w:val="00006764"/>
    <w:rsid w:val="00016DE7"/>
    <w:rsid w:val="0002257B"/>
    <w:rsid w:val="00023986"/>
    <w:rsid w:val="0002555E"/>
    <w:rsid w:val="00033F51"/>
    <w:rsid w:val="000362AF"/>
    <w:rsid w:val="000458A7"/>
    <w:rsid w:val="000547DD"/>
    <w:rsid w:val="00066452"/>
    <w:rsid w:val="000748BA"/>
    <w:rsid w:val="000761A4"/>
    <w:rsid w:val="00077741"/>
    <w:rsid w:val="00085A1F"/>
    <w:rsid w:val="00093411"/>
    <w:rsid w:val="00094D26"/>
    <w:rsid w:val="000A41AC"/>
    <w:rsid w:val="000B4351"/>
    <w:rsid w:val="000B72C1"/>
    <w:rsid w:val="000B7475"/>
    <w:rsid w:val="000C01F8"/>
    <w:rsid w:val="000C5F9A"/>
    <w:rsid w:val="000D26AD"/>
    <w:rsid w:val="000D5E90"/>
    <w:rsid w:val="000D6214"/>
    <w:rsid w:val="000E100F"/>
    <w:rsid w:val="000E3DF7"/>
    <w:rsid w:val="000E7409"/>
    <w:rsid w:val="00105493"/>
    <w:rsid w:val="001110F0"/>
    <w:rsid w:val="00115B9A"/>
    <w:rsid w:val="00121659"/>
    <w:rsid w:val="0012166E"/>
    <w:rsid w:val="00127566"/>
    <w:rsid w:val="0013128C"/>
    <w:rsid w:val="001323E3"/>
    <w:rsid w:val="001351C3"/>
    <w:rsid w:val="0013771E"/>
    <w:rsid w:val="00145257"/>
    <w:rsid w:val="001472EA"/>
    <w:rsid w:val="0015211D"/>
    <w:rsid w:val="00152EC0"/>
    <w:rsid w:val="00160229"/>
    <w:rsid w:val="001612E8"/>
    <w:rsid w:val="00170196"/>
    <w:rsid w:val="00173405"/>
    <w:rsid w:val="001811DF"/>
    <w:rsid w:val="00186E4F"/>
    <w:rsid w:val="00195031"/>
    <w:rsid w:val="001A22FE"/>
    <w:rsid w:val="001A239A"/>
    <w:rsid w:val="001A275D"/>
    <w:rsid w:val="001A5365"/>
    <w:rsid w:val="001B21F6"/>
    <w:rsid w:val="001B27D5"/>
    <w:rsid w:val="001B6C9A"/>
    <w:rsid w:val="001C5F70"/>
    <w:rsid w:val="001D05D2"/>
    <w:rsid w:val="001D293E"/>
    <w:rsid w:val="001D64A2"/>
    <w:rsid w:val="001E0E5E"/>
    <w:rsid w:val="001E53DD"/>
    <w:rsid w:val="001F03BB"/>
    <w:rsid w:val="001F2594"/>
    <w:rsid w:val="001F74FB"/>
    <w:rsid w:val="00200553"/>
    <w:rsid w:val="00206AFE"/>
    <w:rsid w:val="00207F02"/>
    <w:rsid w:val="00210EB6"/>
    <w:rsid w:val="00211736"/>
    <w:rsid w:val="00213553"/>
    <w:rsid w:val="00213CDD"/>
    <w:rsid w:val="00226599"/>
    <w:rsid w:val="00226D15"/>
    <w:rsid w:val="002330B5"/>
    <w:rsid w:val="002354BF"/>
    <w:rsid w:val="00240B9A"/>
    <w:rsid w:val="00240C8A"/>
    <w:rsid w:val="00250660"/>
    <w:rsid w:val="00261A31"/>
    <w:rsid w:val="002620CA"/>
    <w:rsid w:val="00264F5C"/>
    <w:rsid w:val="00266BD8"/>
    <w:rsid w:val="0027252F"/>
    <w:rsid w:val="00276923"/>
    <w:rsid w:val="0028200C"/>
    <w:rsid w:val="00282BD3"/>
    <w:rsid w:val="002848D3"/>
    <w:rsid w:val="002849BE"/>
    <w:rsid w:val="002873F8"/>
    <w:rsid w:val="00287BB1"/>
    <w:rsid w:val="002940B2"/>
    <w:rsid w:val="0029460D"/>
    <w:rsid w:val="002959EE"/>
    <w:rsid w:val="002C037A"/>
    <w:rsid w:val="002C0981"/>
    <w:rsid w:val="002C3900"/>
    <w:rsid w:val="002C5A7C"/>
    <w:rsid w:val="002C76A4"/>
    <w:rsid w:val="002C788C"/>
    <w:rsid w:val="002D1EF1"/>
    <w:rsid w:val="002D249D"/>
    <w:rsid w:val="002D326B"/>
    <w:rsid w:val="002D4AAF"/>
    <w:rsid w:val="002D5156"/>
    <w:rsid w:val="002E0DED"/>
    <w:rsid w:val="002E2511"/>
    <w:rsid w:val="002E7758"/>
    <w:rsid w:val="002F1B49"/>
    <w:rsid w:val="002F384A"/>
    <w:rsid w:val="003010BB"/>
    <w:rsid w:val="00303801"/>
    <w:rsid w:val="00314FDC"/>
    <w:rsid w:val="00331D1B"/>
    <w:rsid w:val="00337E81"/>
    <w:rsid w:val="00365007"/>
    <w:rsid w:val="00370A6F"/>
    <w:rsid w:val="00376BEE"/>
    <w:rsid w:val="003823DE"/>
    <w:rsid w:val="00386050"/>
    <w:rsid w:val="003916D3"/>
    <w:rsid w:val="00395E6E"/>
    <w:rsid w:val="003964E6"/>
    <w:rsid w:val="003A59D2"/>
    <w:rsid w:val="003A6081"/>
    <w:rsid w:val="003B6498"/>
    <w:rsid w:val="003C0CC4"/>
    <w:rsid w:val="003E15A2"/>
    <w:rsid w:val="003E37FF"/>
    <w:rsid w:val="003E3C57"/>
    <w:rsid w:val="003E3F7E"/>
    <w:rsid w:val="003E5A0C"/>
    <w:rsid w:val="003F1F6E"/>
    <w:rsid w:val="003F497C"/>
    <w:rsid w:val="0040582E"/>
    <w:rsid w:val="004152D8"/>
    <w:rsid w:val="004157E7"/>
    <w:rsid w:val="004252BD"/>
    <w:rsid w:val="00430832"/>
    <w:rsid w:val="00431982"/>
    <w:rsid w:val="00433517"/>
    <w:rsid w:val="00437B5B"/>
    <w:rsid w:val="004422D8"/>
    <w:rsid w:val="0044549C"/>
    <w:rsid w:val="00446540"/>
    <w:rsid w:val="0044732C"/>
    <w:rsid w:val="0045071B"/>
    <w:rsid w:val="00453A05"/>
    <w:rsid w:val="00457A72"/>
    <w:rsid w:val="004600C5"/>
    <w:rsid w:val="00460189"/>
    <w:rsid w:val="004662FD"/>
    <w:rsid w:val="004701E1"/>
    <w:rsid w:val="00475572"/>
    <w:rsid w:val="00477916"/>
    <w:rsid w:val="00480DB0"/>
    <w:rsid w:val="004870E1"/>
    <w:rsid w:val="004926C4"/>
    <w:rsid w:val="00495B19"/>
    <w:rsid w:val="00497D31"/>
    <w:rsid w:val="004A27EC"/>
    <w:rsid w:val="004A616C"/>
    <w:rsid w:val="004A6E27"/>
    <w:rsid w:val="004C2428"/>
    <w:rsid w:val="004C3E7B"/>
    <w:rsid w:val="004C561A"/>
    <w:rsid w:val="004D3590"/>
    <w:rsid w:val="004D4873"/>
    <w:rsid w:val="004E2F10"/>
    <w:rsid w:val="004F0972"/>
    <w:rsid w:val="004F1FFB"/>
    <w:rsid w:val="004F3829"/>
    <w:rsid w:val="004F5E5F"/>
    <w:rsid w:val="0050682B"/>
    <w:rsid w:val="00516763"/>
    <w:rsid w:val="00517B67"/>
    <w:rsid w:val="0054023D"/>
    <w:rsid w:val="005463C2"/>
    <w:rsid w:val="00551384"/>
    <w:rsid w:val="00554AC8"/>
    <w:rsid w:val="00563B98"/>
    <w:rsid w:val="00567567"/>
    <w:rsid w:val="00573768"/>
    <w:rsid w:val="00574438"/>
    <w:rsid w:val="00576718"/>
    <w:rsid w:val="0058438D"/>
    <w:rsid w:val="00591EAB"/>
    <w:rsid w:val="00592145"/>
    <w:rsid w:val="005A5833"/>
    <w:rsid w:val="005A6444"/>
    <w:rsid w:val="005C4E71"/>
    <w:rsid w:val="005E1763"/>
    <w:rsid w:val="005E4714"/>
    <w:rsid w:val="005E51DC"/>
    <w:rsid w:val="005E6851"/>
    <w:rsid w:val="005F5738"/>
    <w:rsid w:val="00600341"/>
    <w:rsid w:val="006129B4"/>
    <w:rsid w:val="0061532A"/>
    <w:rsid w:val="006207E2"/>
    <w:rsid w:val="00623058"/>
    <w:rsid w:val="006242A3"/>
    <w:rsid w:val="00634DC9"/>
    <w:rsid w:val="00640CC0"/>
    <w:rsid w:val="00642B05"/>
    <w:rsid w:val="006435E5"/>
    <w:rsid w:val="00644565"/>
    <w:rsid w:val="00655816"/>
    <w:rsid w:val="00663678"/>
    <w:rsid w:val="00666306"/>
    <w:rsid w:val="006721A0"/>
    <w:rsid w:val="00672C35"/>
    <w:rsid w:val="0067674F"/>
    <w:rsid w:val="00681F0B"/>
    <w:rsid w:val="00683E9D"/>
    <w:rsid w:val="00697773"/>
    <w:rsid w:val="006A1203"/>
    <w:rsid w:val="006A599B"/>
    <w:rsid w:val="006A72CC"/>
    <w:rsid w:val="006C3EEA"/>
    <w:rsid w:val="006D1814"/>
    <w:rsid w:val="006D2398"/>
    <w:rsid w:val="006D59E3"/>
    <w:rsid w:val="006D6BC6"/>
    <w:rsid w:val="006D76FD"/>
    <w:rsid w:val="006E4FFB"/>
    <w:rsid w:val="006E5872"/>
    <w:rsid w:val="006E5DE4"/>
    <w:rsid w:val="006E6A1F"/>
    <w:rsid w:val="006E7013"/>
    <w:rsid w:val="006F1374"/>
    <w:rsid w:val="00704B28"/>
    <w:rsid w:val="007133C6"/>
    <w:rsid w:val="00721269"/>
    <w:rsid w:val="0072161F"/>
    <w:rsid w:val="00724A6B"/>
    <w:rsid w:val="00726EAD"/>
    <w:rsid w:val="00730478"/>
    <w:rsid w:val="00732104"/>
    <w:rsid w:val="007353EF"/>
    <w:rsid w:val="00735C48"/>
    <w:rsid w:val="00736096"/>
    <w:rsid w:val="00737CF4"/>
    <w:rsid w:val="00754E0F"/>
    <w:rsid w:val="00760640"/>
    <w:rsid w:val="00762858"/>
    <w:rsid w:val="00765687"/>
    <w:rsid w:val="00765E78"/>
    <w:rsid w:val="00770FBC"/>
    <w:rsid w:val="00771BA9"/>
    <w:rsid w:val="007728A4"/>
    <w:rsid w:val="00777663"/>
    <w:rsid w:val="00780302"/>
    <w:rsid w:val="007835AB"/>
    <w:rsid w:val="007841F9"/>
    <w:rsid w:val="007869FD"/>
    <w:rsid w:val="007B5779"/>
    <w:rsid w:val="007B7B58"/>
    <w:rsid w:val="007C2559"/>
    <w:rsid w:val="007C2966"/>
    <w:rsid w:val="007C3D43"/>
    <w:rsid w:val="007C4C98"/>
    <w:rsid w:val="007D04E7"/>
    <w:rsid w:val="007D4245"/>
    <w:rsid w:val="007D5FC7"/>
    <w:rsid w:val="007E01BB"/>
    <w:rsid w:val="007E20DA"/>
    <w:rsid w:val="007E6D2C"/>
    <w:rsid w:val="007E7585"/>
    <w:rsid w:val="007F23F5"/>
    <w:rsid w:val="007F4D54"/>
    <w:rsid w:val="0080067F"/>
    <w:rsid w:val="00801B9B"/>
    <w:rsid w:val="00802508"/>
    <w:rsid w:val="00802997"/>
    <w:rsid w:val="00804901"/>
    <w:rsid w:val="008158B5"/>
    <w:rsid w:val="00833F85"/>
    <w:rsid w:val="00844ABB"/>
    <w:rsid w:val="00851235"/>
    <w:rsid w:val="00852922"/>
    <w:rsid w:val="00852EE0"/>
    <w:rsid w:val="00854B11"/>
    <w:rsid w:val="00855671"/>
    <w:rsid w:val="0086170A"/>
    <w:rsid w:val="008675AF"/>
    <w:rsid w:val="00881CC3"/>
    <w:rsid w:val="00884F40"/>
    <w:rsid w:val="00894281"/>
    <w:rsid w:val="008A1FD9"/>
    <w:rsid w:val="008A2A37"/>
    <w:rsid w:val="008A374E"/>
    <w:rsid w:val="008A5239"/>
    <w:rsid w:val="008B31B2"/>
    <w:rsid w:val="008B41B0"/>
    <w:rsid w:val="008C4445"/>
    <w:rsid w:val="008C5739"/>
    <w:rsid w:val="008D1CCA"/>
    <w:rsid w:val="008E0BD7"/>
    <w:rsid w:val="008E4AC8"/>
    <w:rsid w:val="008F19C9"/>
    <w:rsid w:val="008F2A6A"/>
    <w:rsid w:val="008F42FD"/>
    <w:rsid w:val="008F5AC2"/>
    <w:rsid w:val="00901409"/>
    <w:rsid w:val="00905269"/>
    <w:rsid w:val="00905ED6"/>
    <w:rsid w:val="00910CD7"/>
    <w:rsid w:val="0091138D"/>
    <w:rsid w:val="0091495B"/>
    <w:rsid w:val="00915D1D"/>
    <w:rsid w:val="0091637A"/>
    <w:rsid w:val="00916467"/>
    <w:rsid w:val="00916B88"/>
    <w:rsid w:val="00927305"/>
    <w:rsid w:val="00933DA7"/>
    <w:rsid w:val="00935DB2"/>
    <w:rsid w:val="00952AF3"/>
    <w:rsid w:val="00962872"/>
    <w:rsid w:val="0097340B"/>
    <w:rsid w:val="00973A2C"/>
    <w:rsid w:val="00975CF9"/>
    <w:rsid w:val="009761C6"/>
    <w:rsid w:val="00987221"/>
    <w:rsid w:val="009A1A56"/>
    <w:rsid w:val="009A1C35"/>
    <w:rsid w:val="009A36B2"/>
    <w:rsid w:val="009A6F7F"/>
    <w:rsid w:val="009B0128"/>
    <w:rsid w:val="009B67D3"/>
    <w:rsid w:val="009C176F"/>
    <w:rsid w:val="009C3704"/>
    <w:rsid w:val="009C7173"/>
    <w:rsid w:val="009D0391"/>
    <w:rsid w:val="009E012B"/>
    <w:rsid w:val="009E587B"/>
    <w:rsid w:val="009F2D07"/>
    <w:rsid w:val="00A02136"/>
    <w:rsid w:val="00A17D91"/>
    <w:rsid w:val="00A20561"/>
    <w:rsid w:val="00A22D2B"/>
    <w:rsid w:val="00A312D4"/>
    <w:rsid w:val="00A330FF"/>
    <w:rsid w:val="00A346F8"/>
    <w:rsid w:val="00A55438"/>
    <w:rsid w:val="00A71A8A"/>
    <w:rsid w:val="00A77D81"/>
    <w:rsid w:val="00A81BEE"/>
    <w:rsid w:val="00A95344"/>
    <w:rsid w:val="00AA04F2"/>
    <w:rsid w:val="00AA366E"/>
    <w:rsid w:val="00AB5767"/>
    <w:rsid w:val="00AB6C9E"/>
    <w:rsid w:val="00AC6C08"/>
    <w:rsid w:val="00AC7D38"/>
    <w:rsid w:val="00AD29B1"/>
    <w:rsid w:val="00AE1C3B"/>
    <w:rsid w:val="00AE3151"/>
    <w:rsid w:val="00AE3305"/>
    <w:rsid w:val="00AE4B3E"/>
    <w:rsid w:val="00AE6447"/>
    <w:rsid w:val="00B048F9"/>
    <w:rsid w:val="00B12A9E"/>
    <w:rsid w:val="00B13E10"/>
    <w:rsid w:val="00B20E71"/>
    <w:rsid w:val="00B451EA"/>
    <w:rsid w:val="00B45286"/>
    <w:rsid w:val="00B45B9A"/>
    <w:rsid w:val="00B501F3"/>
    <w:rsid w:val="00B55D1C"/>
    <w:rsid w:val="00B57579"/>
    <w:rsid w:val="00B57F13"/>
    <w:rsid w:val="00B60110"/>
    <w:rsid w:val="00B616AF"/>
    <w:rsid w:val="00B62F15"/>
    <w:rsid w:val="00B65338"/>
    <w:rsid w:val="00B660AD"/>
    <w:rsid w:val="00B73F62"/>
    <w:rsid w:val="00B83F86"/>
    <w:rsid w:val="00B855B7"/>
    <w:rsid w:val="00B875C8"/>
    <w:rsid w:val="00B949C8"/>
    <w:rsid w:val="00B96134"/>
    <w:rsid w:val="00B979E6"/>
    <w:rsid w:val="00B97E69"/>
    <w:rsid w:val="00BA0E5E"/>
    <w:rsid w:val="00BA33A4"/>
    <w:rsid w:val="00BA3D92"/>
    <w:rsid w:val="00BB0A04"/>
    <w:rsid w:val="00BB2170"/>
    <w:rsid w:val="00BB238B"/>
    <w:rsid w:val="00BD5B6C"/>
    <w:rsid w:val="00BE2F1C"/>
    <w:rsid w:val="00BE368F"/>
    <w:rsid w:val="00C01CB2"/>
    <w:rsid w:val="00C07D6A"/>
    <w:rsid w:val="00C1050F"/>
    <w:rsid w:val="00C16AE6"/>
    <w:rsid w:val="00C339D2"/>
    <w:rsid w:val="00C407DC"/>
    <w:rsid w:val="00C40895"/>
    <w:rsid w:val="00C46E9F"/>
    <w:rsid w:val="00C614BF"/>
    <w:rsid w:val="00C75A1C"/>
    <w:rsid w:val="00C91128"/>
    <w:rsid w:val="00C92A26"/>
    <w:rsid w:val="00C93BE1"/>
    <w:rsid w:val="00C9609F"/>
    <w:rsid w:val="00CA4FC3"/>
    <w:rsid w:val="00CB2C14"/>
    <w:rsid w:val="00CB5214"/>
    <w:rsid w:val="00CC2A44"/>
    <w:rsid w:val="00CC3CBC"/>
    <w:rsid w:val="00CD2804"/>
    <w:rsid w:val="00CE3CC7"/>
    <w:rsid w:val="00CE4AF1"/>
    <w:rsid w:val="00CE537E"/>
    <w:rsid w:val="00CF127F"/>
    <w:rsid w:val="00CF518F"/>
    <w:rsid w:val="00D13643"/>
    <w:rsid w:val="00D22891"/>
    <w:rsid w:val="00D23A0C"/>
    <w:rsid w:val="00D25FB8"/>
    <w:rsid w:val="00D27D3C"/>
    <w:rsid w:val="00D33C4B"/>
    <w:rsid w:val="00D425E7"/>
    <w:rsid w:val="00D44A2C"/>
    <w:rsid w:val="00D538C3"/>
    <w:rsid w:val="00D55C29"/>
    <w:rsid w:val="00D605BF"/>
    <w:rsid w:val="00D67211"/>
    <w:rsid w:val="00D75B24"/>
    <w:rsid w:val="00D85B2A"/>
    <w:rsid w:val="00D86CB5"/>
    <w:rsid w:val="00D92503"/>
    <w:rsid w:val="00DA047B"/>
    <w:rsid w:val="00DB2BE8"/>
    <w:rsid w:val="00DB75AA"/>
    <w:rsid w:val="00DC31F6"/>
    <w:rsid w:val="00DD25A0"/>
    <w:rsid w:val="00DD6EEF"/>
    <w:rsid w:val="00DE0A9B"/>
    <w:rsid w:val="00DE1B20"/>
    <w:rsid w:val="00DE5A21"/>
    <w:rsid w:val="00DF11C4"/>
    <w:rsid w:val="00E007AF"/>
    <w:rsid w:val="00E10072"/>
    <w:rsid w:val="00E10CEC"/>
    <w:rsid w:val="00E17A85"/>
    <w:rsid w:val="00E32AE7"/>
    <w:rsid w:val="00E32D4D"/>
    <w:rsid w:val="00E45540"/>
    <w:rsid w:val="00E4782B"/>
    <w:rsid w:val="00E51036"/>
    <w:rsid w:val="00E527D6"/>
    <w:rsid w:val="00E56C4D"/>
    <w:rsid w:val="00E6224F"/>
    <w:rsid w:val="00E6570A"/>
    <w:rsid w:val="00E65FA7"/>
    <w:rsid w:val="00E6681B"/>
    <w:rsid w:val="00E74A34"/>
    <w:rsid w:val="00E75A4A"/>
    <w:rsid w:val="00E84AEA"/>
    <w:rsid w:val="00E84B63"/>
    <w:rsid w:val="00E86B2A"/>
    <w:rsid w:val="00E95F2E"/>
    <w:rsid w:val="00EA1D3C"/>
    <w:rsid w:val="00EA3B2D"/>
    <w:rsid w:val="00EB06E8"/>
    <w:rsid w:val="00EC1BFF"/>
    <w:rsid w:val="00EC1F99"/>
    <w:rsid w:val="00EC27AB"/>
    <w:rsid w:val="00EC73B8"/>
    <w:rsid w:val="00ED7ABA"/>
    <w:rsid w:val="00EE1004"/>
    <w:rsid w:val="00F03B0A"/>
    <w:rsid w:val="00F06BC5"/>
    <w:rsid w:val="00F22F47"/>
    <w:rsid w:val="00F2390B"/>
    <w:rsid w:val="00F30B62"/>
    <w:rsid w:val="00F355AF"/>
    <w:rsid w:val="00F41542"/>
    <w:rsid w:val="00F4309D"/>
    <w:rsid w:val="00F46A93"/>
    <w:rsid w:val="00F47B63"/>
    <w:rsid w:val="00F6579A"/>
    <w:rsid w:val="00F6702A"/>
    <w:rsid w:val="00F715E0"/>
    <w:rsid w:val="00F74B9E"/>
    <w:rsid w:val="00F767B8"/>
    <w:rsid w:val="00F76A0E"/>
    <w:rsid w:val="00F8553B"/>
    <w:rsid w:val="00F86D0C"/>
    <w:rsid w:val="00F90456"/>
    <w:rsid w:val="00FA0697"/>
    <w:rsid w:val="00FA3007"/>
    <w:rsid w:val="00FA34B6"/>
    <w:rsid w:val="00FB09BA"/>
    <w:rsid w:val="00FB77D8"/>
    <w:rsid w:val="00FC1958"/>
    <w:rsid w:val="00FC371C"/>
    <w:rsid w:val="00FC7751"/>
    <w:rsid w:val="00FD11EF"/>
    <w:rsid w:val="00FD2DAA"/>
    <w:rsid w:val="00FD37D4"/>
    <w:rsid w:val="00FE0019"/>
    <w:rsid w:val="00FF12CF"/>
    <w:rsid w:val="00FF3F11"/>
    <w:rsid w:val="00FF51FE"/>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D04E7"/>
    <w:rPr>
      <w:sz w:val="16"/>
      <w:szCs w:val="16"/>
    </w:rPr>
  </w:style>
  <w:style w:type="paragraph" w:styleId="CommentText">
    <w:name w:val="annotation text"/>
    <w:basedOn w:val="Normal"/>
    <w:link w:val="CommentTextChar"/>
    <w:unhideWhenUsed/>
    <w:rsid w:val="007D04E7"/>
  </w:style>
  <w:style w:type="character" w:customStyle="1" w:styleId="CommentTextChar">
    <w:name w:val="Comment Text Char"/>
    <w:basedOn w:val="DefaultParagraphFont"/>
    <w:link w:val="CommentText"/>
    <w:rsid w:val="007D04E7"/>
  </w:style>
  <w:style w:type="paragraph" w:styleId="CommentSubject">
    <w:name w:val="annotation subject"/>
    <w:basedOn w:val="CommentText"/>
    <w:next w:val="CommentText"/>
    <w:link w:val="CommentSubjectChar"/>
    <w:semiHidden/>
    <w:unhideWhenUsed/>
    <w:rsid w:val="007D04E7"/>
    <w:rPr>
      <w:b/>
      <w:bCs/>
    </w:rPr>
  </w:style>
  <w:style w:type="character" w:customStyle="1" w:styleId="CommentSubjectChar">
    <w:name w:val="Comment Subject Char"/>
    <w:basedOn w:val="CommentTextChar"/>
    <w:link w:val="CommentSubject"/>
    <w:semiHidden/>
    <w:rsid w:val="007D04E7"/>
    <w:rPr>
      <w:b/>
      <w:bCs/>
    </w:rPr>
  </w:style>
  <w:style w:type="paragraph" w:styleId="Revision">
    <w:name w:val="Revision"/>
    <w:hidden/>
    <w:uiPriority w:val="99"/>
    <w:semiHidden/>
    <w:rsid w:val="007D0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b841efe-b572-4546-bc46-cf1ec79533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4068-5D19-46CB-B50D-F486F6F5D64C}">
  <ds:schemaRefs>
    <ds:schemaRef ds:uri="http://schemas.microsoft.com/sharepoint/v3/contenttype/forms"/>
  </ds:schemaRefs>
</ds:datastoreItem>
</file>

<file path=customXml/itemProps2.xml><?xml version="1.0" encoding="utf-8"?>
<ds:datastoreItem xmlns:ds="http://schemas.openxmlformats.org/officeDocument/2006/customXml" ds:itemID="{D19DA61A-6589-423C-BC11-5A7B612A41FF}"/>
</file>

<file path=customXml/itemProps3.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44dd3c7f-a4bf-4415-ab55-561a1b35d2ec"/>
  </ds:schemaRefs>
</ds:datastoreItem>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Laura Chaplin</cp:lastModifiedBy>
  <cp:revision>2</cp:revision>
  <cp:lastPrinted>2015-06-26T10:04:00Z</cp:lastPrinted>
  <dcterms:created xsi:type="dcterms:W3CDTF">2025-02-04T12:30:00Z</dcterms:created>
  <dcterms:modified xsi:type="dcterms:W3CDTF">2025-02-04T12:30:00Z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5800</vt:r8>
  </property>
  <property fmtid="{D5CDD505-2E9C-101B-9397-08002B2CF9AE}" pid="3" name="ContentTypeId">
    <vt:lpwstr>0x010100B27A8830F94BE246B58BA6DBBCF8205B</vt:lpwstr>
  </property>
  <property fmtid="{D5CDD505-2E9C-101B-9397-08002B2CF9AE}" pid="4" name="MediaServiceImageTags">
    <vt:lpwstr/>
  </property>
</Properties>
</file>