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8240"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215BFA34" w:rsidR="00497D31" w:rsidRPr="00497FC6" w:rsidRDefault="00112D75" w:rsidP="00C75A1C">
            <w:pPr>
              <w:spacing w:before="60" w:after="60"/>
              <w:rPr>
                <w:rFonts w:ascii="Arial" w:hAnsi="Arial" w:cs="Arial"/>
                <w:b/>
                <w:sz w:val="24"/>
                <w:szCs w:val="24"/>
              </w:rPr>
            </w:pPr>
            <w:r>
              <w:rPr>
                <w:rFonts w:ascii="Arial" w:hAnsi="Arial" w:cs="Arial"/>
                <w:b/>
                <w:sz w:val="24"/>
                <w:szCs w:val="24"/>
              </w:rPr>
              <w:t>Development Management Lead Officer</w:t>
            </w:r>
          </w:p>
        </w:tc>
        <w:tc>
          <w:tcPr>
            <w:tcW w:w="1680" w:type="dxa"/>
            <w:shd w:val="clear" w:color="auto" w:fill="DBE5F1" w:themeFill="accent1" w:themeFillTint="33"/>
          </w:tcPr>
          <w:p w14:paraId="29328133" w14:textId="125A7B39" w:rsidR="00497D31" w:rsidRPr="00497FC6" w:rsidRDefault="00497D31">
            <w:pPr>
              <w:spacing w:before="60" w:after="60"/>
              <w:jc w:val="right"/>
              <w:rPr>
                <w:rFonts w:ascii="Arial" w:hAnsi="Arial"/>
                <w:bCs/>
                <w:sz w:val="24"/>
                <w:szCs w:val="24"/>
              </w:rPr>
            </w:pPr>
            <w:r w:rsidRPr="00497FC6">
              <w:rPr>
                <w:rFonts w:ascii="Arial" w:hAnsi="Arial"/>
                <w:bCs/>
                <w:sz w:val="24"/>
                <w:szCs w:val="24"/>
              </w:rPr>
              <w:t>Post Number</w:t>
            </w:r>
          </w:p>
        </w:tc>
        <w:tc>
          <w:tcPr>
            <w:tcW w:w="2714" w:type="dxa"/>
            <w:vAlign w:val="center"/>
          </w:tcPr>
          <w:p w14:paraId="119346D7" w14:textId="18F61509" w:rsidR="000D26AD" w:rsidRPr="009730B2" w:rsidRDefault="00CC5E5A" w:rsidP="00D86CB5">
            <w:pPr>
              <w:rPr>
                <w:rFonts w:ascii="Arial" w:hAnsi="Arial" w:cs="Arial"/>
                <w:b/>
                <w:sz w:val="24"/>
                <w:szCs w:val="24"/>
              </w:rPr>
            </w:pPr>
            <w:r>
              <w:rPr>
                <w:rFonts w:ascii="Arial" w:hAnsi="Arial" w:cs="Arial"/>
                <w:sz w:val="24"/>
                <w:szCs w:val="24"/>
              </w:rPr>
              <w:t>P</w:t>
            </w:r>
            <w:r w:rsidR="00C90B5F">
              <w:rPr>
                <w:rFonts w:ascii="Arial" w:hAnsi="Arial" w:cs="Arial"/>
                <w:sz w:val="24"/>
                <w:szCs w:val="24"/>
              </w:rPr>
              <w:t>S</w:t>
            </w:r>
            <w:r>
              <w:rPr>
                <w:rFonts w:ascii="Arial" w:hAnsi="Arial" w:cs="Arial"/>
                <w:sz w:val="24"/>
                <w:szCs w:val="24"/>
              </w:rPr>
              <w:t>853</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0F1A56F" w14:textId="0E8D9C04" w:rsidR="0091495B" w:rsidRPr="00497FC6" w:rsidRDefault="009730B2" w:rsidP="00CA4FC3">
            <w:pPr>
              <w:pStyle w:val="Header"/>
              <w:tabs>
                <w:tab w:val="clear" w:pos="4153"/>
                <w:tab w:val="clear" w:pos="8306"/>
              </w:tabs>
              <w:spacing w:before="60" w:after="60"/>
              <w:rPr>
                <w:rFonts w:ascii="Arial" w:hAnsi="Arial"/>
                <w:sz w:val="24"/>
                <w:szCs w:val="24"/>
              </w:rPr>
            </w:pPr>
            <w:r>
              <w:rPr>
                <w:rFonts w:ascii="Arial" w:hAnsi="Arial"/>
                <w:sz w:val="24"/>
                <w:szCs w:val="24"/>
              </w:rPr>
              <w:t>M</w:t>
            </w:r>
            <w:r w:rsidR="008D3E0C">
              <w:rPr>
                <w:rFonts w:ascii="Arial" w:hAnsi="Arial"/>
                <w:sz w:val="24"/>
                <w:szCs w:val="24"/>
              </w:rPr>
              <w:t>2</w:t>
            </w:r>
            <w:r>
              <w:rPr>
                <w:rFonts w:ascii="Arial" w:hAnsi="Arial"/>
                <w:sz w:val="24"/>
                <w:szCs w:val="24"/>
              </w:rPr>
              <w:t xml:space="preserve"> </w:t>
            </w:r>
          </w:p>
          <w:p w14:paraId="7C3B9CE0" w14:textId="375C7497" w:rsidR="0099154B" w:rsidRPr="00497FC6" w:rsidRDefault="0099154B" w:rsidP="00CA4FC3">
            <w:pPr>
              <w:pStyle w:val="Header"/>
              <w:tabs>
                <w:tab w:val="clear" w:pos="4153"/>
                <w:tab w:val="clear" w:pos="8306"/>
              </w:tabs>
              <w:spacing w:before="60" w:after="60"/>
              <w:rPr>
                <w:rFonts w:ascii="Arial" w:hAnsi="Arial"/>
                <w:sz w:val="24"/>
                <w:szCs w:val="24"/>
              </w:rPr>
            </w:pPr>
          </w:p>
        </w:tc>
        <w:tc>
          <w:tcPr>
            <w:tcW w:w="1680" w:type="dxa"/>
            <w:shd w:val="clear" w:color="auto" w:fill="DBE5F1" w:themeFill="accent1" w:themeFillTint="33"/>
          </w:tcPr>
          <w:p w14:paraId="15FE3557" w14:textId="6BDD5F88" w:rsidR="00200553" w:rsidRPr="00497FC6" w:rsidRDefault="00480DB0" w:rsidP="00D86CB5">
            <w:pPr>
              <w:spacing w:before="60" w:after="60"/>
              <w:jc w:val="right"/>
              <w:rPr>
                <w:rFonts w:ascii="Arial" w:hAnsi="Arial"/>
                <w:sz w:val="24"/>
                <w:szCs w:val="24"/>
              </w:rPr>
            </w:pPr>
            <w:r w:rsidRPr="00497FC6">
              <w:rPr>
                <w:rFonts w:ascii="Arial" w:hAnsi="Arial"/>
                <w:sz w:val="24"/>
                <w:szCs w:val="24"/>
              </w:rPr>
              <w:t>Service</w:t>
            </w:r>
            <w:r w:rsidR="0CD394AC" w:rsidRPr="00497FC6">
              <w:rPr>
                <w:rFonts w:ascii="Arial" w:hAnsi="Arial"/>
                <w:sz w:val="24"/>
                <w:szCs w:val="24"/>
              </w:rPr>
              <w:t xml:space="preserve"> Area</w:t>
            </w:r>
          </w:p>
        </w:tc>
        <w:tc>
          <w:tcPr>
            <w:tcW w:w="2714" w:type="dxa"/>
          </w:tcPr>
          <w:p w14:paraId="5450F6BD" w14:textId="43E1E561" w:rsidR="009E587B" w:rsidRPr="00497FC6" w:rsidRDefault="008C336A" w:rsidP="00195031">
            <w:pPr>
              <w:pStyle w:val="Header"/>
              <w:tabs>
                <w:tab w:val="clear" w:pos="4153"/>
                <w:tab w:val="clear" w:pos="8306"/>
              </w:tabs>
              <w:spacing w:before="60" w:after="60"/>
              <w:rPr>
                <w:rFonts w:ascii="Arial" w:hAnsi="Arial"/>
                <w:sz w:val="24"/>
                <w:szCs w:val="24"/>
              </w:rPr>
            </w:pPr>
            <w:r w:rsidRPr="00497FC6">
              <w:rPr>
                <w:rFonts w:ascii="Arial" w:hAnsi="Arial"/>
                <w:sz w:val="24"/>
                <w:szCs w:val="24"/>
              </w:rPr>
              <w:t>Planning &amp; Infrastructure</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0FDF21FF" w14:textId="77777777" w:rsidR="00497D31" w:rsidRDefault="008D3E0C"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Regular</w:t>
            </w:r>
            <w:r w:rsidR="00F84790" w:rsidRPr="00497FC6">
              <w:rPr>
                <w:rFonts w:ascii="Arial" w:hAnsi="Arial" w:cs="Arial"/>
                <w:sz w:val="24"/>
                <w:szCs w:val="24"/>
              </w:rPr>
              <w:t xml:space="preserve"> attendance at evening meetings</w:t>
            </w:r>
            <w:r>
              <w:rPr>
                <w:rFonts w:ascii="Arial" w:hAnsi="Arial" w:cs="Arial"/>
                <w:sz w:val="24"/>
                <w:szCs w:val="24"/>
              </w:rPr>
              <w:t>.</w:t>
            </w:r>
          </w:p>
          <w:p w14:paraId="665AE623" w14:textId="52245E8A" w:rsidR="00E36236" w:rsidRPr="00497FC6" w:rsidRDefault="00E36236"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Politically restricted post</w:t>
            </w:r>
          </w:p>
        </w:tc>
        <w:tc>
          <w:tcPr>
            <w:tcW w:w="1680" w:type="dxa"/>
            <w:shd w:val="clear" w:color="auto" w:fill="DBE5F1" w:themeFill="accent1" w:themeFillTint="33"/>
          </w:tcPr>
          <w:p w14:paraId="483BBEAE" w14:textId="77777777" w:rsidR="00497D31" w:rsidRPr="00497FC6" w:rsidRDefault="00497D31">
            <w:pPr>
              <w:spacing w:before="60" w:after="60"/>
              <w:jc w:val="right"/>
              <w:rPr>
                <w:rFonts w:ascii="Arial" w:hAnsi="Arial"/>
                <w:sz w:val="24"/>
                <w:szCs w:val="24"/>
              </w:rPr>
            </w:pPr>
            <w:r w:rsidRPr="00497FC6">
              <w:rPr>
                <w:rFonts w:ascii="Arial" w:hAnsi="Arial"/>
                <w:sz w:val="24"/>
                <w:szCs w:val="24"/>
              </w:rPr>
              <w:t>Additional Benefits</w:t>
            </w:r>
          </w:p>
          <w:p w14:paraId="370EFD9E" w14:textId="77777777" w:rsidR="00497D31" w:rsidRPr="00497FC6" w:rsidRDefault="00497D31">
            <w:pPr>
              <w:spacing w:before="60" w:after="60"/>
              <w:jc w:val="right"/>
              <w:rPr>
                <w:rFonts w:ascii="Arial" w:hAnsi="Arial"/>
                <w:sz w:val="24"/>
                <w:szCs w:val="24"/>
              </w:rPr>
            </w:pPr>
          </w:p>
        </w:tc>
        <w:tc>
          <w:tcPr>
            <w:tcW w:w="2714" w:type="dxa"/>
          </w:tcPr>
          <w:p w14:paraId="360CCCF8" w14:textId="29CA7F9D" w:rsidR="001A44A3" w:rsidRDefault="00EE2D55" w:rsidP="00D86CB5">
            <w:pPr>
              <w:pStyle w:val="Header"/>
              <w:tabs>
                <w:tab w:val="clear" w:pos="4153"/>
                <w:tab w:val="clear" w:pos="8306"/>
              </w:tabs>
              <w:spacing w:before="60" w:after="60"/>
              <w:rPr>
                <w:rFonts w:ascii="Arial" w:hAnsi="Arial"/>
                <w:sz w:val="24"/>
                <w:szCs w:val="24"/>
              </w:rPr>
            </w:pPr>
            <w:r w:rsidRPr="00497FC6">
              <w:rPr>
                <w:rFonts w:ascii="Arial" w:hAnsi="Arial"/>
                <w:sz w:val="24"/>
                <w:szCs w:val="24"/>
              </w:rPr>
              <w:t>C</w:t>
            </w:r>
            <w:r w:rsidR="003E465F">
              <w:rPr>
                <w:rFonts w:ascii="Arial" w:hAnsi="Arial"/>
                <w:sz w:val="24"/>
                <w:szCs w:val="24"/>
              </w:rPr>
              <w:t>asual c</w:t>
            </w:r>
            <w:r w:rsidRPr="00497FC6">
              <w:rPr>
                <w:rFonts w:ascii="Arial" w:hAnsi="Arial"/>
                <w:sz w:val="24"/>
                <w:szCs w:val="24"/>
              </w:rPr>
              <w:t xml:space="preserve">ar user </w:t>
            </w:r>
            <w:r w:rsidR="00E36236">
              <w:rPr>
                <w:rFonts w:ascii="Arial" w:hAnsi="Arial"/>
                <w:sz w:val="24"/>
                <w:szCs w:val="24"/>
              </w:rPr>
              <w:t>mileage rate</w:t>
            </w:r>
          </w:p>
          <w:p w14:paraId="55245929" w14:textId="594A7CE2" w:rsidR="00E36236" w:rsidRPr="00497FC6" w:rsidRDefault="00E36236"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552B30F4" w:rsidR="00D86CB5" w:rsidRPr="00497FC6" w:rsidRDefault="009730B2"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DBE5F1" w:themeFill="accent1" w:themeFillTint="33"/>
          </w:tcPr>
          <w:p w14:paraId="30DC3DB8" w14:textId="77777777" w:rsidR="00497D31" w:rsidRPr="00497FC6" w:rsidRDefault="00497D31">
            <w:pPr>
              <w:spacing w:before="60" w:after="60"/>
              <w:jc w:val="right"/>
              <w:rPr>
                <w:rFonts w:ascii="Arial" w:hAnsi="Arial"/>
                <w:sz w:val="24"/>
                <w:szCs w:val="24"/>
              </w:rPr>
            </w:pPr>
            <w:r w:rsidRPr="00497FC6">
              <w:rPr>
                <w:rFonts w:ascii="Arial" w:hAnsi="Arial"/>
                <w:sz w:val="24"/>
                <w:szCs w:val="24"/>
              </w:rPr>
              <w:t>Date</w:t>
            </w:r>
          </w:p>
        </w:tc>
        <w:tc>
          <w:tcPr>
            <w:tcW w:w="2714" w:type="dxa"/>
          </w:tcPr>
          <w:p w14:paraId="0C389430" w14:textId="6ADDC514" w:rsidR="00497D31" w:rsidRPr="00497FC6" w:rsidRDefault="00C149E6">
            <w:pPr>
              <w:pStyle w:val="Header"/>
              <w:tabs>
                <w:tab w:val="clear" w:pos="4153"/>
                <w:tab w:val="clear" w:pos="8306"/>
              </w:tabs>
              <w:spacing w:before="60" w:after="60"/>
              <w:rPr>
                <w:rFonts w:ascii="Arial" w:hAnsi="Arial"/>
                <w:sz w:val="24"/>
                <w:szCs w:val="24"/>
              </w:rPr>
            </w:pPr>
            <w:r>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5D1E41" w:rsidRDefault="00497D31">
            <w:pPr>
              <w:spacing w:before="60" w:after="60"/>
              <w:jc w:val="right"/>
              <w:rPr>
                <w:rFonts w:ascii="Arial" w:hAnsi="Arial"/>
                <w:sz w:val="24"/>
                <w:szCs w:val="24"/>
              </w:rPr>
            </w:pPr>
            <w:r w:rsidRPr="005D1E41">
              <w:rPr>
                <w:rFonts w:ascii="Arial" w:hAnsi="Arial"/>
                <w:sz w:val="24"/>
                <w:szCs w:val="24"/>
              </w:rPr>
              <w:t>The</w:t>
            </w:r>
            <w:r w:rsidR="00480DB0" w:rsidRPr="005D1E41">
              <w:rPr>
                <w:rFonts w:ascii="Arial" w:hAnsi="Arial"/>
                <w:sz w:val="24"/>
                <w:szCs w:val="24"/>
              </w:rPr>
              <w:t xml:space="preserve"> purpose of this role</w:t>
            </w:r>
            <w:r w:rsidRPr="005D1E41">
              <w:rPr>
                <w:rFonts w:ascii="Arial" w:hAnsi="Arial"/>
                <w:sz w:val="24"/>
                <w:szCs w:val="24"/>
              </w:rPr>
              <w:t xml:space="preserve"> within the Council is:</w:t>
            </w:r>
          </w:p>
        </w:tc>
        <w:tc>
          <w:tcPr>
            <w:tcW w:w="6001" w:type="dxa"/>
          </w:tcPr>
          <w:p w14:paraId="63162D9F" w14:textId="3D6A540D" w:rsidR="00C149E6" w:rsidRPr="00C149E6" w:rsidRDefault="00C149E6" w:rsidP="00C149E6">
            <w:pPr>
              <w:pStyle w:val="Header"/>
              <w:spacing w:before="60" w:after="60"/>
              <w:rPr>
                <w:rFonts w:ascii="Arial" w:hAnsi="Arial"/>
                <w:sz w:val="24"/>
                <w:szCs w:val="24"/>
                <w:lang w:val="en-US"/>
              </w:rPr>
            </w:pPr>
            <w:r w:rsidRPr="00C149E6">
              <w:rPr>
                <w:rFonts w:ascii="Arial" w:hAnsi="Arial"/>
                <w:sz w:val="24"/>
                <w:szCs w:val="24"/>
                <w:lang w:val="en-US"/>
              </w:rPr>
              <w:t>To provide operational leadership for the Development Management service, ensuring the effective day</w:t>
            </w:r>
            <w:r w:rsidRPr="00C149E6">
              <w:rPr>
                <w:rFonts w:ascii="Arial" w:hAnsi="Arial"/>
                <w:sz w:val="24"/>
                <w:szCs w:val="24"/>
                <w:lang w:val="en-US"/>
              </w:rPr>
              <w:noBreakHyphen/>
              <w:t>to</w:t>
            </w:r>
            <w:r w:rsidRPr="00C149E6">
              <w:rPr>
                <w:rFonts w:ascii="Arial" w:hAnsi="Arial"/>
                <w:sz w:val="24"/>
                <w:szCs w:val="24"/>
                <w:lang w:val="en-US"/>
              </w:rPr>
              <w:noBreakHyphen/>
              <w:t>day management of planning application processing, enforcement coordination and service performance</w:t>
            </w:r>
            <w:r>
              <w:rPr>
                <w:rFonts w:ascii="Arial" w:hAnsi="Arial"/>
                <w:sz w:val="24"/>
                <w:szCs w:val="24"/>
                <w:lang w:val="en-US"/>
              </w:rPr>
              <w:t xml:space="preserve"> across the joint service</w:t>
            </w:r>
            <w:r w:rsidRPr="00C149E6">
              <w:rPr>
                <w:rFonts w:ascii="Arial" w:hAnsi="Arial"/>
                <w:sz w:val="24"/>
                <w:szCs w:val="24"/>
                <w:lang w:val="en-US"/>
              </w:rPr>
              <w:t>.</w:t>
            </w:r>
            <w:r w:rsidRPr="00C149E6">
              <w:rPr>
                <w:rFonts w:ascii="Arial" w:hAnsi="Arial"/>
                <w:sz w:val="24"/>
                <w:szCs w:val="24"/>
                <w:lang w:val="en-US"/>
              </w:rPr>
              <w:br/>
            </w:r>
            <w:r w:rsidRPr="00C149E6">
              <w:rPr>
                <w:rFonts w:ascii="Arial" w:hAnsi="Arial"/>
                <w:sz w:val="24"/>
                <w:szCs w:val="24"/>
                <w:lang w:val="en-US"/>
              </w:rPr>
              <w:br/>
              <w:t>The role will support the delivery of an efficient, high quality planning service and ensure workloads, performance and service standards are effectively managed across Development Management teams.</w:t>
            </w:r>
          </w:p>
          <w:p w14:paraId="34BA34E9" w14:textId="77777777" w:rsidR="00C149E6" w:rsidRDefault="00C149E6" w:rsidP="0099154B">
            <w:pPr>
              <w:pStyle w:val="Header"/>
              <w:spacing w:before="60" w:after="60"/>
              <w:rPr>
                <w:rFonts w:ascii="Arial" w:hAnsi="Arial"/>
                <w:sz w:val="24"/>
                <w:szCs w:val="24"/>
              </w:rPr>
            </w:pPr>
          </w:p>
          <w:p w14:paraId="12BE6E6D" w14:textId="1330394D" w:rsidR="0099154B" w:rsidRPr="005D1E41" w:rsidRDefault="0099154B" w:rsidP="0099154B">
            <w:pPr>
              <w:pStyle w:val="Header"/>
              <w:spacing w:before="60" w:after="60"/>
              <w:rPr>
                <w:rFonts w:ascii="Arial" w:hAnsi="Arial"/>
                <w:sz w:val="24"/>
                <w:szCs w:val="24"/>
              </w:rPr>
            </w:pPr>
            <w:r w:rsidRPr="005D1E41">
              <w:rPr>
                <w:rFonts w:ascii="Arial" w:hAnsi="Arial"/>
                <w:sz w:val="24"/>
                <w:szCs w:val="24"/>
              </w:rPr>
              <w:t>Reporting on applications</w:t>
            </w:r>
            <w:r w:rsidR="00D611AC">
              <w:rPr>
                <w:rFonts w:ascii="Arial" w:hAnsi="Arial"/>
                <w:sz w:val="24"/>
                <w:szCs w:val="24"/>
              </w:rPr>
              <w:t>, as lead officer,</w:t>
            </w:r>
            <w:r w:rsidRPr="005D1E41">
              <w:rPr>
                <w:rFonts w:ascii="Arial" w:hAnsi="Arial"/>
                <w:sz w:val="24"/>
                <w:szCs w:val="24"/>
              </w:rPr>
              <w:t xml:space="preserve"> to Planning Committee</w:t>
            </w:r>
            <w:r w:rsidR="00C149E6">
              <w:rPr>
                <w:rFonts w:ascii="Arial" w:hAnsi="Arial"/>
                <w:sz w:val="24"/>
                <w:szCs w:val="24"/>
              </w:rPr>
              <w:t>s</w:t>
            </w:r>
            <w:r w:rsidRPr="005D1E41">
              <w:rPr>
                <w:rFonts w:ascii="Arial" w:hAnsi="Arial"/>
                <w:sz w:val="24"/>
                <w:szCs w:val="24"/>
              </w:rPr>
              <w:t xml:space="preserve"> and advising members on the applications before them, making recommendations and providing advice based on policy and other material considerations. Checking officer reports and recommendations and issuing planning decisions under delegated responsibility, if required.</w:t>
            </w:r>
          </w:p>
          <w:p w14:paraId="2E9EFDE0" w14:textId="77777777" w:rsidR="0099154B" w:rsidRPr="005D1E41" w:rsidRDefault="0099154B" w:rsidP="0099154B">
            <w:pPr>
              <w:pStyle w:val="Header"/>
              <w:spacing w:before="60" w:after="60"/>
              <w:ind w:left="360"/>
              <w:rPr>
                <w:rFonts w:ascii="Arial" w:hAnsi="Arial"/>
                <w:sz w:val="24"/>
                <w:szCs w:val="24"/>
              </w:rPr>
            </w:pPr>
          </w:p>
          <w:p w14:paraId="247E4FA5" w14:textId="753FC93D" w:rsidR="0099154B" w:rsidRPr="005D1E41" w:rsidRDefault="0099154B" w:rsidP="0099154B">
            <w:pPr>
              <w:pStyle w:val="Header"/>
              <w:spacing w:before="60" w:after="60"/>
              <w:rPr>
                <w:rFonts w:ascii="Arial" w:hAnsi="Arial"/>
                <w:sz w:val="24"/>
                <w:szCs w:val="24"/>
              </w:rPr>
            </w:pPr>
            <w:r w:rsidRPr="005D1E41">
              <w:rPr>
                <w:rFonts w:ascii="Arial" w:hAnsi="Arial"/>
                <w:sz w:val="24"/>
                <w:szCs w:val="24"/>
              </w:rPr>
              <w:t xml:space="preserve">Deputising for </w:t>
            </w:r>
            <w:r w:rsidR="00112D75">
              <w:rPr>
                <w:rFonts w:ascii="Arial" w:hAnsi="Arial"/>
                <w:sz w:val="24"/>
                <w:szCs w:val="24"/>
              </w:rPr>
              <w:t>Head of Development Management</w:t>
            </w:r>
          </w:p>
          <w:p w14:paraId="2DE63BC8" w14:textId="076D9C3A" w:rsidR="00480DB0" w:rsidRPr="005D1E41" w:rsidRDefault="00480DB0" w:rsidP="00C149E6">
            <w:pPr>
              <w:pStyle w:val="Header"/>
              <w:spacing w:before="60" w:after="60"/>
              <w:rPr>
                <w:rFonts w:ascii="Arial" w:hAnsi="Arial"/>
                <w:sz w:val="24"/>
                <w:szCs w:val="24"/>
              </w:rPr>
            </w:pPr>
          </w:p>
        </w:tc>
      </w:tr>
      <w:tr w:rsidR="002D4AAF" w14:paraId="124B5A9F" w14:textId="77777777" w:rsidTr="00E07685">
        <w:trPr>
          <w:trHeight w:val="449"/>
        </w:trPr>
        <w:tc>
          <w:tcPr>
            <w:tcW w:w="9923" w:type="dxa"/>
            <w:gridSpan w:val="2"/>
            <w:shd w:val="clear" w:color="auto" w:fill="DBE5F1" w:themeFill="accent1" w:themeFillTint="33"/>
          </w:tcPr>
          <w:p w14:paraId="1EC1F7C7" w14:textId="3E100306"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2A1431F2" w:rsidR="00AE6447" w:rsidRPr="00DB75AA" w:rsidRDefault="00112D75" w:rsidP="00F41542">
            <w:pPr>
              <w:pStyle w:val="Header"/>
              <w:tabs>
                <w:tab w:val="clear" w:pos="4153"/>
                <w:tab w:val="clear" w:pos="8306"/>
              </w:tabs>
              <w:spacing w:before="60" w:after="60"/>
              <w:rPr>
                <w:rFonts w:ascii="Arial" w:hAnsi="Arial"/>
                <w:sz w:val="24"/>
                <w:szCs w:val="24"/>
              </w:rPr>
            </w:pPr>
            <w:r>
              <w:rPr>
                <w:rFonts w:ascii="Arial" w:hAnsi="Arial"/>
                <w:sz w:val="24"/>
                <w:szCs w:val="24"/>
              </w:rPr>
              <w:t>Head of Development Management</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60DE7922" w14:textId="77777777" w:rsidR="00533A88" w:rsidRDefault="00C149E6" w:rsidP="00533A88">
            <w:pPr>
              <w:pStyle w:val="Header"/>
              <w:numPr>
                <w:ilvl w:val="0"/>
                <w:numId w:val="41"/>
              </w:numPr>
              <w:spacing w:before="60" w:after="60"/>
              <w:rPr>
                <w:rFonts w:ascii="Arial" w:hAnsi="Arial"/>
                <w:sz w:val="24"/>
                <w:szCs w:val="24"/>
                <w:lang w:val="en-US"/>
              </w:rPr>
            </w:pPr>
            <w:r w:rsidRPr="00C149E6">
              <w:rPr>
                <w:rFonts w:ascii="Arial" w:hAnsi="Arial"/>
                <w:sz w:val="24"/>
                <w:szCs w:val="24"/>
                <w:lang w:val="en-US"/>
              </w:rPr>
              <w:t>Development Managers (x2)</w:t>
            </w:r>
          </w:p>
          <w:p w14:paraId="29A2A1CA" w14:textId="77777777" w:rsidR="00533A88" w:rsidRDefault="00C149E6" w:rsidP="00533A88">
            <w:pPr>
              <w:pStyle w:val="Header"/>
              <w:numPr>
                <w:ilvl w:val="0"/>
                <w:numId w:val="41"/>
              </w:numPr>
              <w:spacing w:before="60" w:after="60"/>
              <w:rPr>
                <w:rFonts w:ascii="Arial" w:hAnsi="Arial"/>
                <w:sz w:val="24"/>
                <w:szCs w:val="24"/>
                <w:lang w:val="en-US"/>
              </w:rPr>
            </w:pPr>
            <w:r w:rsidRPr="00C149E6">
              <w:rPr>
                <w:rFonts w:ascii="Arial" w:hAnsi="Arial"/>
                <w:sz w:val="24"/>
                <w:szCs w:val="24"/>
                <w:lang w:val="en-US"/>
              </w:rPr>
              <w:t>Senior Planning Officers – Householder Teams (x2)</w:t>
            </w:r>
          </w:p>
          <w:p w14:paraId="15715E4D" w14:textId="730871C2" w:rsidR="00533A88" w:rsidRPr="00D611AC" w:rsidRDefault="00C149E6" w:rsidP="00D611AC">
            <w:pPr>
              <w:pStyle w:val="Header"/>
              <w:numPr>
                <w:ilvl w:val="0"/>
                <w:numId w:val="41"/>
              </w:numPr>
              <w:spacing w:before="60" w:after="60"/>
              <w:rPr>
                <w:rFonts w:ascii="Arial" w:hAnsi="Arial"/>
                <w:sz w:val="24"/>
                <w:szCs w:val="24"/>
                <w:lang w:val="en-US"/>
              </w:rPr>
            </w:pPr>
            <w:r w:rsidRPr="00C149E6">
              <w:rPr>
                <w:rFonts w:ascii="Arial" w:hAnsi="Arial"/>
                <w:sz w:val="24"/>
                <w:szCs w:val="24"/>
                <w:lang w:val="en-US"/>
              </w:rPr>
              <w:t>Enforcement Manager</w:t>
            </w:r>
          </w:p>
        </w:tc>
      </w:tr>
    </w:tbl>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9E5AC2">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C70047">
        <w:trPr>
          <w:trHeight w:val="335"/>
        </w:trPr>
        <w:tc>
          <w:tcPr>
            <w:tcW w:w="1228" w:type="dxa"/>
          </w:tcPr>
          <w:p w14:paraId="6EEEA894" w14:textId="76F46F72" w:rsidR="00AE1C3B" w:rsidRPr="00F11E2D" w:rsidRDefault="00AE1C3B" w:rsidP="00AE1C3B">
            <w:pPr>
              <w:jc w:val="center"/>
              <w:rPr>
                <w:rFonts w:ascii="Arial" w:hAnsi="Arial" w:cs="Arial"/>
                <w:sz w:val="22"/>
                <w:szCs w:val="22"/>
              </w:rPr>
            </w:pPr>
            <w:r w:rsidRPr="00F11E2D">
              <w:rPr>
                <w:rFonts w:ascii="Arial" w:hAnsi="Arial" w:cs="Arial"/>
                <w:sz w:val="22"/>
                <w:szCs w:val="22"/>
              </w:rPr>
              <w:t>1</w:t>
            </w:r>
          </w:p>
        </w:tc>
        <w:tc>
          <w:tcPr>
            <w:tcW w:w="8543" w:type="dxa"/>
          </w:tcPr>
          <w:p w14:paraId="54C623C2" w14:textId="1392470F" w:rsidR="00AE1C3B" w:rsidRPr="00F11E2D" w:rsidRDefault="008D3E0C">
            <w:pPr>
              <w:rPr>
                <w:rFonts w:ascii="Arial" w:hAnsi="Arial" w:cs="Arial"/>
                <w:sz w:val="22"/>
                <w:szCs w:val="22"/>
                <w:lang w:val="en-US"/>
              </w:rPr>
            </w:pPr>
            <w:r w:rsidRPr="00F11E2D">
              <w:rPr>
                <w:rFonts w:ascii="Arial" w:hAnsi="Arial" w:cs="Arial"/>
                <w:sz w:val="22"/>
                <w:szCs w:val="22"/>
                <w:lang w:val="en-US"/>
              </w:rPr>
              <w:t>Provide day-to-day operational leadership of the Development Management service.</w:t>
            </w:r>
          </w:p>
        </w:tc>
      </w:tr>
      <w:tr w:rsidR="00AE1C3B" w14:paraId="4630B780" w14:textId="77777777" w:rsidTr="009E5AC2">
        <w:tc>
          <w:tcPr>
            <w:tcW w:w="1228" w:type="dxa"/>
          </w:tcPr>
          <w:p w14:paraId="2A7E812A" w14:textId="1A647069" w:rsidR="00AE1C3B" w:rsidRPr="00F11E2D" w:rsidRDefault="00AE1C3B" w:rsidP="00AE1C3B">
            <w:pPr>
              <w:jc w:val="center"/>
              <w:rPr>
                <w:rFonts w:ascii="Arial" w:hAnsi="Arial" w:cs="Arial"/>
                <w:sz w:val="22"/>
                <w:szCs w:val="22"/>
              </w:rPr>
            </w:pPr>
            <w:r w:rsidRPr="00F11E2D">
              <w:rPr>
                <w:rFonts w:ascii="Arial" w:hAnsi="Arial" w:cs="Arial"/>
                <w:sz w:val="22"/>
                <w:szCs w:val="22"/>
              </w:rPr>
              <w:t>2</w:t>
            </w:r>
          </w:p>
        </w:tc>
        <w:tc>
          <w:tcPr>
            <w:tcW w:w="8543" w:type="dxa"/>
          </w:tcPr>
          <w:p w14:paraId="522DE82C" w14:textId="1AD85FB6" w:rsidR="00AE1C3B" w:rsidRPr="00F11E2D" w:rsidRDefault="008D3E0C" w:rsidP="00F11E2D">
            <w:pPr>
              <w:rPr>
                <w:rFonts w:ascii="Arial" w:hAnsi="Arial" w:cs="Arial"/>
                <w:sz w:val="22"/>
                <w:szCs w:val="22"/>
              </w:rPr>
            </w:pPr>
            <w:r w:rsidRPr="00F11E2D">
              <w:rPr>
                <w:rFonts w:ascii="Arial" w:hAnsi="Arial" w:cs="Arial"/>
                <w:sz w:val="22"/>
                <w:szCs w:val="22"/>
                <w:lang w:val="en-US"/>
              </w:rPr>
              <w:t>Oversee casework allocation and ensure effective workload management across teams.</w:t>
            </w:r>
          </w:p>
        </w:tc>
      </w:tr>
      <w:tr w:rsidR="00AE1C3B" w14:paraId="6CF8FE6F" w14:textId="77777777" w:rsidTr="009E5AC2">
        <w:tc>
          <w:tcPr>
            <w:tcW w:w="1228" w:type="dxa"/>
          </w:tcPr>
          <w:p w14:paraId="55FC8955" w14:textId="335FB5AA" w:rsidR="00AE1C3B" w:rsidRPr="00F11E2D" w:rsidRDefault="00AE1C3B" w:rsidP="00AE1C3B">
            <w:pPr>
              <w:jc w:val="center"/>
              <w:rPr>
                <w:rFonts w:ascii="Arial" w:hAnsi="Arial" w:cs="Arial"/>
                <w:sz w:val="22"/>
                <w:szCs w:val="22"/>
              </w:rPr>
            </w:pPr>
            <w:r w:rsidRPr="00F11E2D">
              <w:rPr>
                <w:rFonts w:ascii="Arial" w:hAnsi="Arial" w:cs="Arial"/>
                <w:sz w:val="22"/>
                <w:szCs w:val="22"/>
              </w:rPr>
              <w:t>3</w:t>
            </w:r>
          </w:p>
        </w:tc>
        <w:tc>
          <w:tcPr>
            <w:tcW w:w="8543" w:type="dxa"/>
          </w:tcPr>
          <w:p w14:paraId="542D67EE" w14:textId="090D4FA1" w:rsidR="00AE1C3B" w:rsidRPr="00F11E2D" w:rsidRDefault="008D3E0C" w:rsidP="00F11E2D">
            <w:pPr>
              <w:rPr>
                <w:rFonts w:ascii="Arial" w:hAnsi="Arial" w:cs="Arial"/>
                <w:sz w:val="22"/>
                <w:szCs w:val="22"/>
              </w:rPr>
            </w:pPr>
            <w:r w:rsidRPr="00F11E2D">
              <w:rPr>
                <w:rFonts w:ascii="Arial" w:hAnsi="Arial" w:cs="Arial"/>
                <w:sz w:val="22"/>
                <w:szCs w:val="22"/>
                <w:lang w:val="en-US"/>
              </w:rPr>
              <w:t>Monitor service performance against national and local planning performance targets.</w:t>
            </w:r>
          </w:p>
        </w:tc>
      </w:tr>
      <w:tr w:rsidR="00AE1C3B" w14:paraId="64AC5910" w14:textId="77777777" w:rsidTr="009E5AC2">
        <w:tc>
          <w:tcPr>
            <w:tcW w:w="1228" w:type="dxa"/>
          </w:tcPr>
          <w:p w14:paraId="2745D486" w14:textId="79C91844" w:rsidR="00AE1C3B" w:rsidRPr="00F11E2D" w:rsidRDefault="00AE1C3B" w:rsidP="00AE1C3B">
            <w:pPr>
              <w:jc w:val="center"/>
              <w:rPr>
                <w:rFonts w:ascii="Arial" w:hAnsi="Arial" w:cs="Arial"/>
                <w:sz w:val="22"/>
                <w:szCs w:val="22"/>
              </w:rPr>
            </w:pPr>
            <w:r w:rsidRPr="00F11E2D">
              <w:rPr>
                <w:rFonts w:ascii="Arial" w:hAnsi="Arial" w:cs="Arial"/>
                <w:sz w:val="22"/>
                <w:szCs w:val="22"/>
              </w:rPr>
              <w:t>4</w:t>
            </w:r>
          </w:p>
        </w:tc>
        <w:tc>
          <w:tcPr>
            <w:tcW w:w="8543" w:type="dxa"/>
          </w:tcPr>
          <w:p w14:paraId="3CF6D73F" w14:textId="29F6FC00" w:rsidR="00AE1C3B" w:rsidRPr="00F11E2D" w:rsidRDefault="008D3E0C">
            <w:pPr>
              <w:rPr>
                <w:rFonts w:ascii="Arial" w:hAnsi="Arial" w:cs="Arial"/>
                <w:sz w:val="22"/>
                <w:szCs w:val="22"/>
              </w:rPr>
            </w:pPr>
            <w:r w:rsidRPr="00F11E2D">
              <w:rPr>
                <w:rFonts w:ascii="Arial" w:hAnsi="Arial" w:cs="Arial"/>
                <w:sz w:val="22"/>
                <w:szCs w:val="22"/>
              </w:rPr>
              <w:t xml:space="preserve">Oversee preparation and quality of committee reports and planning decisions. </w:t>
            </w:r>
          </w:p>
        </w:tc>
      </w:tr>
      <w:tr w:rsidR="00AE1C3B" w14:paraId="5FF195F7" w14:textId="77777777" w:rsidTr="009E5AC2">
        <w:tc>
          <w:tcPr>
            <w:tcW w:w="1228" w:type="dxa"/>
          </w:tcPr>
          <w:p w14:paraId="236FD443" w14:textId="77777777" w:rsidR="00AE1C3B" w:rsidRPr="00F11E2D" w:rsidRDefault="00AE1C3B">
            <w:pPr>
              <w:rPr>
                <w:rFonts w:ascii="Arial" w:hAnsi="Arial" w:cs="Arial"/>
                <w:sz w:val="22"/>
                <w:szCs w:val="22"/>
              </w:rPr>
            </w:pPr>
          </w:p>
          <w:p w14:paraId="42E19819" w14:textId="32B4DCEB" w:rsidR="00AE1C3B" w:rsidRPr="00F11E2D" w:rsidRDefault="00AE1C3B" w:rsidP="00AE1C3B">
            <w:pPr>
              <w:jc w:val="center"/>
              <w:rPr>
                <w:rFonts w:ascii="Arial" w:hAnsi="Arial" w:cs="Arial"/>
                <w:sz w:val="22"/>
                <w:szCs w:val="22"/>
              </w:rPr>
            </w:pPr>
            <w:r w:rsidRPr="00F11E2D">
              <w:rPr>
                <w:rFonts w:ascii="Arial" w:hAnsi="Arial" w:cs="Arial"/>
                <w:sz w:val="22"/>
                <w:szCs w:val="22"/>
              </w:rPr>
              <w:t>5</w:t>
            </w:r>
          </w:p>
        </w:tc>
        <w:tc>
          <w:tcPr>
            <w:tcW w:w="8543" w:type="dxa"/>
          </w:tcPr>
          <w:p w14:paraId="6394D664" w14:textId="11156A31" w:rsidR="00AE1C3B" w:rsidRPr="00F11E2D" w:rsidRDefault="009E5AC2" w:rsidP="00F11E2D">
            <w:pPr>
              <w:rPr>
                <w:rFonts w:ascii="Arial" w:hAnsi="Arial" w:cs="Arial"/>
                <w:sz w:val="22"/>
                <w:szCs w:val="22"/>
              </w:rPr>
            </w:pPr>
            <w:r w:rsidRPr="00F11E2D">
              <w:rPr>
                <w:rFonts w:ascii="Arial" w:hAnsi="Arial" w:cs="Arial"/>
                <w:sz w:val="22"/>
                <w:szCs w:val="22"/>
              </w:rPr>
              <w:t>To prepare appeal statements and attend hearings and public inquiries and ensure the proper performance of the team in relation to the preparation o</w:t>
            </w:r>
            <w:r w:rsidR="00497FC6" w:rsidRPr="00F11E2D">
              <w:rPr>
                <w:rFonts w:ascii="Arial" w:hAnsi="Arial" w:cs="Arial"/>
                <w:sz w:val="22"/>
                <w:szCs w:val="22"/>
              </w:rPr>
              <w:t>f st</w:t>
            </w:r>
            <w:r w:rsidRPr="00F11E2D">
              <w:rPr>
                <w:rFonts w:ascii="Arial" w:hAnsi="Arial" w:cs="Arial"/>
                <w:sz w:val="22"/>
                <w:szCs w:val="22"/>
              </w:rPr>
              <w:t>atements and evidence.</w:t>
            </w:r>
          </w:p>
        </w:tc>
      </w:tr>
      <w:tr w:rsidR="00AE1C3B" w14:paraId="643F3D4E" w14:textId="77777777" w:rsidTr="009E5AC2">
        <w:tc>
          <w:tcPr>
            <w:tcW w:w="1228" w:type="dxa"/>
          </w:tcPr>
          <w:p w14:paraId="52130430" w14:textId="5F8BF2B8" w:rsidR="00AE1C3B" w:rsidRPr="00F11E2D" w:rsidRDefault="00AE1C3B" w:rsidP="00AE1C3B">
            <w:pPr>
              <w:jc w:val="center"/>
              <w:rPr>
                <w:rFonts w:ascii="Arial" w:hAnsi="Arial" w:cs="Arial"/>
                <w:sz w:val="22"/>
                <w:szCs w:val="22"/>
              </w:rPr>
            </w:pPr>
            <w:r w:rsidRPr="00F11E2D">
              <w:rPr>
                <w:rFonts w:ascii="Arial" w:hAnsi="Arial" w:cs="Arial"/>
                <w:sz w:val="22"/>
                <w:szCs w:val="22"/>
              </w:rPr>
              <w:t>6</w:t>
            </w:r>
          </w:p>
        </w:tc>
        <w:tc>
          <w:tcPr>
            <w:tcW w:w="8543" w:type="dxa"/>
          </w:tcPr>
          <w:p w14:paraId="3E948F03" w14:textId="24BD41C6" w:rsidR="00AE1C3B" w:rsidRPr="00F11E2D" w:rsidRDefault="009E5AC2" w:rsidP="008D5264">
            <w:pPr>
              <w:rPr>
                <w:rFonts w:ascii="Arial" w:hAnsi="Arial" w:cs="Arial"/>
                <w:sz w:val="22"/>
                <w:szCs w:val="22"/>
              </w:rPr>
            </w:pPr>
            <w:r w:rsidRPr="00F11E2D">
              <w:rPr>
                <w:rFonts w:ascii="Arial" w:hAnsi="Arial" w:cs="Arial"/>
                <w:sz w:val="22"/>
                <w:szCs w:val="22"/>
              </w:rPr>
              <w:t>To attend public meetings and represent the council as required and to respond to the media as required in accordance with the council’s procedures.</w:t>
            </w:r>
          </w:p>
        </w:tc>
      </w:tr>
      <w:tr w:rsidR="00AE1C3B" w14:paraId="1B167428" w14:textId="77777777" w:rsidTr="00E07685">
        <w:trPr>
          <w:trHeight w:val="429"/>
        </w:trPr>
        <w:tc>
          <w:tcPr>
            <w:tcW w:w="1228" w:type="dxa"/>
          </w:tcPr>
          <w:p w14:paraId="1B209959" w14:textId="77777777" w:rsidR="00AE1C3B" w:rsidRPr="00F11E2D" w:rsidRDefault="00AE1C3B" w:rsidP="00AE1C3B">
            <w:pPr>
              <w:jc w:val="center"/>
              <w:rPr>
                <w:rFonts w:ascii="Arial" w:hAnsi="Arial" w:cs="Arial"/>
                <w:sz w:val="22"/>
                <w:szCs w:val="22"/>
              </w:rPr>
            </w:pPr>
            <w:r w:rsidRPr="00F11E2D">
              <w:rPr>
                <w:rFonts w:ascii="Arial" w:hAnsi="Arial" w:cs="Arial"/>
                <w:sz w:val="22"/>
                <w:szCs w:val="22"/>
              </w:rPr>
              <w:t>7</w:t>
            </w:r>
          </w:p>
          <w:p w14:paraId="691FC3A8" w14:textId="19BDA2F0" w:rsidR="00DA7EA0" w:rsidRPr="00F11E2D" w:rsidRDefault="00DA7EA0" w:rsidP="00AE1C3B">
            <w:pPr>
              <w:jc w:val="center"/>
              <w:rPr>
                <w:rFonts w:ascii="Arial" w:hAnsi="Arial" w:cs="Arial"/>
                <w:sz w:val="22"/>
                <w:szCs w:val="22"/>
              </w:rPr>
            </w:pPr>
          </w:p>
        </w:tc>
        <w:tc>
          <w:tcPr>
            <w:tcW w:w="8543" w:type="dxa"/>
          </w:tcPr>
          <w:p w14:paraId="02A1FA92" w14:textId="759E3CA9" w:rsidR="00AE1C3B" w:rsidRPr="00F11E2D" w:rsidRDefault="008D3E0C" w:rsidP="008D5264">
            <w:pPr>
              <w:rPr>
                <w:rFonts w:ascii="Arial" w:hAnsi="Arial" w:cs="Arial"/>
                <w:sz w:val="22"/>
                <w:szCs w:val="22"/>
              </w:rPr>
            </w:pPr>
            <w:r w:rsidRPr="00F11E2D">
              <w:rPr>
                <w:rFonts w:ascii="Arial" w:hAnsi="Arial" w:cs="Arial"/>
                <w:sz w:val="22"/>
                <w:szCs w:val="22"/>
                <w:lang w:val="en-US"/>
              </w:rPr>
              <w:t>Coordinate responses to complaints, member enquiries and complex planning issues.</w:t>
            </w:r>
          </w:p>
        </w:tc>
      </w:tr>
      <w:tr w:rsidR="008D3E0C" w14:paraId="5F0F3A15" w14:textId="77777777" w:rsidTr="009E5AC2">
        <w:tc>
          <w:tcPr>
            <w:tcW w:w="1228" w:type="dxa"/>
          </w:tcPr>
          <w:p w14:paraId="2F1F1477" w14:textId="3792E986" w:rsidR="008D3E0C" w:rsidRPr="00F11E2D" w:rsidRDefault="008D3E0C" w:rsidP="008D3E0C">
            <w:pPr>
              <w:jc w:val="center"/>
              <w:rPr>
                <w:rFonts w:ascii="Arial" w:hAnsi="Arial" w:cs="Arial"/>
                <w:sz w:val="22"/>
                <w:szCs w:val="22"/>
              </w:rPr>
            </w:pPr>
            <w:r w:rsidRPr="00F11E2D">
              <w:rPr>
                <w:rFonts w:ascii="Arial" w:hAnsi="Arial" w:cs="Arial"/>
                <w:sz w:val="22"/>
                <w:szCs w:val="22"/>
              </w:rPr>
              <w:t>8</w:t>
            </w:r>
          </w:p>
        </w:tc>
        <w:tc>
          <w:tcPr>
            <w:tcW w:w="8543" w:type="dxa"/>
          </w:tcPr>
          <w:p w14:paraId="5660EA74" w14:textId="278E49AF" w:rsidR="008D3E0C" w:rsidRPr="00F11E2D" w:rsidRDefault="008D3E0C" w:rsidP="008D5264">
            <w:pPr>
              <w:rPr>
                <w:rFonts w:ascii="Arial" w:hAnsi="Arial" w:cs="Arial"/>
                <w:sz w:val="22"/>
                <w:szCs w:val="22"/>
              </w:rPr>
            </w:pPr>
            <w:r w:rsidRPr="00F11E2D">
              <w:rPr>
                <w:rFonts w:ascii="Arial" w:hAnsi="Arial" w:cs="Arial"/>
                <w:sz w:val="22"/>
                <w:szCs w:val="22"/>
                <w:lang w:val="en-US"/>
              </w:rPr>
              <w:t xml:space="preserve">Support the </w:t>
            </w:r>
            <w:r w:rsidR="00112D75">
              <w:rPr>
                <w:rFonts w:ascii="Arial" w:hAnsi="Arial" w:cs="Arial"/>
                <w:sz w:val="22"/>
                <w:szCs w:val="22"/>
                <w:lang w:val="en-US"/>
              </w:rPr>
              <w:t>Head of Development Management</w:t>
            </w:r>
            <w:r w:rsidRPr="00F11E2D">
              <w:rPr>
                <w:rFonts w:ascii="Arial" w:hAnsi="Arial" w:cs="Arial"/>
                <w:sz w:val="22"/>
                <w:szCs w:val="22"/>
                <w:lang w:val="en-US"/>
              </w:rPr>
              <w:t xml:space="preserve"> in delivering service improvements and operational initiatives.</w:t>
            </w:r>
          </w:p>
        </w:tc>
      </w:tr>
      <w:tr w:rsidR="008D3E0C" w14:paraId="14934F15" w14:textId="77777777" w:rsidTr="009E5AC2">
        <w:tc>
          <w:tcPr>
            <w:tcW w:w="1228" w:type="dxa"/>
          </w:tcPr>
          <w:p w14:paraId="1CB27699" w14:textId="1A157D31" w:rsidR="008D3E0C" w:rsidRPr="00F11E2D" w:rsidRDefault="008D3E0C" w:rsidP="008D3E0C">
            <w:pPr>
              <w:jc w:val="center"/>
              <w:rPr>
                <w:rFonts w:ascii="Arial" w:hAnsi="Arial" w:cs="Arial"/>
                <w:sz w:val="22"/>
                <w:szCs w:val="22"/>
              </w:rPr>
            </w:pPr>
            <w:r w:rsidRPr="00F11E2D">
              <w:rPr>
                <w:rFonts w:ascii="Arial" w:hAnsi="Arial" w:cs="Arial"/>
                <w:sz w:val="22"/>
                <w:szCs w:val="22"/>
              </w:rPr>
              <w:t>9</w:t>
            </w:r>
          </w:p>
        </w:tc>
        <w:tc>
          <w:tcPr>
            <w:tcW w:w="8543" w:type="dxa"/>
          </w:tcPr>
          <w:p w14:paraId="057C81FC" w14:textId="69ECC965" w:rsidR="008D3E0C" w:rsidRPr="00F11E2D" w:rsidRDefault="008D3E0C" w:rsidP="008D5264">
            <w:pPr>
              <w:rPr>
                <w:rFonts w:ascii="Arial" w:hAnsi="Arial" w:cs="Arial"/>
                <w:sz w:val="22"/>
                <w:szCs w:val="22"/>
                <w:lang w:val="en-US"/>
              </w:rPr>
            </w:pPr>
            <w:r w:rsidRPr="00F11E2D">
              <w:rPr>
                <w:rFonts w:ascii="Arial" w:hAnsi="Arial" w:cs="Arial"/>
                <w:sz w:val="22"/>
                <w:szCs w:val="22"/>
                <w:lang w:val="en-US"/>
              </w:rPr>
              <w:t>Work closely with Development Managers to ensure consistent decision making and service standards.</w:t>
            </w:r>
          </w:p>
        </w:tc>
      </w:tr>
      <w:tr w:rsidR="00AE1C3B" w14:paraId="6833D960" w14:textId="77777777" w:rsidTr="009E5AC2">
        <w:tc>
          <w:tcPr>
            <w:tcW w:w="1228" w:type="dxa"/>
          </w:tcPr>
          <w:p w14:paraId="252C67EC" w14:textId="77777777" w:rsidR="00AE1C3B" w:rsidRPr="00F11E2D" w:rsidRDefault="00AE1C3B">
            <w:pPr>
              <w:rPr>
                <w:rFonts w:ascii="Arial" w:hAnsi="Arial" w:cs="Arial"/>
                <w:sz w:val="22"/>
                <w:szCs w:val="22"/>
              </w:rPr>
            </w:pPr>
          </w:p>
          <w:p w14:paraId="4772D017" w14:textId="2FA2A8C6" w:rsidR="00AE1C3B" w:rsidRPr="00F11E2D" w:rsidRDefault="008D3E0C" w:rsidP="00AE1C3B">
            <w:pPr>
              <w:jc w:val="center"/>
              <w:rPr>
                <w:rFonts w:ascii="Arial" w:hAnsi="Arial" w:cs="Arial"/>
                <w:sz w:val="22"/>
                <w:szCs w:val="22"/>
              </w:rPr>
            </w:pPr>
            <w:r w:rsidRPr="00F11E2D">
              <w:rPr>
                <w:rFonts w:ascii="Arial" w:hAnsi="Arial" w:cs="Arial"/>
                <w:sz w:val="22"/>
                <w:szCs w:val="22"/>
              </w:rPr>
              <w:t>10</w:t>
            </w:r>
          </w:p>
        </w:tc>
        <w:tc>
          <w:tcPr>
            <w:tcW w:w="8543" w:type="dxa"/>
          </w:tcPr>
          <w:p w14:paraId="1AA5DD9F" w14:textId="5BCE0DD6" w:rsidR="00AE1C3B" w:rsidRPr="00F11E2D" w:rsidRDefault="009E5AC2">
            <w:pPr>
              <w:rPr>
                <w:rFonts w:ascii="Arial" w:hAnsi="Arial" w:cs="Arial"/>
                <w:sz w:val="22"/>
                <w:szCs w:val="22"/>
              </w:rPr>
            </w:pPr>
            <w:r w:rsidRPr="00F11E2D">
              <w:rPr>
                <w:rFonts w:ascii="Arial" w:hAnsi="Arial" w:cs="Arial"/>
                <w:sz w:val="22"/>
                <w:szCs w:val="22"/>
              </w:rPr>
              <w:t>To liaise with local Ward Members, The Executive Board Member responsible for Planning and Infrastructure and the Chairman of the Planning Committees on planning applications, pre-application approaches and associated community involvement.</w:t>
            </w:r>
          </w:p>
        </w:tc>
      </w:tr>
      <w:tr w:rsidR="009E5AC2" w14:paraId="67ECEA6A" w14:textId="77777777" w:rsidTr="009E5AC2">
        <w:tc>
          <w:tcPr>
            <w:tcW w:w="1228" w:type="dxa"/>
          </w:tcPr>
          <w:p w14:paraId="71795BCF" w14:textId="77777777" w:rsidR="009E5AC2" w:rsidRPr="00F11E2D" w:rsidRDefault="009E5AC2">
            <w:pPr>
              <w:rPr>
                <w:rFonts w:ascii="Arial" w:hAnsi="Arial" w:cs="Arial"/>
                <w:sz w:val="22"/>
                <w:szCs w:val="22"/>
              </w:rPr>
            </w:pPr>
          </w:p>
          <w:p w14:paraId="04421139" w14:textId="65EEB092" w:rsidR="009E5AC2" w:rsidRPr="00F11E2D" w:rsidRDefault="00DA7EA0">
            <w:pPr>
              <w:rPr>
                <w:rFonts w:ascii="Arial" w:hAnsi="Arial" w:cs="Arial"/>
                <w:sz w:val="22"/>
                <w:szCs w:val="22"/>
              </w:rPr>
            </w:pPr>
            <w:r w:rsidRPr="00F11E2D">
              <w:rPr>
                <w:rFonts w:ascii="Arial" w:hAnsi="Arial" w:cs="Arial"/>
                <w:sz w:val="22"/>
                <w:szCs w:val="22"/>
              </w:rPr>
              <w:t xml:space="preserve">      </w:t>
            </w:r>
            <w:r w:rsidR="008D3E0C" w:rsidRPr="00F11E2D">
              <w:rPr>
                <w:rFonts w:ascii="Arial" w:hAnsi="Arial" w:cs="Arial"/>
                <w:sz w:val="22"/>
                <w:szCs w:val="22"/>
              </w:rPr>
              <w:t>11</w:t>
            </w:r>
          </w:p>
        </w:tc>
        <w:tc>
          <w:tcPr>
            <w:tcW w:w="8543" w:type="dxa"/>
          </w:tcPr>
          <w:p w14:paraId="759B7538" w14:textId="0B4593AD" w:rsidR="009E5AC2" w:rsidRPr="00F11E2D" w:rsidRDefault="009E5AC2" w:rsidP="008D5264">
            <w:pPr>
              <w:rPr>
                <w:rFonts w:ascii="Arial" w:hAnsi="Arial" w:cs="Arial"/>
                <w:sz w:val="22"/>
                <w:szCs w:val="22"/>
              </w:rPr>
            </w:pPr>
            <w:r w:rsidRPr="00F11E2D">
              <w:rPr>
                <w:rFonts w:ascii="Arial" w:hAnsi="Arial" w:cs="Arial"/>
                <w:sz w:val="22"/>
                <w:szCs w:val="22"/>
              </w:rPr>
              <w:t>To prepare and negotiate Planning Performance Agreements/ Extension of Time Agreements with prospective developers as appropriate.</w:t>
            </w:r>
          </w:p>
        </w:tc>
      </w:tr>
      <w:tr w:rsidR="009E5AC2" w14:paraId="09E77485" w14:textId="77777777" w:rsidTr="009E5AC2">
        <w:tc>
          <w:tcPr>
            <w:tcW w:w="1228" w:type="dxa"/>
          </w:tcPr>
          <w:p w14:paraId="5EFC71BA" w14:textId="77777777" w:rsidR="00DA7EA0" w:rsidRPr="00F11E2D" w:rsidRDefault="00DA7EA0">
            <w:pPr>
              <w:rPr>
                <w:rFonts w:ascii="Arial" w:hAnsi="Arial" w:cs="Arial"/>
                <w:sz w:val="22"/>
                <w:szCs w:val="22"/>
              </w:rPr>
            </w:pPr>
          </w:p>
          <w:p w14:paraId="06E9D521" w14:textId="32919F71" w:rsidR="009E5AC2" w:rsidRPr="00F11E2D" w:rsidRDefault="00DA7EA0">
            <w:pPr>
              <w:rPr>
                <w:rFonts w:ascii="Arial" w:hAnsi="Arial" w:cs="Arial"/>
                <w:sz w:val="22"/>
                <w:szCs w:val="22"/>
              </w:rPr>
            </w:pPr>
            <w:r w:rsidRPr="00F11E2D">
              <w:rPr>
                <w:rFonts w:ascii="Arial" w:hAnsi="Arial" w:cs="Arial"/>
                <w:sz w:val="22"/>
                <w:szCs w:val="22"/>
              </w:rPr>
              <w:t xml:space="preserve">      1</w:t>
            </w:r>
            <w:r w:rsidR="008D3E0C" w:rsidRPr="00F11E2D">
              <w:rPr>
                <w:rFonts w:ascii="Arial" w:hAnsi="Arial" w:cs="Arial"/>
                <w:sz w:val="22"/>
                <w:szCs w:val="22"/>
              </w:rPr>
              <w:t>2</w:t>
            </w:r>
          </w:p>
        </w:tc>
        <w:tc>
          <w:tcPr>
            <w:tcW w:w="8543" w:type="dxa"/>
          </w:tcPr>
          <w:p w14:paraId="53A206B0" w14:textId="28553F10" w:rsidR="009E5AC2" w:rsidRPr="00F11E2D" w:rsidRDefault="009E5AC2" w:rsidP="008D5264">
            <w:pPr>
              <w:rPr>
                <w:rFonts w:ascii="Arial" w:hAnsi="Arial" w:cs="Arial"/>
                <w:sz w:val="22"/>
                <w:szCs w:val="22"/>
              </w:rPr>
            </w:pPr>
            <w:r w:rsidRPr="00F11E2D">
              <w:rPr>
                <w:rFonts w:ascii="Arial" w:hAnsi="Arial" w:cs="Arial"/>
                <w:sz w:val="22"/>
                <w:szCs w:val="22"/>
              </w:rPr>
              <w:t>To respond to pre-application approaches from prospective developers and their agents, and to provide appropriate advice, involving statutory undertakers and service providers where appropriate.</w:t>
            </w:r>
          </w:p>
        </w:tc>
      </w:tr>
      <w:tr w:rsidR="009E5AC2" w14:paraId="5E77FCF5" w14:textId="77777777" w:rsidTr="009E5AC2">
        <w:tc>
          <w:tcPr>
            <w:tcW w:w="1228" w:type="dxa"/>
          </w:tcPr>
          <w:p w14:paraId="4F862793" w14:textId="77777777" w:rsidR="00DA7EA0" w:rsidRPr="00F11E2D" w:rsidRDefault="00DA7EA0">
            <w:pPr>
              <w:rPr>
                <w:rFonts w:ascii="Arial" w:hAnsi="Arial" w:cs="Arial"/>
                <w:sz w:val="22"/>
                <w:szCs w:val="22"/>
              </w:rPr>
            </w:pPr>
          </w:p>
          <w:p w14:paraId="0F6DB8FC" w14:textId="3555DEF0" w:rsidR="009E5AC2" w:rsidRPr="00F11E2D" w:rsidRDefault="00DA7EA0">
            <w:pPr>
              <w:rPr>
                <w:rFonts w:ascii="Arial" w:hAnsi="Arial" w:cs="Arial"/>
                <w:sz w:val="22"/>
                <w:szCs w:val="22"/>
              </w:rPr>
            </w:pPr>
            <w:r w:rsidRPr="00F11E2D">
              <w:rPr>
                <w:rFonts w:ascii="Arial" w:hAnsi="Arial" w:cs="Arial"/>
                <w:sz w:val="22"/>
                <w:szCs w:val="22"/>
              </w:rPr>
              <w:t xml:space="preserve">      1</w:t>
            </w:r>
            <w:r w:rsidR="008D3E0C" w:rsidRPr="00F11E2D">
              <w:rPr>
                <w:rFonts w:ascii="Arial" w:hAnsi="Arial" w:cs="Arial"/>
                <w:sz w:val="22"/>
                <w:szCs w:val="22"/>
              </w:rPr>
              <w:t>3</w:t>
            </w:r>
          </w:p>
        </w:tc>
        <w:tc>
          <w:tcPr>
            <w:tcW w:w="8543" w:type="dxa"/>
          </w:tcPr>
          <w:p w14:paraId="7F5E4487" w14:textId="283A7F07" w:rsidR="009E5AC2" w:rsidRPr="008D5264" w:rsidRDefault="008D3E0C">
            <w:pPr>
              <w:rPr>
                <w:rFonts w:ascii="Arial" w:hAnsi="Arial" w:cs="Arial"/>
                <w:sz w:val="22"/>
                <w:szCs w:val="22"/>
                <w:lang w:val="en-US"/>
              </w:rPr>
            </w:pPr>
            <w:r w:rsidRPr="00F11E2D">
              <w:rPr>
                <w:rFonts w:ascii="Arial" w:hAnsi="Arial" w:cs="Arial"/>
                <w:sz w:val="22"/>
                <w:szCs w:val="22"/>
                <w:lang w:val="en-US"/>
              </w:rPr>
              <w:t>Work closely with Development Managers to ensure consistent decision making and service standards.</w:t>
            </w:r>
          </w:p>
        </w:tc>
      </w:tr>
      <w:tr w:rsidR="009E5AC2" w14:paraId="0FE1D6ED" w14:textId="77777777" w:rsidTr="009E5AC2">
        <w:tc>
          <w:tcPr>
            <w:tcW w:w="1228" w:type="dxa"/>
          </w:tcPr>
          <w:p w14:paraId="6E49471C" w14:textId="77777777" w:rsidR="00DA7EA0" w:rsidRPr="00F11E2D" w:rsidRDefault="00DA7EA0">
            <w:pPr>
              <w:rPr>
                <w:rFonts w:ascii="Arial" w:hAnsi="Arial" w:cs="Arial"/>
                <w:sz w:val="22"/>
                <w:szCs w:val="22"/>
              </w:rPr>
            </w:pPr>
          </w:p>
          <w:p w14:paraId="0BECEAC3" w14:textId="1ECE3F7F" w:rsidR="009E5AC2" w:rsidRPr="00F11E2D" w:rsidRDefault="00DA7EA0">
            <w:pPr>
              <w:rPr>
                <w:rFonts w:ascii="Arial" w:hAnsi="Arial" w:cs="Arial"/>
                <w:sz w:val="22"/>
                <w:szCs w:val="22"/>
              </w:rPr>
            </w:pPr>
            <w:r w:rsidRPr="00F11E2D">
              <w:rPr>
                <w:rFonts w:ascii="Arial" w:hAnsi="Arial" w:cs="Arial"/>
                <w:sz w:val="22"/>
                <w:szCs w:val="22"/>
              </w:rPr>
              <w:t xml:space="preserve">      1</w:t>
            </w:r>
            <w:r w:rsidR="008D3E0C" w:rsidRPr="00F11E2D">
              <w:rPr>
                <w:rFonts w:ascii="Arial" w:hAnsi="Arial" w:cs="Arial"/>
                <w:sz w:val="22"/>
                <w:szCs w:val="22"/>
              </w:rPr>
              <w:t>4</w:t>
            </w:r>
          </w:p>
        </w:tc>
        <w:tc>
          <w:tcPr>
            <w:tcW w:w="8543" w:type="dxa"/>
          </w:tcPr>
          <w:p w14:paraId="1AF6FA02" w14:textId="4D6E61ED" w:rsidR="009E5AC2" w:rsidRPr="00F11E2D" w:rsidRDefault="009E5AC2" w:rsidP="008D5264">
            <w:pPr>
              <w:rPr>
                <w:rFonts w:ascii="Arial" w:hAnsi="Arial" w:cs="Arial"/>
                <w:sz w:val="22"/>
                <w:szCs w:val="22"/>
              </w:rPr>
            </w:pPr>
            <w:r w:rsidRPr="00F11E2D">
              <w:rPr>
                <w:rFonts w:ascii="Arial" w:hAnsi="Arial" w:cs="Arial"/>
                <w:sz w:val="22"/>
                <w:szCs w:val="22"/>
              </w:rPr>
              <w:t>To respond to telephone calls, e-mails and written correspondence in accordance with agreed procedures.</w:t>
            </w:r>
          </w:p>
        </w:tc>
      </w:tr>
      <w:tr w:rsidR="009E5AC2" w14:paraId="1B749B08" w14:textId="77777777" w:rsidTr="009E5AC2">
        <w:tc>
          <w:tcPr>
            <w:tcW w:w="1228" w:type="dxa"/>
          </w:tcPr>
          <w:p w14:paraId="4DE5E1ED" w14:textId="77777777" w:rsidR="00DA7EA0" w:rsidRPr="00F11E2D" w:rsidRDefault="00DA7EA0">
            <w:pPr>
              <w:rPr>
                <w:rFonts w:ascii="Arial" w:hAnsi="Arial" w:cs="Arial"/>
                <w:sz w:val="22"/>
                <w:szCs w:val="22"/>
              </w:rPr>
            </w:pPr>
          </w:p>
          <w:p w14:paraId="576EE45F" w14:textId="25634AB8" w:rsidR="009E5AC2" w:rsidRPr="00F11E2D" w:rsidRDefault="00DA7EA0">
            <w:pPr>
              <w:rPr>
                <w:rFonts w:ascii="Arial" w:hAnsi="Arial" w:cs="Arial"/>
                <w:sz w:val="22"/>
                <w:szCs w:val="22"/>
              </w:rPr>
            </w:pPr>
            <w:r w:rsidRPr="00F11E2D">
              <w:rPr>
                <w:rFonts w:ascii="Arial" w:hAnsi="Arial" w:cs="Arial"/>
                <w:sz w:val="22"/>
                <w:szCs w:val="22"/>
              </w:rPr>
              <w:t xml:space="preserve">      1</w:t>
            </w:r>
            <w:r w:rsidR="008D3E0C" w:rsidRPr="00F11E2D">
              <w:rPr>
                <w:rFonts w:ascii="Arial" w:hAnsi="Arial" w:cs="Arial"/>
                <w:sz w:val="22"/>
                <w:szCs w:val="22"/>
              </w:rPr>
              <w:t>5</w:t>
            </w:r>
          </w:p>
        </w:tc>
        <w:tc>
          <w:tcPr>
            <w:tcW w:w="8543" w:type="dxa"/>
          </w:tcPr>
          <w:p w14:paraId="543BF6B7" w14:textId="435188F3" w:rsidR="009E5AC2" w:rsidRPr="00F11E2D" w:rsidRDefault="008D3E0C" w:rsidP="008D3E0C">
            <w:pPr>
              <w:rPr>
                <w:rFonts w:ascii="Arial" w:hAnsi="Arial" w:cs="Arial"/>
                <w:sz w:val="22"/>
                <w:szCs w:val="22"/>
              </w:rPr>
            </w:pPr>
            <w:r w:rsidRPr="00F11E2D">
              <w:rPr>
                <w:rFonts w:ascii="Arial" w:hAnsi="Arial" w:cs="Arial"/>
                <w:sz w:val="22"/>
                <w:szCs w:val="22"/>
              </w:rPr>
              <w:t>Coordinate operational working between Development Management and Planning Enforcement</w:t>
            </w:r>
            <w:r w:rsidR="00E2498C">
              <w:rPr>
                <w:rFonts w:ascii="Arial" w:hAnsi="Arial" w:cs="Arial"/>
                <w:sz w:val="22"/>
                <w:szCs w:val="22"/>
              </w:rPr>
              <w:t>.</w:t>
            </w:r>
            <w:r w:rsidRPr="00F11E2D">
              <w:rPr>
                <w:rFonts w:ascii="Arial" w:hAnsi="Arial" w:cs="Arial"/>
                <w:sz w:val="22"/>
                <w:szCs w:val="22"/>
              </w:rPr>
              <w:t xml:space="preserve"> </w:t>
            </w:r>
          </w:p>
        </w:tc>
      </w:tr>
      <w:tr w:rsidR="009E5AC2" w14:paraId="1272B365" w14:textId="77777777" w:rsidTr="009E5AC2">
        <w:tc>
          <w:tcPr>
            <w:tcW w:w="1228" w:type="dxa"/>
          </w:tcPr>
          <w:p w14:paraId="05C16478" w14:textId="77777777" w:rsidR="00DA7EA0" w:rsidRPr="00F11E2D" w:rsidRDefault="00DA7EA0">
            <w:pPr>
              <w:rPr>
                <w:rFonts w:ascii="Arial" w:hAnsi="Arial" w:cs="Arial"/>
                <w:sz w:val="22"/>
                <w:szCs w:val="22"/>
              </w:rPr>
            </w:pPr>
          </w:p>
          <w:p w14:paraId="65FEFE6A" w14:textId="5655EE2D" w:rsidR="009E5AC2" w:rsidRPr="00F11E2D" w:rsidRDefault="00DA7EA0">
            <w:pPr>
              <w:rPr>
                <w:rFonts w:ascii="Arial" w:hAnsi="Arial" w:cs="Arial"/>
                <w:sz w:val="22"/>
                <w:szCs w:val="22"/>
              </w:rPr>
            </w:pPr>
            <w:r w:rsidRPr="00F11E2D">
              <w:rPr>
                <w:rFonts w:ascii="Arial" w:hAnsi="Arial" w:cs="Arial"/>
                <w:sz w:val="22"/>
                <w:szCs w:val="22"/>
              </w:rPr>
              <w:t xml:space="preserve">      1</w:t>
            </w:r>
            <w:r w:rsidR="008D3E0C" w:rsidRPr="00F11E2D">
              <w:rPr>
                <w:rFonts w:ascii="Arial" w:hAnsi="Arial" w:cs="Arial"/>
                <w:sz w:val="22"/>
                <w:szCs w:val="22"/>
              </w:rPr>
              <w:t>6</w:t>
            </w:r>
          </w:p>
        </w:tc>
        <w:tc>
          <w:tcPr>
            <w:tcW w:w="8543" w:type="dxa"/>
          </w:tcPr>
          <w:p w14:paraId="02730AD1" w14:textId="24F59FD1" w:rsidR="009E5AC2" w:rsidRPr="00F11E2D" w:rsidRDefault="009E5AC2" w:rsidP="008D5264">
            <w:pPr>
              <w:rPr>
                <w:rFonts w:ascii="Arial" w:hAnsi="Arial" w:cs="Arial"/>
                <w:sz w:val="22"/>
                <w:szCs w:val="22"/>
              </w:rPr>
            </w:pPr>
            <w:r w:rsidRPr="00F11E2D">
              <w:rPr>
                <w:rFonts w:ascii="Arial" w:hAnsi="Arial" w:cs="Arial"/>
                <w:sz w:val="22"/>
                <w:szCs w:val="22"/>
              </w:rPr>
              <w:t>To provide an input, where necessary to policy development issues in relation to the Local Plan.</w:t>
            </w:r>
          </w:p>
        </w:tc>
      </w:tr>
      <w:tr w:rsidR="005D1E41" w14:paraId="663E86D5" w14:textId="77777777" w:rsidTr="009E5AC2">
        <w:tc>
          <w:tcPr>
            <w:tcW w:w="1228" w:type="dxa"/>
          </w:tcPr>
          <w:p w14:paraId="6E02C6F0" w14:textId="7E6BA772" w:rsidR="005D1E41" w:rsidRPr="00F11E2D" w:rsidRDefault="005D1E41" w:rsidP="000B6D77">
            <w:pPr>
              <w:jc w:val="center"/>
              <w:rPr>
                <w:rFonts w:ascii="Arial" w:hAnsi="Arial" w:cs="Arial"/>
                <w:sz w:val="22"/>
                <w:szCs w:val="22"/>
              </w:rPr>
            </w:pPr>
            <w:r w:rsidRPr="00F11E2D">
              <w:rPr>
                <w:rFonts w:ascii="Arial" w:hAnsi="Arial" w:cs="Arial"/>
                <w:sz w:val="22"/>
                <w:szCs w:val="22"/>
              </w:rPr>
              <w:t>1</w:t>
            </w:r>
            <w:r w:rsidR="008D3E0C" w:rsidRPr="00F11E2D">
              <w:rPr>
                <w:rFonts w:ascii="Arial" w:hAnsi="Arial" w:cs="Arial"/>
                <w:sz w:val="22"/>
                <w:szCs w:val="22"/>
              </w:rPr>
              <w:t>7</w:t>
            </w:r>
          </w:p>
        </w:tc>
        <w:tc>
          <w:tcPr>
            <w:tcW w:w="8543" w:type="dxa"/>
          </w:tcPr>
          <w:p w14:paraId="38596773" w14:textId="77777777" w:rsidR="005D1E41" w:rsidRPr="00F11E2D" w:rsidRDefault="005D1E41" w:rsidP="00E215C8">
            <w:pPr>
              <w:rPr>
                <w:rFonts w:ascii="Arial" w:hAnsi="Arial" w:cs="Arial"/>
                <w:sz w:val="22"/>
                <w:szCs w:val="22"/>
                <w:lang w:val="en-US"/>
              </w:rPr>
            </w:pPr>
            <w:r w:rsidRPr="00F11E2D">
              <w:rPr>
                <w:rFonts w:ascii="Arial" w:hAnsi="Arial" w:cs="Arial"/>
                <w:sz w:val="22"/>
                <w:szCs w:val="22"/>
                <w:lang w:val="en-US"/>
              </w:rPr>
              <w:t>To undertake such other duties appropriate to the post and grade as may be assigned from time to time.</w:t>
            </w:r>
          </w:p>
          <w:p w14:paraId="7B96E0E4" w14:textId="45325E53" w:rsidR="005D1E41" w:rsidRPr="00F11E2D" w:rsidRDefault="005D1E41" w:rsidP="00E215C8">
            <w:pPr>
              <w:rPr>
                <w:rFonts w:ascii="Arial" w:hAnsi="Arial" w:cs="Arial"/>
                <w:sz w:val="22"/>
                <w:szCs w:val="22"/>
              </w:rPr>
            </w:pP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26A11402"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0B65F568" w14:textId="77777777" w:rsidR="005D1E41" w:rsidRDefault="005D1E41" w:rsidP="005D1E41">
      <w:pPr>
        <w:pStyle w:val="ListParagraph"/>
        <w:rPr>
          <w:rFonts w:ascii="Arial" w:hAnsi="Arial" w:cs="Arial"/>
        </w:rPr>
      </w:pPr>
    </w:p>
    <w:p w14:paraId="0C8953F1" w14:textId="61845ABD" w:rsidR="005D1E41" w:rsidRDefault="005D1E41" w:rsidP="005D1E41">
      <w:pPr>
        <w:outlineLvl w:val="0"/>
        <w:rPr>
          <w:rFonts w:ascii="Arial" w:hAnsi="Arial" w:cs="Arial"/>
        </w:rPr>
      </w:pPr>
    </w:p>
    <w:p w14:paraId="7C7AC11D" w14:textId="77777777" w:rsidR="008D5264" w:rsidRDefault="008D5264" w:rsidP="005D1E41">
      <w:pPr>
        <w:outlineLvl w:val="0"/>
        <w:rPr>
          <w:rFonts w:ascii="Arial" w:hAnsi="Arial" w:cs="Arial"/>
        </w:rPr>
      </w:pPr>
    </w:p>
    <w:p w14:paraId="44F63DD4" w14:textId="77777777" w:rsidR="00254F7E" w:rsidRDefault="00254F7E" w:rsidP="005D1E41">
      <w:pPr>
        <w:outlineLvl w:val="0"/>
        <w:rPr>
          <w:rFonts w:ascii="Arial" w:hAnsi="Arial" w:cs="Arial"/>
        </w:rPr>
      </w:pPr>
    </w:p>
    <w:p w14:paraId="5E8FEEFA" w14:textId="77777777" w:rsidR="008D5264" w:rsidRDefault="008D5264" w:rsidP="005D1E41">
      <w:pPr>
        <w:outlineLvl w:val="0"/>
        <w:rPr>
          <w:rFonts w:ascii="Arial" w:hAnsi="Arial" w:cs="Arial"/>
        </w:rPr>
      </w:pPr>
    </w:p>
    <w:p w14:paraId="08B46B2E" w14:textId="77777777" w:rsidR="008D5264" w:rsidRDefault="008D5264" w:rsidP="005D1E41">
      <w:pPr>
        <w:outlineLvl w:val="0"/>
        <w:rPr>
          <w:rFonts w:ascii="Arial" w:hAnsi="Arial" w:cs="Arial"/>
        </w:rPr>
      </w:pPr>
    </w:p>
    <w:p w14:paraId="39EA4145" w14:textId="77777777" w:rsidR="008D5264" w:rsidRDefault="008D5264" w:rsidP="005D1E41">
      <w:pPr>
        <w:outlineLvl w:val="0"/>
        <w:rPr>
          <w:rFonts w:ascii="Arial" w:hAnsi="Arial" w:cs="Arial"/>
        </w:rPr>
      </w:pPr>
    </w:p>
    <w:p w14:paraId="4DD6ECC1" w14:textId="77777777" w:rsidR="008D5264" w:rsidRDefault="008D5264" w:rsidP="005D1E41">
      <w:pPr>
        <w:outlineLvl w:val="0"/>
        <w:rPr>
          <w:rFonts w:ascii="Arial" w:hAnsi="Arial" w:cs="Arial"/>
        </w:rPr>
      </w:pPr>
    </w:p>
    <w:p w14:paraId="69602AB6" w14:textId="6F142759"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8241"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p w14:paraId="0D0D0662" w14:textId="77777777" w:rsidR="000B6D77" w:rsidRDefault="000B6D7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322C5ABC" w14:textId="77777777" w:rsidR="00AE1C3B" w:rsidRDefault="00E95179" w:rsidP="00016DE7">
            <w:pPr>
              <w:pStyle w:val="BodyTextIndent3"/>
              <w:ind w:left="0"/>
              <w:rPr>
                <w:b w:val="0"/>
                <w:bCs/>
                <w:sz w:val="24"/>
                <w:lang w:val="en-GB"/>
              </w:rPr>
            </w:pPr>
            <w:r w:rsidRPr="00301D2C">
              <w:rPr>
                <w:b w:val="0"/>
                <w:bCs/>
                <w:sz w:val="24"/>
                <w:lang w:val="en-GB"/>
              </w:rPr>
              <w:t>Educated to degree level or equivalent qualification, or extensive relevant working experience</w:t>
            </w:r>
          </w:p>
          <w:p w14:paraId="475CA15F" w14:textId="1545CF3F" w:rsidR="00E07685" w:rsidRPr="00301D2C" w:rsidRDefault="00E07685" w:rsidP="00016DE7">
            <w:pPr>
              <w:pStyle w:val="BodyTextIndent3"/>
              <w:ind w:left="0"/>
              <w:rPr>
                <w:b w:val="0"/>
                <w:bCs/>
                <w:sz w:val="24"/>
              </w:rPr>
            </w:pPr>
          </w:p>
        </w:tc>
        <w:tc>
          <w:tcPr>
            <w:tcW w:w="1276" w:type="dxa"/>
          </w:tcPr>
          <w:p w14:paraId="6BB7A170" w14:textId="77777777" w:rsidR="00E07685" w:rsidRPr="00E07685" w:rsidRDefault="00E07685" w:rsidP="00E07685">
            <w:pPr>
              <w:pStyle w:val="BodyTextIndent3"/>
              <w:ind w:left="0"/>
              <w:jc w:val="center"/>
              <w:rPr>
                <w:sz w:val="24"/>
              </w:rPr>
            </w:pPr>
          </w:p>
          <w:p w14:paraId="47A79BBE" w14:textId="5823AD2E" w:rsidR="00AE1C3B" w:rsidRPr="00E07685" w:rsidRDefault="00E07685" w:rsidP="00E07685">
            <w:pPr>
              <w:pStyle w:val="BodyTextIndent3"/>
              <w:ind w:left="0"/>
              <w:jc w:val="center"/>
              <w:rPr>
                <w:sz w:val="24"/>
              </w:rPr>
            </w:pPr>
            <w:r w:rsidRPr="00E07685">
              <w:rPr>
                <w:sz w:val="24"/>
              </w:rPr>
              <w:t>E</w:t>
            </w:r>
          </w:p>
        </w:tc>
        <w:tc>
          <w:tcPr>
            <w:tcW w:w="1410" w:type="dxa"/>
          </w:tcPr>
          <w:p w14:paraId="040EA6E3" w14:textId="77777777" w:rsidR="00AE1C3B" w:rsidRPr="00E07685" w:rsidRDefault="00AE1C3B" w:rsidP="00E07685">
            <w:pPr>
              <w:pStyle w:val="BodyTextIndent3"/>
              <w:ind w:left="0"/>
              <w:jc w:val="center"/>
              <w:rPr>
                <w:sz w:val="24"/>
              </w:rPr>
            </w:pPr>
          </w:p>
        </w:tc>
      </w:tr>
      <w:tr w:rsidR="00AE1C3B" w14:paraId="71BF9D7B" w14:textId="77777777" w:rsidTr="03BEA857">
        <w:tc>
          <w:tcPr>
            <w:tcW w:w="7198" w:type="dxa"/>
          </w:tcPr>
          <w:p w14:paraId="4700FF35" w14:textId="77777777" w:rsidR="00AE1C3B" w:rsidRPr="00301D2C" w:rsidRDefault="00E95179" w:rsidP="00016DE7">
            <w:pPr>
              <w:pStyle w:val="BodyTextIndent3"/>
              <w:ind w:left="0"/>
              <w:rPr>
                <w:b w:val="0"/>
                <w:bCs/>
                <w:sz w:val="24"/>
                <w:lang w:val="en-GB"/>
              </w:rPr>
            </w:pPr>
            <w:r w:rsidRPr="00301D2C">
              <w:rPr>
                <w:b w:val="0"/>
                <w:bCs/>
                <w:sz w:val="24"/>
                <w:lang w:val="en-GB"/>
              </w:rPr>
              <w:t>Full membership of the RTPI</w:t>
            </w:r>
            <w:r w:rsidR="00DD7F9A" w:rsidRPr="00301D2C">
              <w:rPr>
                <w:b w:val="0"/>
                <w:bCs/>
                <w:sz w:val="24"/>
                <w:lang w:val="en-GB"/>
              </w:rPr>
              <w:t xml:space="preserve"> (and evidence of Continuous Professional Development)</w:t>
            </w:r>
          </w:p>
          <w:p w14:paraId="44228311" w14:textId="0CF25058" w:rsidR="00DD7F9A" w:rsidRPr="00301D2C" w:rsidRDefault="00DD7F9A" w:rsidP="00016DE7">
            <w:pPr>
              <w:pStyle w:val="BodyTextIndent3"/>
              <w:ind w:left="0"/>
              <w:rPr>
                <w:b w:val="0"/>
                <w:bCs/>
                <w:sz w:val="24"/>
              </w:rPr>
            </w:pPr>
          </w:p>
        </w:tc>
        <w:tc>
          <w:tcPr>
            <w:tcW w:w="1276" w:type="dxa"/>
          </w:tcPr>
          <w:p w14:paraId="235F3D4D" w14:textId="77777777" w:rsidR="00E07685" w:rsidRPr="00E07685" w:rsidRDefault="00E07685" w:rsidP="00E07685">
            <w:pPr>
              <w:pStyle w:val="BodyTextIndent3"/>
              <w:ind w:left="0"/>
              <w:jc w:val="center"/>
              <w:rPr>
                <w:sz w:val="24"/>
              </w:rPr>
            </w:pPr>
          </w:p>
          <w:p w14:paraId="7B0B0A80" w14:textId="7EB93CD2" w:rsidR="00AE1C3B" w:rsidRPr="00E07685" w:rsidRDefault="00E07685" w:rsidP="00E07685">
            <w:pPr>
              <w:pStyle w:val="BodyTextIndent3"/>
              <w:ind w:left="0"/>
              <w:jc w:val="center"/>
              <w:rPr>
                <w:sz w:val="24"/>
              </w:rPr>
            </w:pPr>
            <w:r w:rsidRPr="00E07685">
              <w:rPr>
                <w:sz w:val="24"/>
              </w:rPr>
              <w:t>E</w:t>
            </w:r>
          </w:p>
        </w:tc>
        <w:tc>
          <w:tcPr>
            <w:tcW w:w="1410" w:type="dxa"/>
          </w:tcPr>
          <w:p w14:paraId="719EBCD8" w14:textId="77777777" w:rsidR="00AE1C3B" w:rsidRPr="00E07685" w:rsidRDefault="00AE1C3B" w:rsidP="00E07685">
            <w:pPr>
              <w:pStyle w:val="BodyTextIndent3"/>
              <w:ind w:left="0"/>
              <w:jc w:val="center"/>
              <w:rPr>
                <w:sz w:val="24"/>
              </w:rPr>
            </w:pPr>
          </w:p>
        </w:tc>
      </w:tr>
      <w:tr w:rsidR="00AE1C3B" w14:paraId="49F88245" w14:textId="77777777" w:rsidTr="03BEA857">
        <w:tc>
          <w:tcPr>
            <w:tcW w:w="7198" w:type="dxa"/>
          </w:tcPr>
          <w:p w14:paraId="65769158" w14:textId="77777777" w:rsidR="00AE1C3B" w:rsidRPr="00301D2C" w:rsidRDefault="00E95179" w:rsidP="00016DE7">
            <w:pPr>
              <w:pStyle w:val="BodyTextIndent3"/>
              <w:ind w:left="0"/>
              <w:rPr>
                <w:b w:val="0"/>
                <w:bCs/>
                <w:sz w:val="24"/>
                <w:lang w:val="en-GB"/>
              </w:rPr>
            </w:pPr>
            <w:r w:rsidRPr="00301D2C">
              <w:rPr>
                <w:b w:val="0"/>
                <w:bCs/>
                <w:sz w:val="24"/>
                <w:lang w:val="en-GB"/>
              </w:rPr>
              <w:t>Full driving licence and car user; Ability to attend evening meetings as appropriate</w:t>
            </w:r>
          </w:p>
          <w:p w14:paraId="5F0970FE" w14:textId="19943309" w:rsidR="00DD7F9A" w:rsidRPr="00301D2C" w:rsidRDefault="00DD7F9A" w:rsidP="00016DE7">
            <w:pPr>
              <w:pStyle w:val="BodyTextIndent3"/>
              <w:ind w:left="0"/>
              <w:rPr>
                <w:b w:val="0"/>
                <w:bCs/>
                <w:sz w:val="24"/>
              </w:rPr>
            </w:pPr>
          </w:p>
        </w:tc>
        <w:tc>
          <w:tcPr>
            <w:tcW w:w="1276" w:type="dxa"/>
          </w:tcPr>
          <w:p w14:paraId="26CF842C" w14:textId="77777777" w:rsidR="00E07685" w:rsidRPr="00E07685" w:rsidRDefault="00E07685" w:rsidP="00E07685">
            <w:pPr>
              <w:pStyle w:val="BodyTextIndent3"/>
              <w:ind w:left="0"/>
              <w:jc w:val="center"/>
              <w:rPr>
                <w:sz w:val="24"/>
              </w:rPr>
            </w:pPr>
          </w:p>
          <w:p w14:paraId="08409D1D" w14:textId="17BF73F0" w:rsidR="00AE1C3B" w:rsidRPr="00E07685" w:rsidRDefault="00E07685" w:rsidP="00E07685">
            <w:pPr>
              <w:pStyle w:val="BodyTextIndent3"/>
              <w:ind w:left="0"/>
              <w:jc w:val="center"/>
              <w:rPr>
                <w:sz w:val="24"/>
              </w:rPr>
            </w:pPr>
            <w:r w:rsidRPr="00E07685">
              <w:rPr>
                <w:sz w:val="24"/>
              </w:rPr>
              <w:t>E</w:t>
            </w:r>
          </w:p>
        </w:tc>
        <w:tc>
          <w:tcPr>
            <w:tcW w:w="1410" w:type="dxa"/>
          </w:tcPr>
          <w:p w14:paraId="31D81709" w14:textId="77777777" w:rsidR="00AE1C3B" w:rsidRPr="00E07685" w:rsidRDefault="00AE1C3B" w:rsidP="00E07685">
            <w:pPr>
              <w:pStyle w:val="BodyTextIndent3"/>
              <w:ind w:left="0"/>
              <w:jc w:val="center"/>
              <w:rPr>
                <w:sz w:val="24"/>
              </w:rPr>
            </w:pPr>
          </w:p>
        </w:tc>
      </w:tr>
      <w:tr w:rsidR="00AE1C3B" w14:paraId="5FA8AB67" w14:textId="77777777" w:rsidTr="03BEA857">
        <w:tc>
          <w:tcPr>
            <w:tcW w:w="7198" w:type="dxa"/>
          </w:tcPr>
          <w:p w14:paraId="78DEF23E" w14:textId="6AA1B6A3" w:rsidR="00AE1C3B" w:rsidRPr="00301D2C" w:rsidRDefault="00301D2C" w:rsidP="00016DE7">
            <w:pPr>
              <w:pStyle w:val="BodyTextIndent3"/>
              <w:ind w:left="0"/>
              <w:rPr>
                <w:b w:val="0"/>
                <w:bCs/>
                <w:sz w:val="24"/>
              </w:rPr>
            </w:pPr>
            <w:proofErr w:type="spellStart"/>
            <w:r w:rsidRPr="00301D2C">
              <w:rPr>
                <w:b w:val="0"/>
                <w:bCs/>
                <w:sz w:val="24"/>
              </w:rPr>
              <w:t>Recognised</w:t>
            </w:r>
            <w:proofErr w:type="spellEnd"/>
            <w:r w:rsidRPr="00301D2C">
              <w:rPr>
                <w:b w:val="0"/>
                <w:bCs/>
                <w:sz w:val="24"/>
              </w:rPr>
              <w:t xml:space="preserve"> </w:t>
            </w:r>
            <w:r w:rsidR="00DD7F9A" w:rsidRPr="00301D2C">
              <w:rPr>
                <w:b w:val="0"/>
                <w:bCs/>
                <w:sz w:val="24"/>
              </w:rPr>
              <w:t>Management and</w:t>
            </w:r>
            <w:r w:rsidRPr="00301D2C">
              <w:rPr>
                <w:b w:val="0"/>
                <w:bCs/>
                <w:sz w:val="24"/>
              </w:rPr>
              <w:t>/or</w:t>
            </w:r>
            <w:r w:rsidR="00DD7F9A" w:rsidRPr="00301D2C">
              <w:rPr>
                <w:b w:val="0"/>
                <w:bCs/>
                <w:sz w:val="24"/>
              </w:rPr>
              <w:t xml:space="preserve"> Leadership qualification</w:t>
            </w:r>
          </w:p>
          <w:p w14:paraId="5DAA6E47" w14:textId="71D44EC6" w:rsidR="00AE1C3B" w:rsidRPr="00301D2C" w:rsidRDefault="00AE1C3B" w:rsidP="00016DE7">
            <w:pPr>
              <w:pStyle w:val="BodyTextIndent3"/>
              <w:ind w:left="0"/>
              <w:rPr>
                <w:b w:val="0"/>
                <w:bCs/>
                <w:sz w:val="24"/>
              </w:rPr>
            </w:pPr>
          </w:p>
        </w:tc>
        <w:tc>
          <w:tcPr>
            <w:tcW w:w="1276" w:type="dxa"/>
          </w:tcPr>
          <w:p w14:paraId="6E557222" w14:textId="77777777" w:rsidR="00AE1C3B" w:rsidRPr="00E07685" w:rsidRDefault="00AE1C3B" w:rsidP="00E07685">
            <w:pPr>
              <w:pStyle w:val="BodyTextIndent3"/>
              <w:ind w:left="0"/>
              <w:jc w:val="center"/>
              <w:rPr>
                <w:sz w:val="24"/>
              </w:rPr>
            </w:pPr>
          </w:p>
        </w:tc>
        <w:tc>
          <w:tcPr>
            <w:tcW w:w="1410" w:type="dxa"/>
          </w:tcPr>
          <w:p w14:paraId="5F08621C" w14:textId="241B0F52" w:rsidR="00AE1C3B" w:rsidRPr="00E07685" w:rsidRDefault="00E07685" w:rsidP="00E07685">
            <w:pPr>
              <w:pStyle w:val="BodyTextIndent3"/>
              <w:ind w:left="0"/>
              <w:jc w:val="center"/>
              <w:rPr>
                <w:sz w:val="24"/>
              </w:rPr>
            </w:pPr>
            <w:r w:rsidRPr="00E07685">
              <w:rPr>
                <w:sz w:val="24"/>
              </w:rPr>
              <w:t>D</w:t>
            </w:r>
          </w:p>
        </w:tc>
      </w:tr>
      <w:tr w:rsidR="00301D2C" w14:paraId="1F4FEAEA" w14:textId="77777777" w:rsidTr="03BEA857">
        <w:tc>
          <w:tcPr>
            <w:tcW w:w="7198" w:type="dxa"/>
          </w:tcPr>
          <w:p w14:paraId="6C01BAA1" w14:textId="77777777" w:rsidR="00301D2C" w:rsidRPr="00301D2C" w:rsidRDefault="00301D2C" w:rsidP="00016DE7">
            <w:pPr>
              <w:pStyle w:val="BodyTextIndent3"/>
              <w:ind w:left="0"/>
              <w:rPr>
                <w:b w:val="0"/>
                <w:bCs/>
                <w:sz w:val="24"/>
              </w:rPr>
            </w:pPr>
            <w:r w:rsidRPr="00301D2C">
              <w:rPr>
                <w:b w:val="0"/>
                <w:bCs/>
                <w:sz w:val="24"/>
              </w:rPr>
              <w:t>Best Value and Value for Money Assessment</w:t>
            </w:r>
          </w:p>
          <w:p w14:paraId="067B8F89" w14:textId="5361DA54" w:rsidR="00301D2C" w:rsidRPr="00301D2C" w:rsidRDefault="00301D2C" w:rsidP="00016DE7">
            <w:pPr>
              <w:pStyle w:val="BodyTextIndent3"/>
              <w:ind w:left="0"/>
              <w:rPr>
                <w:b w:val="0"/>
                <w:bCs/>
                <w:sz w:val="24"/>
              </w:rPr>
            </w:pPr>
          </w:p>
        </w:tc>
        <w:tc>
          <w:tcPr>
            <w:tcW w:w="1276" w:type="dxa"/>
          </w:tcPr>
          <w:p w14:paraId="4D3E41BA" w14:textId="77777777" w:rsidR="00301D2C" w:rsidRPr="00E07685" w:rsidRDefault="00301D2C" w:rsidP="00E07685">
            <w:pPr>
              <w:pStyle w:val="BodyTextIndent3"/>
              <w:ind w:left="0"/>
              <w:jc w:val="center"/>
              <w:rPr>
                <w:sz w:val="24"/>
              </w:rPr>
            </w:pPr>
          </w:p>
        </w:tc>
        <w:tc>
          <w:tcPr>
            <w:tcW w:w="1410" w:type="dxa"/>
          </w:tcPr>
          <w:p w14:paraId="686C56EF" w14:textId="4AB5C46C" w:rsidR="00301D2C" w:rsidRPr="00E07685" w:rsidRDefault="00E07685" w:rsidP="00E07685">
            <w:pPr>
              <w:pStyle w:val="BodyTextIndent3"/>
              <w:ind w:left="0"/>
              <w:jc w:val="center"/>
              <w:rPr>
                <w:sz w:val="24"/>
              </w:rPr>
            </w:pPr>
            <w:r w:rsidRPr="00E07685">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E07685" w14:paraId="3390BC98" w14:textId="77777777" w:rsidTr="03BEA857">
        <w:tc>
          <w:tcPr>
            <w:tcW w:w="7198" w:type="dxa"/>
          </w:tcPr>
          <w:p w14:paraId="1B37005F" w14:textId="77777777" w:rsidR="00E07685" w:rsidRPr="00E95179" w:rsidRDefault="00E07685" w:rsidP="00E07685">
            <w:pPr>
              <w:pStyle w:val="BodyTextIndent3"/>
              <w:ind w:left="0"/>
              <w:rPr>
                <w:b w:val="0"/>
                <w:bCs/>
                <w:sz w:val="24"/>
                <w:lang w:val="en-GB"/>
              </w:rPr>
            </w:pPr>
            <w:r w:rsidRPr="00E95179">
              <w:rPr>
                <w:b w:val="0"/>
                <w:bCs/>
                <w:sz w:val="24"/>
                <w:lang w:val="en-GB"/>
              </w:rPr>
              <w:t xml:space="preserve">Extensive experience in development management, preferably with a district or borough council.  </w:t>
            </w:r>
          </w:p>
          <w:p w14:paraId="7FFA8375" w14:textId="4E439596" w:rsidR="00E07685" w:rsidRPr="00301D2C" w:rsidRDefault="00E07685" w:rsidP="00E07685">
            <w:pPr>
              <w:pStyle w:val="BodyTextIndent3"/>
              <w:ind w:left="0"/>
              <w:rPr>
                <w:b w:val="0"/>
                <w:bCs/>
                <w:sz w:val="24"/>
              </w:rPr>
            </w:pPr>
          </w:p>
        </w:tc>
        <w:tc>
          <w:tcPr>
            <w:tcW w:w="1276" w:type="dxa"/>
          </w:tcPr>
          <w:p w14:paraId="48922806" w14:textId="3DD3E9EF" w:rsidR="00E07685" w:rsidRPr="00301D2C" w:rsidRDefault="00E07685" w:rsidP="00E07685">
            <w:pPr>
              <w:pStyle w:val="BodyTextIndent3"/>
              <w:ind w:left="0"/>
              <w:jc w:val="center"/>
              <w:rPr>
                <w:b w:val="0"/>
                <w:bCs/>
                <w:sz w:val="24"/>
              </w:rPr>
            </w:pPr>
            <w:r w:rsidRPr="003A6AF1">
              <w:rPr>
                <w:sz w:val="24"/>
              </w:rPr>
              <w:t>E</w:t>
            </w:r>
          </w:p>
        </w:tc>
        <w:tc>
          <w:tcPr>
            <w:tcW w:w="1410" w:type="dxa"/>
          </w:tcPr>
          <w:p w14:paraId="2A164639" w14:textId="77777777" w:rsidR="00E07685" w:rsidRPr="00301D2C" w:rsidRDefault="00E07685" w:rsidP="00E07685">
            <w:pPr>
              <w:pStyle w:val="BodyTextIndent3"/>
              <w:ind w:left="0"/>
              <w:rPr>
                <w:b w:val="0"/>
                <w:bCs/>
                <w:sz w:val="24"/>
              </w:rPr>
            </w:pPr>
          </w:p>
        </w:tc>
      </w:tr>
      <w:tr w:rsidR="00E07685" w14:paraId="3F2B1D07" w14:textId="77777777" w:rsidTr="03BEA857">
        <w:tc>
          <w:tcPr>
            <w:tcW w:w="7198" w:type="dxa"/>
          </w:tcPr>
          <w:p w14:paraId="33766C63" w14:textId="77777777" w:rsidR="00E07685" w:rsidRPr="00E95179" w:rsidRDefault="00E07685" w:rsidP="00E07685">
            <w:pPr>
              <w:pStyle w:val="BodyTextIndent3"/>
              <w:ind w:left="0"/>
              <w:rPr>
                <w:b w:val="0"/>
                <w:bCs/>
                <w:sz w:val="24"/>
                <w:lang w:val="en-GB"/>
              </w:rPr>
            </w:pPr>
            <w:r w:rsidRPr="00E95179">
              <w:rPr>
                <w:b w:val="0"/>
                <w:bCs/>
                <w:sz w:val="24"/>
                <w:lang w:val="en-GB"/>
              </w:rPr>
              <w:t>Supervision/mentoring of planning officers</w:t>
            </w:r>
          </w:p>
          <w:p w14:paraId="59D806D5" w14:textId="77777777" w:rsidR="00E07685" w:rsidRPr="00301D2C" w:rsidRDefault="00E07685" w:rsidP="00E07685">
            <w:pPr>
              <w:pStyle w:val="BodyTextIndent3"/>
              <w:ind w:left="0"/>
              <w:rPr>
                <w:b w:val="0"/>
                <w:bCs/>
                <w:sz w:val="24"/>
              </w:rPr>
            </w:pPr>
          </w:p>
        </w:tc>
        <w:tc>
          <w:tcPr>
            <w:tcW w:w="1276" w:type="dxa"/>
          </w:tcPr>
          <w:p w14:paraId="4F8AECEC" w14:textId="07EA7BCA" w:rsidR="00E07685" w:rsidRPr="00301D2C" w:rsidRDefault="00E07685" w:rsidP="00E07685">
            <w:pPr>
              <w:pStyle w:val="BodyTextIndent3"/>
              <w:ind w:left="0"/>
              <w:jc w:val="center"/>
              <w:rPr>
                <w:b w:val="0"/>
                <w:bCs/>
                <w:sz w:val="24"/>
              </w:rPr>
            </w:pPr>
            <w:r w:rsidRPr="003A6AF1">
              <w:rPr>
                <w:sz w:val="24"/>
              </w:rPr>
              <w:t>E</w:t>
            </w:r>
          </w:p>
        </w:tc>
        <w:tc>
          <w:tcPr>
            <w:tcW w:w="1410" w:type="dxa"/>
          </w:tcPr>
          <w:p w14:paraId="1FB007E2" w14:textId="77777777" w:rsidR="00E07685" w:rsidRPr="00301D2C" w:rsidRDefault="00E07685" w:rsidP="00E07685">
            <w:pPr>
              <w:pStyle w:val="BodyTextIndent3"/>
              <w:ind w:left="0"/>
              <w:rPr>
                <w:b w:val="0"/>
                <w:bCs/>
                <w:sz w:val="24"/>
              </w:rPr>
            </w:pPr>
          </w:p>
        </w:tc>
      </w:tr>
      <w:tr w:rsidR="00E07685" w14:paraId="57AF27E5" w14:textId="77777777" w:rsidTr="03BEA857">
        <w:tc>
          <w:tcPr>
            <w:tcW w:w="7198" w:type="dxa"/>
          </w:tcPr>
          <w:p w14:paraId="5C25A58A" w14:textId="0CFB7D46" w:rsidR="00E07685" w:rsidRPr="00DD7F9A" w:rsidRDefault="00E07685" w:rsidP="00E07685">
            <w:pPr>
              <w:pStyle w:val="BodyTextIndent3"/>
              <w:ind w:left="0"/>
              <w:rPr>
                <w:b w:val="0"/>
                <w:bCs/>
                <w:sz w:val="24"/>
                <w:lang w:val="en-GB"/>
              </w:rPr>
            </w:pPr>
            <w:r w:rsidRPr="00DD7F9A">
              <w:rPr>
                <w:b w:val="0"/>
                <w:bCs/>
                <w:sz w:val="24"/>
                <w:lang w:val="en-GB"/>
              </w:rPr>
              <w:t>Proven track record on Informal Hearings and Public Inquiries</w:t>
            </w:r>
          </w:p>
          <w:p w14:paraId="47C3C905" w14:textId="1270E149" w:rsidR="00E07685" w:rsidRPr="00301D2C" w:rsidRDefault="00E07685" w:rsidP="00E07685">
            <w:pPr>
              <w:pStyle w:val="BodyTextIndent3"/>
              <w:ind w:left="0"/>
              <w:rPr>
                <w:b w:val="0"/>
                <w:bCs/>
                <w:sz w:val="24"/>
              </w:rPr>
            </w:pPr>
          </w:p>
        </w:tc>
        <w:tc>
          <w:tcPr>
            <w:tcW w:w="1276" w:type="dxa"/>
          </w:tcPr>
          <w:p w14:paraId="3D03ACF8" w14:textId="75A87BE4" w:rsidR="00E07685" w:rsidRPr="00301D2C" w:rsidRDefault="00E07685" w:rsidP="00E07685">
            <w:pPr>
              <w:pStyle w:val="BodyTextIndent3"/>
              <w:ind w:left="0"/>
              <w:jc w:val="center"/>
              <w:rPr>
                <w:b w:val="0"/>
                <w:bCs/>
                <w:sz w:val="24"/>
              </w:rPr>
            </w:pPr>
            <w:r w:rsidRPr="003A6AF1">
              <w:rPr>
                <w:sz w:val="24"/>
              </w:rPr>
              <w:t>E</w:t>
            </w:r>
          </w:p>
        </w:tc>
        <w:tc>
          <w:tcPr>
            <w:tcW w:w="1410" w:type="dxa"/>
          </w:tcPr>
          <w:p w14:paraId="510F6C00" w14:textId="77777777" w:rsidR="00E07685" w:rsidRPr="00301D2C" w:rsidRDefault="00E07685" w:rsidP="00E07685">
            <w:pPr>
              <w:pStyle w:val="BodyTextIndent3"/>
              <w:ind w:left="0"/>
              <w:rPr>
                <w:b w:val="0"/>
                <w:bCs/>
                <w:sz w:val="24"/>
              </w:rPr>
            </w:pPr>
          </w:p>
        </w:tc>
      </w:tr>
      <w:tr w:rsidR="00E07685" w14:paraId="33DF23E5" w14:textId="77777777" w:rsidTr="03BEA857">
        <w:tc>
          <w:tcPr>
            <w:tcW w:w="7198" w:type="dxa"/>
          </w:tcPr>
          <w:p w14:paraId="11C29737" w14:textId="1604CAAD" w:rsidR="00E07685" w:rsidRPr="00301D2C" w:rsidRDefault="00E07685" w:rsidP="00E07685">
            <w:pPr>
              <w:pStyle w:val="BodyTextIndent3"/>
              <w:ind w:left="0"/>
              <w:rPr>
                <w:b w:val="0"/>
                <w:bCs/>
                <w:sz w:val="24"/>
              </w:rPr>
            </w:pPr>
            <w:r w:rsidRPr="00DD7F9A">
              <w:rPr>
                <w:b w:val="0"/>
                <w:bCs/>
                <w:sz w:val="24"/>
                <w:lang w:val="en-GB"/>
              </w:rPr>
              <w:t>Managing a caseload of complex applications, enquiries and administration efficiently within a team.</w:t>
            </w:r>
          </w:p>
          <w:p w14:paraId="759A6B9B" w14:textId="1EA096B6" w:rsidR="00E07685" w:rsidRPr="00301D2C" w:rsidRDefault="00E07685" w:rsidP="00E07685">
            <w:pPr>
              <w:pStyle w:val="BodyTextIndent3"/>
              <w:ind w:left="0"/>
              <w:rPr>
                <w:b w:val="0"/>
                <w:bCs/>
                <w:sz w:val="24"/>
              </w:rPr>
            </w:pPr>
          </w:p>
        </w:tc>
        <w:tc>
          <w:tcPr>
            <w:tcW w:w="1276" w:type="dxa"/>
          </w:tcPr>
          <w:p w14:paraId="401F1D55" w14:textId="019F39A1" w:rsidR="00E07685" w:rsidRPr="00301D2C" w:rsidRDefault="00E07685" w:rsidP="00E07685">
            <w:pPr>
              <w:pStyle w:val="BodyTextIndent3"/>
              <w:ind w:left="0"/>
              <w:jc w:val="center"/>
              <w:rPr>
                <w:b w:val="0"/>
                <w:bCs/>
                <w:sz w:val="24"/>
              </w:rPr>
            </w:pPr>
            <w:r w:rsidRPr="003A6AF1">
              <w:rPr>
                <w:sz w:val="24"/>
              </w:rPr>
              <w:t>E</w:t>
            </w:r>
          </w:p>
        </w:tc>
        <w:tc>
          <w:tcPr>
            <w:tcW w:w="1410" w:type="dxa"/>
          </w:tcPr>
          <w:p w14:paraId="04B521D2" w14:textId="77777777" w:rsidR="00E07685" w:rsidRPr="00301D2C" w:rsidRDefault="00E07685" w:rsidP="00E07685">
            <w:pPr>
              <w:pStyle w:val="BodyTextIndent3"/>
              <w:ind w:left="0"/>
              <w:rPr>
                <w:b w:val="0"/>
                <w:bCs/>
                <w:sz w:val="24"/>
              </w:rPr>
            </w:pPr>
          </w:p>
        </w:tc>
      </w:tr>
      <w:tr w:rsidR="00E07685" w14:paraId="2286155A" w14:textId="77777777" w:rsidTr="03BEA857">
        <w:tc>
          <w:tcPr>
            <w:tcW w:w="7198" w:type="dxa"/>
          </w:tcPr>
          <w:p w14:paraId="74056AA9" w14:textId="068CDDF2" w:rsidR="00E07685" w:rsidRPr="00301D2C" w:rsidRDefault="00E07685" w:rsidP="00E07685">
            <w:pPr>
              <w:pStyle w:val="BodyTextIndent3"/>
              <w:ind w:left="0"/>
              <w:rPr>
                <w:b w:val="0"/>
                <w:bCs/>
                <w:sz w:val="24"/>
              </w:rPr>
            </w:pPr>
            <w:r w:rsidRPr="00301D2C">
              <w:rPr>
                <w:b w:val="0"/>
                <w:bCs/>
                <w:sz w:val="24"/>
                <w:lang w:val="en-GB"/>
              </w:rPr>
              <w:t>Good working knowledge of Windows based computer systems (familiarity with GIS and Document Management Systems would be an advantage)</w:t>
            </w:r>
          </w:p>
          <w:p w14:paraId="0ED9BC6D" w14:textId="77777777" w:rsidR="00E07685" w:rsidRPr="00301D2C" w:rsidRDefault="00E07685" w:rsidP="00E07685">
            <w:pPr>
              <w:pStyle w:val="BodyTextIndent3"/>
              <w:ind w:left="0"/>
              <w:rPr>
                <w:b w:val="0"/>
                <w:bCs/>
                <w:sz w:val="24"/>
              </w:rPr>
            </w:pPr>
          </w:p>
        </w:tc>
        <w:tc>
          <w:tcPr>
            <w:tcW w:w="1276" w:type="dxa"/>
          </w:tcPr>
          <w:p w14:paraId="521E4BC8" w14:textId="77777777" w:rsidR="00E07685" w:rsidRPr="00301D2C" w:rsidRDefault="00E07685" w:rsidP="00E07685">
            <w:pPr>
              <w:pStyle w:val="BodyTextIndent3"/>
              <w:ind w:left="0"/>
              <w:rPr>
                <w:b w:val="0"/>
                <w:bCs/>
                <w:sz w:val="24"/>
              </w:rPr>
            </w:pPr>
          </w:p>
        </w:tc>
        <w:tc>
          <w:tcPr>
            <w:tcW w:w="1410" w:type="dxa"/>
          </w:tcPr>
          <w:p w14:paraId="6F4E1B9C" w14:textId="2B8D4D16" w:rsidR="00E07685" w:rsidRPr="00301D2C" w:rsidRDefault="00E07685" w:rsidP="00E07685">
            <w:pPr>
              <w:pStyle w:val="BodyTextIndent3"/>
              <w:ind w:left="0"/>
              <w:jc w:val="center"/>
              <w:rPr>
                <w:b w:val="0"/>
                <w:bCs/>
                <w:sz w:val="24"/>
              </w:rPr>
            </w:pPr>
            <w:r w:rsidRPr="008D4D5F">
              <w:rPr>
                <w:sz w:val="24"/>
              </w:rPr>
              <w:t>D</w:t>
            </w:r>
          </w:p>
        </w:tc>
      </w:tr>
      <w:tr w:rsidR="00E07685" w14:paraId="323719DF" w14:textId="77777777" w:rsidTr="03BEA857">
        <w:tc>
          <w:tcPr>
            <w:tcW w:w="7198" w:type="dxa"/>
          </w:tcPr>
          <w:p w14:paraId="2E4B7524" w14:textId="1F083D57" w:rsidR="00E07685" w:rsidRPr="00DD7F9A" w:rsidRDefault="00E07685" w:rsidP="00E07685">
            <w:pPr>
              <w:pStyle w:val="BodyTextIndent3"/>
              <w:ind w:left="0"/>
              <w:rPr>
                <w:b w:val="0"/>
                <w:bCs/>
                <w:sz w:val="24"/>
                <w:lang w:val="en-GB"/>
              </w:rPr>
            </w:pPr>
            <w:r w:rsidRPr="00DD7F9A">
              <w:rPr>
                <w:b w:val="0"/>
                <w:bCs/>
                <w:sz w:val="24"/>
                <w:lang w:val="en-GB"/>
              </w:rPr>
              <w:t>Planning Policy</w:t>
            </w:r>
            <w:r w:rsidRPr="00301D2C">
              <w:rPr>
                <w:b w:val="0"/>
                <w:bCs/>
                <w:sz w:val="24"/>
                <w:lang w:val="en-GB"/>
              </w:rPr>
              <w:t xml:space="preserve"> formulation</w:t>
            </w:r>
            <w:r w:rsidRPr="00DD7F9A">
              <w:rPr>
                <w:b w:val="0"/>
                <w:bCs/>
                <w:sz w:val="24"/>
                <w:lang w:val="en-GB"/>
              </w:rPr>
              <w:t xml:space="preserve"> and Implementation</w:t>
            </w:r>
          </w:p>
          <w:p w14:paraId="1D4CF654" w14:textId="77777777" w:rsidR="00E07685" w:rsidRPr="00301D2C" w:rsidRDefault="00E07685" w:rsidP="00E07685">
            <w:pPr>
              <w:pStyle w:val="BodyTextIndent3"/>
              <w:ind w:left="0"/>
              <w:rPr>
                <w:b w:val="0"/>
                <w:bCs/>
                <w:sz w:val="24"/>
              </w:rPr>
            </w:pPr>
          </w:p>
        </w:tc>
        <w:tc>
          <w:tcPr>
            <w:tcW w:w="1276" w:type="dxa"/>
          </w:tcPr>
          <w:p w14:paraId="2C92AD17" w14:textId="77777777" w:rsidR="00E07685" w:rsidRPr="00301D2C" w:rsidRDefault="00E07685" w:rsidP="00E07685">
            <w:pPr>
              <w:pStyle w:val="BodyTextIndent3"/>
              <w:ind w:left="0"/>
              <w:rPr>
                <w:b w:val="0"/>
                <w:bCs/>
                <w:sz w:val="24"/>
              </w:rPr>
            </w:pPr>
          </w:p>
        </w:tc>
        <w:tc>
          <w:tcPr>
            <w:tcW w:w="1410" w:type="dxa"/>
          </w:tcPr>
          <w:p w14:paraId="12070427" w14:textId="4BDCC85A" w:rsidR="00E07685" w:rsidRPr="00301D2C" w:rsidRDefault="00E07685" w:rsidP="00E07685">
            <w:pPr>
              <w:pStyle w:val="BodyTextIndent3"/>
              <w:ind w:left="0"/>
              <w:jc w:val="center"/>
              <w:rPr>
                <w:b w:val="0"/>
                <w:bCs/>
                <w:sz w:val="24"/>
              </w:rPr>
            </w:pPr>
            <w:r w:rsidRPr="008D4D5F">
              <w:rPr>
                <w:sz w:val="24"/>
              </w:rPr>
              <w:t>D</w:t>
            </w:r>
          </w:p>
        </w:tc>
      </w:tr>
      <w:tr w:rsidR="00E07685" w14:paraId="258B4C76" w14:textId="77777777" w:rsidTr="03BEA857">
        <w:tc>
          <w:tcPr>
            <w:tcW w:w="7198" w:type="dxa"/>
          </w:tcPr>
          <w:p w14:paraId="424FEA77" w14:textId="77777777" w:rsidR="00E07685" w:rsidRPr="00301D2C" w:rsidRDefault="00E07685" w:rsidP="00E07685">
            <w:pPr>
              <w:pStyle w:val="BodyTextIndent3"/>
              <w:ind w:left="0"/>
              <w:rPr>
                <w:b w:val="0"/>
                <w:bCs/>
                <w:sz w:val="24"/>
                <w:lang w:val="en-GB"/>
              </w:rPr>
            </w:pPr>
            <w:r w:rsidRPr="00301D2C">
              <w:rPr>
                <w:b w:val="0"/>
                <w:bCs/>
                <w:sz w:val="24"/>
                <w:lang w:val="en-GB"/>
              </w:rPr>
              <w:t>Knowledge and practice of resolving complex enforcement issues.</w:t>
            </w:r>
          </w:p>
          <w:p w14:paraId="3B7CE483" w14:textId="2BC1BBD7" w:rsidR="00E07685" w:rsidRPr="00301D2C" w:rsidRDefault="00E07685" w:rsidP="00E07685">
            <w:pPr>
              <w:pStyle w:val="BodyTextIndent3"/>
              <w:ind w:left="0"/>
              <w:rPr>
                <w:b w:val="0"/>
                <w:bCs/>
                <w:sz w:val="24"/>
              </w:rPr>
            </w:pPr>
          </w:p>
        </w:tc>
        <w:tc>
          <w:tcPr>
            <w:tcW w:w="1276" w:type="dxa"/>
          </w:tcPr>
          <w:p w14:paraId="41574F47" w14:textId="77777777" w:rsidR="00E07685" w:rsidRPr="00301D2C" w:rsidRDefault="00E07685" w:rsidP="00E07685">
            <w:pPr>
              <w:pStyle w:val="BodyTextIndent3"/>
              <w:ind w:left="0"/>
              <w:rPr>
                <w:b w:val="0"/>
                <w:bCs/>
                <w:sz w:val="24"/>
              </w:rPr>
            </w:pPr>
          </w:p>
        </w:tc>
        <w:tc>
          <w:tcPr>
            <w:tcW w:w="1410" w:type="dxa"/>
          </w:tcPr>
          <w:p w14:paraId="4D8940E4" w14:textId="26B96573" w:rsidR="00E07685" w:rsidRPr="00301D2C" w:rsidRDefault="00E07685" w:rsidP="00E07685">
            <w:pPr>
              <w:pStyle w:val="BodyTextIndent3"/>
              <w:ind w:left="0"/>
              <w:jc w:val="center"/>
              <w:rPr>
                <w:b w:val="0"/>
                <w:bCs/>
                <w:sz w:val="24"/>
              </w:rPr>
            </w:pPr>
            <w:r w:rsidRPr="008D4D5F">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E07685" w14:paraId="6EACBF42" w14:textId="77777777" w:rsidTr="03BEA857">
        <w:tc>
          <w:tcPr>
            <w:tcW w:w="7198" w:type="dxa"/>
          </w:tcPr>
          <w:p w14:paraId="3EA6A53A" w14:textId="63A890A2" w:rsidR="00E07685" w:rsidRPr="00E95179" w:rsidRDefault="00E07685" w:rsidP="00E07685">
            <w:pPr>
              <w:pStyle w:val="BodyTextIndent3"/>
              <w:ind w:left="0"/>
              <w:rPr>
                <w:b w:val="0"/>
                <w:bCs/>
                <w:sz w:val="24"/>
                <w:lang w:val="en-GB"/>
              </w:rPr>
            </w:pPr>
            <w:r w:rsidRPr="00E95179">
              <w:rPr>
                <w:b w:val="0"/>
                <w:bCs/>
                <w:sz w:val="24"/>
                <w:lang w:val="en-GB"/>
              </w:rPr>
              <w:t>Good interpersonal skills and ability to communicate in a clear, unambiguous manner</w:t>
            </w:r>
            <w:r w:rsidRPr="00301D2C">
              <w:rPr>
                <w:b w:val="0"/>
                <w:bCs/>
                <w:sz w:val="24"/>
                <w:lang w:val="en-GB"/>
              </w:rPr>
              <w:t xml:space="preserve">. Proven negotiation skills. </w:t>
            </w:r>
          </w:p>
          <w:p w14:paraId="561BAEA3" w14:textId="77777777" w:rsidR="00E07685" w:rsidRPr="00301D2C" w:rsidRDefault="00E07685" w:rsidP="00E07685">
            <w:pPr>
              <w:pStyle w:val="BodyTextIndent3"/>
              <w:ind w:left="0"/>
              <w:rPr>
                <w:b w:val="0"/>
                <w:bCs/>
                <w:sz w:val="24"/>
              </w:rPr>
            </w:pPr>
          </w:p>
        </w:tc>
        <w:tc>
          <w:tcPr>
            <w:tcW w:w="1276" w:type="dxa"/>
          </w:tcPr>
          <w:p w14:paraId="7F0774A9" w14:textId="72FBA698" w:rsidR="00E07685" w:rsidRPr="00301D2C" w:rsidRDefault="00E07685" w:rsidP="00E07685">
            <w:pPr>
              <w:pStyle w:val="BodyTextIndent3"/>
              <w:ind w:left="0"/>
              <w:jc w:val="center"/>
              <w:rPr>
                <w:b w:val="0"/>
                <w:bCs/>
                <w:sz w:val="24"/>
              </w:rPr>
            </w:pPr>
            <w:r w:rsidRPr="003018EB">
              <w:rPr>
                <w:sz w:val="24"/>
              </w:rPr>
              <w:t>E</w:t>
            </w:r>
          </w:p>
        </w:tc>
        <w:tc>
          <w:tcPr>
            <w:tcW w:w="1410" w:type="dxa"/>
          </w:tcPr>
          <w:p w14:paraId="5C13623E" w14:textId="77777777" w:rsidR="00E07685" w:rsidRPr="00301D2C" w:rsidRDefault="00E07685" w:rsidP="00E07685">
            <w:pPr>
              <w:pStyle w:val="BodyTextIndent3"/>
              <w:ind w:left="0"/>
              <w:rPr>
                <w:b w:val="0"/>
                <w:bCs/>
                <w:sz w:val="24"/>
              </w:rPr>
            </w:pPr>
          </w:p>
        </w:tc>
      </w:tr>
      <w:tr w:rsidR="00E07685" w14:paraId="08F4AA48" w14:textId="77777777" w:rsidTr="03BEA857">
        <w:tc>
          <w:tcPr>
            <w:tcW w:w="7198" w:type="dxa"/>
          </w:tcPr>
          <w:p w14:paraId="47B0A3BB" w14:textId="33F98D66" w:rsidR="00E07685" w:rsidRPr="00301D2C" w:rsidRDefault="00E07685" w:rsidP="00FB6306">
            <w:pPr>
              <w:pStyle w:val="BodyTextIndent3"/>
              <w:ind w:left="0"/>
              <w:rPr>
                <w:b w:val="0"/>
                <w:bCs/>
                <w:sz w:val="24"/>
              </w:rPr>
            </w:pPr>
            <w:r w:rsidRPr="00E95179">
              <w:rPr>
                <w:b w:val="0"/>
                <w:bCs/>
                <w:sz w:val="24"/>
                <w:lang w:val="en-GB"/>
              </w:rPr>
              <w:t>Clear ability to manage own workload and work under pressure</w:t>
            </w:r>
          </w:p>
        </w:tc>
        <w:tc>
          <w:tcPr>
            <w:tcW w:w="1276" w:type="dxa"/>
          </w:tcPr>
          <w:p w14:paraId="5E861DAA" w14:textId="2EB045AD" w:rsidR="00E07685" w:rsidRPr="00301D2C" w:rsidRDefault="00E07685" w:rsidP="00E07685">
            <w:pPr>
              <w:pStyle w:val="BodyTextIndent3"/>
              <w:ind w:left="0"/>
              <w:jc w:val="center"/>
              <w:rPr>
                <w:b w:val="0"/>
                <w:bCs/>
                <w:sz w:val="24"/>
              </w:rPr>
            </w:pPr>
            <w:r w:rsidRPr="003018EB">
              <w:rPr>
                <w:sz w:val="24"/>
              </w:rPr>
              <w:t>E</w:t>
            </w:r>
          </w:p>
        </w:tc>
        <w:tc>
          <w:tcPr>
            <w:tcW w:w="1410" w:type="dxa"/>
          </w:tcPr>
          <w:p w14:paraId="5A2CEFB4" w14:textId="77777777" w:rsidR="00E07685" w:rsidRPr="00301D2C" w:rsidRDefault="00E07685" w:rsidP="00E07685">
            <w:pPr>
              <w:pStyle w:val="BodyTextIndent3"/>
              <w:ind w:left="0"/>
              <w:rPr>
                <w:b w:val="0"/>
                <w:bCs/>
                <w:sz w:val="24"/>
              </w:rPr>
            </w:pPr>
          </w:p>
        </w:tc>
      </w:tr>
      <w:tr w:rsidR="00E07685" w14:paraId="0E9F0A51" w14:textId="77777777" w:rsidTr="03BEA857">
        <w:tc>
          <w:tcPr>
            <w:tcW w:w="7198" w:type="dxa"/>
          </w:tcPr>
          <w:p w14:paraId="64832D3F" w14:textId="77777777" w:rsidR="00E07685" w:rsidRPr="00E95179" w:rsidRDefault="00E07685" w:rsidP="00E07685">
            <w:pPr>
              <w:pStyle w:val="BodyTextIndent3"/>
              <w:ind w:left="0"/>
              <w:rPr>
                <w:b w:val="0"/>
                <w:bCs/>
                <w:sz w:val="24"/>
                <w:lang w:val="en-GB"/>
              </w:rPr>
            </w:pPr>
            <w:r w:rsidRPr="00E95179">
              <w:rPr>
                <w:b w:val="0"/>
                <w:bCs/>
                <w:sz w:val="24"/>
                <w:lang w:val="en-GB"/>
              </w:rPr>
              <w:lastRenderedPageBreak/>
              <w:t>Ability to work under a performance management regime and to set and monitor performance targets for team</w:t>
            </w:r>
          </w:p>
          <w:p w14:paraId="6C83F64B" w14:textId="77777777" w:rsidR="00E07685" w:rsidRPr="00301D2C" w:rsidRDefault="00E07685" w:rsidP="00E07685">
            <w:pPr>
              <w:pStyle w:val="BodyTextIndent3"/>
              <w:ind w:left="0"/>
              <w:rPr>
                <w:b w:val="0"/>
                <w:bCs/>
                <w:sz w:val="24"/>
              </w:rPr>
            </w:pPr>
          </w:p>
        </w:tc>
        <w:tc>
          <w:tcPr>
            <w:tcW w:w="1276" w:type="dxa"/>
          </w:tcPr>
          <w:p w14:paraId="1D8C7DB4" w14:textId="7EECF8A2" w:rsidR="00E07685" w:rsidRPr="00301D2C" w:rsidRDefault="00E07685" w:rsidP="00E07685">
            <w:pPr>
              <w:pStyle w:val="BodyTextIndent3"/>
              <w:ind w:left="0"/>
              <w:jc w:val="center"/>
              <w:rPr>
                <w:b w:val="0"/>
                <w:bCs/>
                <w:sz w:val="24"/>
              </w:rPr>
            </w:pPr>
            <w:r w:rsidRPr="003018EB">
              <w:rPr>
                <w:sz w:val="24"/>
              </w:rPr>
              <w:t>E</w:t>
            </w:r>
          </w:p>
        </w:tc>
        <w:tc>
          <w:tcPr>
            <w:tcW w:w="1410" w:type="dxa"/>
          </w:tcPr>
          <w:p w14:paraId="31BF2FF1" w14:textId="77777777" w:rsidR="00E07685" w:rsidRPr="00301D2C" w:rsidRDefault="00E07685" w:rsidP="00E07685">
            <w:pPr>
              <w:pStyle w:val="BodyTextIndent3"/>
              <w:ind w:left="0"/>
              <w:rPr>
                <w:b w:val="0"/>
                <w:bCs/>
                <w:sz w:val="24"/>
              </w:rPr>
            </w:pPr>
          </w:p>
        </w:tc>
      </w:tr>
      <w:tr w:rsidR="00E07685" w14:paraId="5DCBD7AE" w14:textId="77777777" w:rsidTr="03BEA857">
        <w:tc>
          <w:tcPr>
            <w:tcW w:w="7198" w:type="dxa"/>
          </w:tcPr>
          <w:p w14:paraId="7BF90513" w14:textId="3A88B589" w:rsidR="00E07685" w:rsidRPr="00301D2C" w:rsidRDefault="00E07685" w:rsidP="00E07685">
            <w:pPr>
              <w:pStyle w:val="BodyTextIndent3"/>
              <w:ind w:left="0"/>
              <w:rPr>
                <w:b w:val="0"/>
                <w:bCs/>
                <w:sz w:val="24"/>
                <w:lang w:val="en-GB"/>
              </w:rPr>
            </w:pPr>
            <w:r w:rsidRPr="00301D2C">
              <w:rPr>
                <w:b w:val="0"/>
                <w:bCs/>
                <w:sz w:val="24"/>
                <w:lang w:val="en-GB"/>
              </w:rPr>
              <w:t>Commitment to efficient and quality service delivery</w:t>
            </w:r>
          </w:p>
          <w:p w14:paraId="01B51F81" w14:textId="77777777" w:rsidR="00E07685" w:rsidRPr="00301D2C" w:rsidRDefault="00E07685" w:rsidP="00E07685">
            <w:pPr>
              <w:pStyle w:val="BodyTextIndent3"/>
              <w:ind w:left="0"/>
              <w:rPr>
                <w:b w:val="0"/>
                <w:bCs/>
                <w:sz w:val="24"/>
              </w:rPr>
            </w:pPr>
          </w:p>
        </w:tc>
        <w:tc>
          <w:tcPr>
            <w:tcW w:w="1276" w:type="dxa"/>
          </w:tcPr>
          <w:p w14:paraId="1C863F5A" w14:textId="232ACF2F" w:rsidR="00E07685" w:rsidRPr="00301D2C" w:rsidRDefault="00E07685" w:rsidP="00E07685">
            <w:pPr>
              <w:pStyle w:val="BodyTextIndent3"/>
              <w:ind w:left="0"/>
              <w:jc w:val="center"/>
              <w:rPr>
                <w:b w:val="0"/>
                <w:bCs/>
                <w:sz w:val="24"/>
              </w:rPr>
            </w:pPr>
            <w:r w:rsidRPr="003018EB">
              <w:rPr>
                <w:sz w:val="24"/>
              </w:rPr>
              <w:t>E</w:t>
            </w:r>
          </w:p>
        </w:tc>
        <w:tc>
          <w:tcPr>
            <w:tcW w:w="1410" w:type="dxa"/>
          </w:tcPr>
          <w:p w14:paraId="65392EF8" w14:textId="77777777" w:rsidR="00E07685" w:rsidRPr="00301D2C" w:rsidRDefault="00E07685" w:rsidP="00E07685">
            <w:pPr>
              <w:pStyle w:val="BodyTextIndent3"/>
              <w:ind w:left="0"/>
              <w:rPr>
                <w:b w:val="0"/>
                <w:bCs/>
                <w:sz w:val="24"/>
              </w:rPr>
            </w:pPr>
          </w:p>
        </w:tc>
      </w:tr>
      <w:tr w:rsidR="00E07685" w14:paraId="7F8F6024" w14:textId="77777777" w:rsidTr="03BEA857">
        <w:tc>
          <w:tcPr>
            <w:tcW w:w="7198" w:type="dxa"/>
          </w:tcPr>
          <w:p w14:paraId="3ADE1630" w14:textId="7B4C89DB" w:rsidR="00E07685" w:rsidRPr="00301D2C" w:rsidRDefault="00E07685" w:rsidP="00E07685">
            <w:pPr>
              <w:pStyle w:val="BodyTextIndent3"/>
              <w:ind w:left="0"/>
              <w:rPr>
                <w:b w:val="0"/>
                <w:bCs/>
                <w:sz w:val="24"/>
                <w:lang w:val="en-GB"/>
              </w:rPr>
            </w:pPr>
            <w:r w:rsidRPr="00301D2C">
              <w:rPr>
                <w:b w:val="0"/>
                <w:bCs/>
                <w:sz w:val="24"/>
                <w:lang w:val="en-GB"/>
              </w:rPr>
              <w:t>Computer literacy</w:t>
            </w:r>
          </w:p>
        </w:tc>
        <w:tc>
          <w:tcPr>
            <w:tcW w:w="1276" w:type="dxa"/>
          </w:tcPr>
          <w:p w14:paraId="0E48BA5C" w14:textId="4B9565D8" w:rsidR="00E07685" w:rsidRPr="00301D2C" w:rsidRDefault="00E07685" w:rsidP="00E07685">
            <w:pPr>
              <w:pStyle w:val="BodyTextIndent3"/>
              <w:ind w:left="0"/>
              <w:jc w:val="center"/>
              <w:rPr>
                <w:b w:val="0"/>
                <w:bCs/>
                <w:sz w:val="24"/>
              </w:rPr>
            </w:pPr>
            <w:r w:rsidRPr="003018EB">
              <w:rPr>
                <w:sz w:val="24"/>
              </w:rPr>
              <w:t>E</w:t>
            </w:r>
          </w:p>
          <w:p w14:paraId="7506000F" w14:textId="77777777" w:rsidR="00E07685" w:rsidRPr="00301D2C" w:rsidRDefault="00E07685" w:rsidP="00E07685">
            <w:pPr>
              <w:pStyle w:val="BodyTextIndent3"/>
              <w:ind w:left="0"/>
              <w:rPr>
                <w:b w:val="0"/>
                <w:bCs/>
                <w:sz w:val="24"/>
              </w:rPr>
            </w:pPr>
          </w:p>
        </w:tc>
        <w:tc>
          <w:tcPr>
            <w:tcW w:w="1410" w:type="dxa"/>
          </w:tcPr>
          <w:p w14:paraId="023D2A60" w14:textId="77777777" w:rsidR="00E07685" w:rsidRPr="00301D2C" w:rsidRDefault="00E07685" w:rsidP="00E07685">
            <w:pPr>
              <w:pStyle w:val="BodyTextIndent3"/>
              <w:ind w:left="0"/>
              <w:rPr>
                <w:b w:val="0"/>
                <w:bCs/>
                <w:sz w:val="24"/>
              </w:rPr>
            </w:pPr>
          </w:p>
        </w:tc>
      </w:tr>
      <w:tr w:rsidR="00E07685" w14:paraId="404C4133" w14:textId="77777777" w:rsidTr="03BEA857">
        <w:tc>
          <w:tcPr>
            <w:tcW w:w="7198" w:type="dxa"/>
          </w:tcPr>
          <w:p w14:paraId="6A13E83A" w14:textId="77777777" w:rsidR="00E07685" w:rsidRDefault="00E07685" w:rsidP="00E07685">
            <w:pPr>
              <w:pStyle w:val="BodyTextIndent3"/>
              <w:ind w:left="0"/>
              <w:rPr>
                <w:b w:val="0"/>
                <w:bCs/>
                <w:sz w:val="24"/>
                <w:lang w:val="en-GB"/>
              </w:rPr>
            </w:pPr>
            <w:r w:rsidRPr="00301D2C">
              <w:rPr>
                <w:b w:val="0"/>
                <w:bCs/>
                <w:sz w:val="24"/>
                <w:lang w:val="en-GB"/>
              </w:rPr>
              <w:t>Appreciation of good design and ability to negotiate design improvements.</w:t>
            </w:r>
          </w:p>
          <w:p w14:paraId="70C96131" w14:textId="675CB18A" w:rsidR="00E07685" w:rsidRPr="00301D2C" w:rsidRDefault="00E07685" w:rsidP="00E07685">
            <w:pPr>
              <w:pStyle w:val="BodyTextIndent3"/>
              <w:ind w:left="0"/>
              <w:rPr>
                <w:b w:val="0"/>
                <w:bCs/>
                <w:sz w:val="24"/>
                <w:lang w:val="en-GB"/>
              </w:rPr>
            </w:pPr>
          </w:p>
        </w:tc>
        <w:tc>
          <w:tcPr>
            <w:tcW w:w="1276" w:type="dxa"/>
          </w:tcPr>
          <w:p w14:paraId="78A296A6" w14:textId="77777777" w:rsidR="00E07685" w:rsidRPr="00301D2C" w:rsidRDefault="00E07685" w:rsidP="00E07685">
            <w:pPr>
              <w:pStyle w:val="BodyTextIndent3"/>
              <w:ind w:left="0"/>
              <w:rPr>
                <w:b w:val="0"/>
                <w:bCs/>
                <w:sz w:val="24"/>
              </w:rPr>
            </w:pPr>
          </w:p>
        </w:tc>
        <w:tc>
          <w:tcPr>
            <w:tcW w:w="1410" w:type="dxa"/>
          </w:tcPr>
          <w:p w14:paraId="107A5645" w14:textId="5457D773" w:rsidR="00E07685" w:rsidRPr="00301D2C" w:rsidRDefault="00E07685" w:rsidP="00E07685">
            <w:pPr>
              <w:pStyle w:val="BodyTextIndent3"/>
              <w:ind w:left="0"/>
              <w:jc w:val="center"/>
              <w:rPr>
                <w:b w:val="0"/>
                <w:bCs/>
                <w:sz w:val="24"/>
              </w:rPr>
            </w:pPr>
            <w:r w:rsidRPr="001A750E">
              <w:rPr>
                <w:sz w:val="24"/>
              </w:rPr>
              <w:t>D</w:t>
            </w:r>
          </w:p>
        </w:tc>
      </w:tr>
      <w:tr w:rsidR="00E07685" w14:paraId="25190305" w14:textId="77777777" w:rsidTr="03BEA857">
        <w:tc>
          <w:tcPr>
            <w:tcW w:w="7198" w:type="dxa"/>
          </w:tcPr>
          <w:p w14:paraId="16312B26" w14:textId="7BD2FC2B" w:rsidR="00E07685" w:rsidRPr="00301D2C" w:rsidRDefault="00E07685" w:rsidP="00E07685">
            <w:pPr>
              <w:pStyle w:val="BodyTextIndent3"/>
              <w:ind w:left="0"/>
              <w:rPr>
                <w:b w:val="0"/>
                <w:bCs/>
                <w:sz w:val="24"/>
                <w:lang w:val="en-GB"/>
              </w:rPr>
            </w:pPr>
            <w:r w:rsidRPr="00301D2C">
              <w:rPr>
                <w:b w:val="0"/>
                <w:bCs/>
                <w:sz w:val="24"/>
                <w:lang w:val="en-GB"/>
              </w:rPr>
              <w:t>Innovative and pro-active approach to recognising and resolving problems</w:t>
            </w:r>
          </w:p>
          <w:p w14:paraId="486E1AD7" w14:textId="4D42C94B" w:rsidR="00E07685" w:rsidRPr="00301D2C" w:rsidRDefault="00E07685" w:rsidP="00E07685">
            <w:pPr>
              <w:pStyle w:val="BodyTextIndent3"/>
              <w:ind w:left="0"/>
              <w:rPr>
                <w:b w:val="0"/>
                <w:bCs/>
                <w:sz w:val="24"/>
                <w:lang w:val="en-GB"/>
              </w:rPr>
            </w:pPr>
          </w:p>
        </w:tc>
        <w:tc>
          <w:tcPr>
            <w:tcW w:w="1276" w:type="dxa"/>
          </w:tcPr>
          <w:p w14:paraId="430897BA" w14:textId="77777777" w:rsidR="00E07685" w:rsidRPr="00301D2C" w:rsidRDefault="00E07685" w:rsidP="00E07685">
            <w:pPr>
              <w:pStyle w:val="BodyTextIndent3"/>
              <w:ind w:left="0"/>
              <w:rPr>
                <w:b w:val="0"/>
                <w:bCs/>
                <w:sz w:val="24"/>
              </w:rPr>
            </w:pPr>
          </w:p>
        </w:tc>
        <w:tc>
          <w:tcPr>
            <w:tcW w:w="1410" w:type="dxa"/>
          </w:tcPr>
          <w:p w14:paraId="3BB18A72" w14:textId="69BA59DC" w:rsidR="00E07685" w:rsidRPr="00301D2C" w:rsidRDefault="00E07685" w:rsidP="00E07685">
            <w:pPr>
              <w:pStyle w:val="BodyTextIndent3"/>
              <w:ind w:left="0"/>
              <w:jc w:val="center"/>
              <w:rPr>
                <w:b w:val="0"/>
                <w:bCs/>
                <w:sz w:val="24"/>
              </w:rPr>
            </w:pPr>
            <w:r w:rsidRPr="001A750E">
              <w:rPr>
                <w:sz w:val="24"/>
              </w:rPr>
              <w:t>D</w:t>
            </w:r>
          </w:p>
        </w:tc>
      </w:tr>
      <w:tr w:rsidR="00E07685" w14:paraId="1986C82D" w14:textId="77777777" w:rsidTr="03BEA857">
        <w:tc>
          <w:tcPr>
            <w:tcW w:w="7198" w:type="dxa"/>
          </w:tcPr>
          <w:p w14:paraId="22CCA9C6" w14:textId="1D397583" w:rsidR="00E07685" w:rsidRPr="00301D2C" w:rsidRDefault="00E07685" w:rsidP="00E07685">
            <w:pPr>
              <w:pStyle w:val="BodyTextIndent3"/>
              <w:ind w:left="0"/>
              <w:rPr>
                <w:b w:val="0"/>
                <w:bCs/>
                <w:sz w:val="24"/>
                <w:lang w:val="en-GB"/>
              </w:rPr>
            </w:pPr>
            <w:r w:rsidRPr="00301D2C">
              <w:rPr>
                <w:b w:val="0"/>
                <w:bCs/>
                <w:sz w:val="24"/>
                <w:lang w:val="en-GB"/>
              </w:rPr>
              <w:t xml:space="preserve">Planning IT systems – DEF </w:t>
            </w:r>
            <w:proofErr w:type="spellStart"/>
            <w:r w:rsidRPr="00301D2C">
              <w:rPr>
                <w:b w:val="0"/>
                <w:bCs/>
                <w:sz w:val="24"/>
                <w:lang w:val="en-GB"/>
              </w:rPr>
              <w:t>MasterGOV</w:t>
            </w:r>
            <w:proofErr w:type="spellEnd"/>
          </w:p>
          <w:p w14:paraId="6EE29E7C" w14:textId="5F964472" w:rsidR="00E07685" w:rsidRPr="00301D2C" w:rsidRDefault="00E07685" w:rsidP="00E07685">
            <w:pPr>
              <w:pStyle w:val="BodyTextIndent3"/>
              <w:ind w:left="0"/>
              <w:rPr>
                <w:b w:val="0"/>
                <w:bCs/>
                <w:sz w:val="24"/>
                <w:lang w:val="en-GB"/>
              </w:rPr>
            </w:pPr>
          </w:p>
        </w:tc>
        <w:tc>
          <w:tcPr>
            <w:tcW w:w="1276" w:type="dxa"/>
          </w:tcPr>
          <w:p w14:paraId="06E6E693" w14:textId="77777777" w:rsidR="00E07685" w:rsidRPr="00301D2C" w:rsidRDefault="00E07685" w:rsidP="00E07685">
            <w:pPr>
              <w:pStyle w:val="BodyTextIndent3"/>
              <w:ind w:left="0"/>
              <w:rPr>
                <w:b w:val="0"/>
                <w:bCs/>
                <w:sz w:val="24"/>
              </w:rPr>
            </w:pPr>
          </w:p>
        </w:tc>
        <w:tc>
          <w:tcPr>
            <w:tcW w:w="1410" w:type="dxa"/>
          </w:tcPr>
          <w:p w14:paraId="63283BB0" w14:textId="47FBFFF1" w:rsidR="00E07685" w:rsidRPr="00301D2C" w:rsidRDefault="00E07685" w:rsidP="00E07685">
            <w:pPr>
              <w:pStyle w:val="BodyTextIndent3"/>
              <w:ind w:left="0"/>
              <w:jc w:val="center"/>
              <w:rPr>
                <w:b w:val="0"/>
                <w:bCs/>
                <w:sz w:val="24"/>
              </w:rPr>
            </w:pPr>
            <w:r w:rsidRPr="001A750E">
              <w:rPr>
                <w:sz w:val="24"/>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E07685">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6D46547F"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E07685" w14:paraId="562C498F" w14:textId="77777777" w:rsidTr="00E07685">
        <w:tc>
          <w:tcPr>
            <w:tcW w:w="7073" w:type="dxa"/>
          </w:tcPr>
          <w:p w14:paraId="6DC4CB1D" w14:textId="414E5DF4" w:rsidR="00E07685" w:rsidRPr="00301D2C" w:rsidRDefault="00E07685" w:rsidP="00E07685">
            <w:pPr>
              <w:pStyle w:val="BodyTextIndent3"/>
              <w:ind w:left="0"/>
              <w:rPr>
                <w:b w:val="0"/>
                <w:bCs/>
                <w:sz w:val="24"/>
                <w:szCs w:val="24"/>
              </w:rPr>
            </w:pPr>
            <w:r w:rsidRPr="00E95179">
              <w:rPr>
                <w:b w:val="0"/>
                <w:bCs/>
                <w:sz w:val="24"/>
                <w:szCs w:val="24"/>
                <w:lang w:val="en-GB"/>
              </w:rPr>
              <w:t xml:space="preserve">Willingness to deputise for the </w:t>
            </w:r>
            <w:r w:rsidR="00112D75">
              <w:rPr>
                <w:b w:val="0"/>
                <w:bCs/>
                <w:sz w:val="24"/>
                <w:szCs w:val="24"/>
                <w:lang w:val="en-GB"/>
              </w:rPr>
              <w:t>Head of Development</w:t>
            </w:r>
            <w:r w:rsidR="00D611AC">
              <w:rPr>
                <w:b w:val="0"/>
                <w:bCs/>
                <w:sz w:val="24"/>
                <w:szCs w:val="24"/>
                <w:lang w:val="en-GB"/>
              </w:rPr>
              <w:t xml:space="preserve"> </w:t>
            </w:r>
            <w:r w:rsidRPr="00E95179">
              <w:rPr>
                <w:b w:val="0"/>
                <w:bCs/>
                <w:sz w:val="24"/>
                <w:szCs w:val="24"/>
                <w:lang w:val="en-GB"/>
              </w:rPr>
              <w:t>(where necessary)</w:t>
            </w:r>
          </w:p>
          <w:p w14:paraId="50BBBC0A" w14:textId="77777777" w:rsidR="00E07685" w:rsidRPr="00301D2C" w:rsidRDefault="00E07685" w:rsidP="00E07685">
            <w:pPr>
              <w:pStyle w:val="BodyTextIndent3"/>
              <w:ind w:left="0"/>
              <w:rPr>
                <w:b w:val="0"/>
                <w:bCs/>
                <w:sz w:val="24"/>
                <w:szCs w:val="24"/>
              </w:rPr>
            </w:pPr>
          </w:p>
        </w:tc>
        <w:tc>
          <w:tcPr>
            <w:tcW w:w="1276" w:type="dxa"/>
          </w:tcPr>
          <w:p w14:paraId="51FA366A" w14:textId="6E8A1FB3" w:rsidR="00E07685" w:rsidRPr="00301D2C" w:rsidRDefault="00E07685" w:rsidP="00E07685">
            <w:pPr>
              <w:pStyle w:val="BodyTextIndent3"/>
              <w:ind w:left="0"/>
              <w:jc w:val="center"/>
              <w:rPr>
                <w:b w:val="0"/>
                <w:bCs/>
                <w:sz w:val="24"/>
                <w:szCs w:val="24"/>
              </w:rPr>
            </w:pPr>
            <w:r w:rsidRPr="00A02B5B">
              <w:rPr>
                <w:sz w:val="24"/>
              </w:rPr>
              <w:t>E</w:t>
            </w:r>
          </w:p>
        </w:tc>
        <w:tc>
          <w:tcPr>
            <w:tcW w:w="1422" w:type="dxa"/>
          </w:tcPr>
          <w:p w14:paraId="67B1B053" w14:textId="77777777" w:rsidR="00E07685" w:rsidRPr="00301D2C" w:rsidRDefault="00E07685" w:rsidP="00E07685">
            <w:pPr>
              <w:pStyle w:val="BodyTextIndent3"/>
              <w:ind w:left="0"/>
              <w:rPr>
                <w:b w:val="0"/>
                <w:bCs/>
                <w:sz w:val="24"/>
                <w:szCs w:val="24"/>
              </w:rPr>
            </w:pPr>
          </w:p>
        </w:tc>
      </w:tr>
      <w:tr w:rsidR="00E07685" w14:paraId="6558A0FE" w14:textId="77777777" w:rsidTr="00E07685">
        <w:tc>
          <w:tcPr>
            <w:tcW w:w="7073" w:type="dxa"/>
          </w:tcPr>
          <w:p w14:paraId="15BAD5DE" w14:textId="6DFE4882" w:rsidR="00E07685" w:rsidRPr="00301D2C" w:rsidRDefault="00E07685" w:rsidP="00E07685">
            <w:pPr>
              <w:pStyle w:val="BodyTextIndent3"/>
              <w:ind w:left="0"/>
              <w:rPr>
                <w:b w:val="0"/>
                <w:bCs/>
                <w:sz w:val="24"/>
                <w:szCs w:val="24"/>
              </w:rPr>
            </w:pPr>
            <w:r w:rsidRPr="00E95179">
              <w:rPr>
                <w:b w:val="0"/>
                <w:bCs/>
                <w:sz w:val="24"/>
                <w:szCs w:val="24"/>
                <w:lang w:val="en-GB"/>
              </w:rPr>
              <w:t xml:space="preserve">Willingness to undertake </w:t>
            </w:r>
            <w:proofErr w:type="gramStart"/>
            <w:r w:rsidRPr="00E95179">
              <w:rPr>
                <w:b w:val="0"/>
                <w:bCs/>
                <w:sz w:val="24"/>
                <w:szCs w:val="24"/>
                <w:lang w:val="en-GB"/>
              </w:rPr>
              <w:t>project based</w:t>
            </w:r>
            <w:proofErr w:type="gramEnd"/>
            <w:r w:rsidRPr="00E95179">
              <w:rPr>
                <w:b w:val="0"/>
                <w:bCs/>
                <w:sz w:val="24"/>
                <w:szCs w:val="24"/>
                <w:lang w:val="en-GB"/>
              </w:rPr>
              <w:t xml:space="preserve"> tasks as required by the </w:t>
            </w:r>
            <w:r w:rsidR="00112D75">
              <w:rPr>
                <w:b w:val="0"/>
                <w:bCs/>
                <w:sz w:val="24"/>
                <w:szCs w:val="24"/>
                <w:lang w:val="en-GB"/>
              </w:rPr>
              <w:t>Head of Development Management.</w:t>
            </w:r>
          </w:p>
          <w:p w14:paraId="07D48138" w14:textId="77777777" w:rsidR="00E07685" w:rsidRPr="00301D2C" w:rsidRDefault="00E07685" w:rsidP="00E07685">
            <w:pPr>
              <w:pStyle w:val="BodyTextIndent3"/>
              <w:ind w:left="0"/>
              <w:rPr>
                <w:b w:val="0"/>
                <w:bCs/>
                <w:sz w:val="24"/>
                <w:szCs w:val="24"/>
              </w:rPr>
            </w:pPr>
          </w:p>
        </w:tc>
        <w:tc>
          <w:tcPr>
            <w:tcW w:w="1276" w:type="dxa"/>
          </w:tcPr>
          <w:p w14:paraId="095BE8E4" w14:textId="44743B5B" w:rsidR="00E07685" w:rsidRPr="00301D2C" w:rsidRDefault="00E07685" w:rsidP="00E07685">
            <w:pPr>
              <w:pStyle w:val="BodyTextIndent3"/>
              <w:ind w:left="0"/>
              <w:jc w:val="center"/>
              <w:rPr>
                <w:b w:val="0"/>
                <w:bCs/>
                <w:sz w:val="24"/>
                <w:szCs w:val="24"/>
              </w:rPr>
            </w:pPr>
            <w:r w:rsidRPr="00A02B5B">
              <w:rPr>
                <w:sz w:val="24"/>
              </w:rPr>
              <w:t>E</w:t>
            </w:r>
          </w:p>
        </w:tc>
        <w:tc>
          <w:tcPr>
            <w:tcW w:w="1422" w:type="dxa"/>
          </w:tcPr>
          <w:p w14:paraId="707454F2" w14:textId="77777777" w:rsidR="00E07685" w:rsidRPr="00301D2C" w:rsidRDefault="00E07685" w:rsidP="00E07685">
            <w:pPr>
              <w:pStyle w:val="BodyTextIndent3"/>
              <w:ind w:left="0"/>
              <w:rPr>
                <w:b w:val="0"/>
                <w:bCs/>
                <w:sz w:val="24"/>
                <w:szCs w:val="24"/>
              </w:rPr>
            </w:pPr>
          </w:p>
        </w:tc>
      </w:tr>
      <w:tr w:rsidR="00E07685" w14:paraId="13E950D9" w14:textId="77777777" w:rsidTr="00E07685">
        <w:tc>
          <w:tcPr>
            <w:tcW w:w="7073" w:type="dxa"/>
          </w:tcPr>
          <w:p w14:paraId="0160522D" w14:textId="29DA4C3E" w:rsidR="00E07685" w:rsidRPr="00301D2C" w:rsidRDefault="00E07685" w:rsidP="00E07685">
            <w:pPr>
              <w:pStyle w:val="BodyTextIndent3"/>
              <w:ind w:left="0"/>
              <w:rPr>
                <w:b w:val="0"/>
                <w:bCs/>
                <w:sz w:val="24"/>
                <w:szCs w:val="24"/>
              </w:rPr>
            </w:pPr>
            <w:r w:rsidRPr="00E95179">
              <w:rPr>
                <w:b w:val="0"/>
                <w:bCs/>
                <w:sz w:val="24"/>
                <w:szCs w:val="24"/>
                <w:lang w:val="en-GB"/>
              </w:rPr>
              <w:t>Willingness to participate in the internal and external working parties/partnerships as required</w:t>
            </w:r>
          </w:p>
          <w:p w14:paraId="35EDF4B8" w14:textId="77777777" w:rsidR="00E07685" w:rsidRPr="00301D2C" w:rsidRDefault="00E07685" w:rsidP="00E07685">
            <w:pPr>
              <w:pStyle w:val="BodyTextIndent3"/>
              <w:ind w:left="0"/>
              <w:rPr>
                <w:b w:val="0"/>
                <w:bCs/>
                <w:sz w:val="24"/>
                <w:szCs w:val="24"/>
              </w:rPr>
            </w:pPr>
          </w:p>
        </w:tc>
        <w:tc>
          <w:tcPr>
            <w:tcW w:w="1276" w:type="dxa"/>
          </w:tcPr>
          <w:p w14:paraId="7220B7E6" w14:textId="759D4D02" w:rsidR="00E07685" w:rsidRPr="00301D2C" w:rsidRDefault="00E07685" w:rsidP="00E07685">
            <w:pPr>
              <w:pStyle w:val="BodyTextIndent3"/>
              <w:ind w:left="0"/>
              <w:jc w:val="center"/>
              <w:rPr>
                <w:b w:val="0"/>
                <w:bCs/>
                <w:sz w:val="24"/>
                <w:szCs w:val="24"/>
              </w:rPr>
            </w:pPr>
            <w:r w:rsidRPr="00A02B5B">
              <w:rPr>
                <w:sz w:val="24"/>
              </w:rPr>
              <w:t>E</w:t>
            </w:r>
          </w:p>
        </w:tc>
        <w:tc>
          <w:tcPr>
            <w:tcW w:w="1422" w:type="dxa"/>
          </w:tcPr>
          <w:p w14:paraId="29CFEB1B" w14:textId="77777777" w:rsidR="00E07685" w:rsidRPr="00301D2C" w:rsidRDefault="00E07685" w:rsidP="00E07685">
            <w:pPr>
              <w:pStyle w:val="BodyTextIndent3"/>
              <w:ind w:left="0"/>
              <w:rPr>
                <w:b w:val="0"/>
                <w:bCs/>
                <w:sz w:val="24"/>
                <w:szCs w:val="24"/>
              </w:rPr>
            </w:pPr>
          </w:p>
        </w:tc>
      </w:tr>
      <w:tr w:rsidR="00E07685" w14:paraId="18DD42D1" w14:textId="77777777" w:rsidTr="00E07685">
        <w:tc>
          <w:tcPr>
            <w:tcW w:w="7073" w:type="dxa"/>
          </w:tcPr>
          <w:p w14:paraId="7BC5689C" w14:textId="36ABBAE5" w:rsidR="00E07685" w:rsidRPr="00301D2C" w:rsidRDefault="00E07685" w:rsidP="009730B2">
            <w:pPr>
              <w:pStyle w:val="BodyTextIndent3"/>
              <w:ind w:left="0"/>
              <w:rPr>
                <w:b w:val="0"/>
                <w:bCs/>
                <w:sz w:val="24"/>
                <w:szCs w:val="24"/>
              </w:rPr>
            </w:pPr>
            <w:r w:rsidRPr="00301D2C">
              <w:rPr>
                <w:b w:val="0"/>
                <w:bCs/>
                <w:sz w:val="24"/>
                <w:szCs w:val="24"/>
                <w:lang w:val="en-GB"/>
              </w:rPr>
              <w:t>A</w:t>
            </w:r>
            <w:r w:rsidRPr="00E215C8">
              <w:rPr>
                <w:b w:val="0"/>
                <w:bCs/>
                <w:sz w:val="24"/>
                <w:szCs w:val="24"/>
                <w:lang w:val="en-GB"/>
              </w:rPr>
              <w:t xml:space="preserve">ct in an efficient and professional manner </w:t>
            </w:r>
            <w:proofErr w:type="gramStart"/>
            <w:r w:rsidRPr="00E215C8">
              <w:rPr>
                <w:b w:val="0"/>
                <w:bCs/>
                <w:sz w:val="24"/>
                <w:szCs w:val="24"/>
                <w:lang w:val="en-GB"/>
              </w:rPr>
              <w:t>at all times</w:t>
            </w:r>
            <w:proofErr w:type="gramEnd"/>
            <w:r w:rsidRPr="00E215C8">
              <w:rPr>
                <w:b w:val="0"/>
                <w:bCs/>
                <w:sz w:val="24"/>
                <w:szCs w:val="24"/>
                <w:lang w:val="en-GB"/>
              </w:rPr>
              <w:t>.</w:t>
            </w:r>
            <w:r w:rsidRPr="00301D2C">
              <w:rPr>
                <w:b w:val="0"/>
                <w:bCs/>
                <w:sz w:val="24"/>
                <w:szCs w:val="24"/>
                <w:lang w:val="en-GB"/>
              </w:rPr>
              <w:t xml:space="preserve"> E</w:t>
            </w:r>
            <w:r w:rsidRPr="00E215C8">
              <w:rPr>
                <w:b w:val="0"/>
                <w:bCs/>
                <w:sz w:val="24"/>
                <w:szCs w:val="24"/>
                <w:lang w:val="en-GB"/>
              </w:rPr>
              <w:t>xercise proper and absolute integrity in respect of all confidential matters and the confidentiality of personal and sensitive information.</w:t>
            </w:r>
          </w:p>
        </w:tc>
        <w:tc>
          <w:tcPr>
            <w:tcW w:w="1276" w:type="dxa"/>
          </w:tcPr>
          <w:p w14:paraId="40AAB909" w14:textId="5570EF97" w:rsidR="00E07685" w:rsidRPr="00301D2C" w:rsidRDefault="00E07685" w:rsidP="00E07685">
            <w:pPr>
              <w:pStyle w:val="BodyTextIndent3"/>
              <w:ind w:left="0"/>
              <w:jc w:val="center"/>
              <w:rPr>
                <w:b w:val="0"/>
                <w:bCs/>
                <w:sz w:val="24"/>
                <w:szCs w:val="24"/>
              </w:rPr>
            </w:pPr>
            <w:r w:rsidRPr="00A02B5B">
              <w:rPr>
                <w:sz w:val="24"/>
              </w:rPr>
              <w:t>E</w:t>
            </w:r>
          </w:p>
        </w:tc>
        <w:tc>
          <w:tcPr>
            <w:tcW w:w="1422" w:type="dxa"/>
          </w:tcPr>
          <w:p w14:paraId="55393CE4" w14:textId="77777777" w:rsidR="00E07685" w:rsidRPr="00301D2C" w:rsidRDefault="00E07685" w:rsidP="00E07685">
            <w:pPr>
              <w:pStyle w:val="BodyTextIndent3"/>
              <w:ind w:left="0"/>
              <w:rPr>
                <w:b w:val="0"/>
                <w:bCs/>
                <w:sz w:val="24"/>
                <w:szCs w:val="24"/>
              </w:rPr>
            </w:pPr>
          </w:p>
        </w:tc>
      </w:tr>
      <w:tr w:rsidR="00E07685" w14:paraId="58DE2A14" w14:textId="77777777" w:rsidTr="00E07685">
        <w:tc>
          <w:tcPr>
            <w:tcW w:w="7073" w:type="dxa"/>
          </w:tcPr>
          <w:p w14:paraId="6AE9643B" w14:textId="10B2DC33" w:rsidR="00E07685" w:rsidRPr="00E215C8" w:rsidRDefault="00E07685" w:rsidP="00E07685">
            <w:pPr>
              <w:pStyle w:val="BodyTextIndent3"/>
              <w:ind w:left="0"/>
              <w:rPr>
                <w:b w:val="0"/>
                <w:bCs/>
                <w:sz w:val="24"/>
                <w:szCs w:val="24"/>
                <w:lang w:val="en-GB"/>
              </w:rPr>
            </w:pPr>
            <w:r w:rsidRPr="00301D2C">
              <w:rPr>
                <w:b w:val="0"/>
                <w:bCs/>
                <w:sz w:val="24"/>
                <w:szCs w:val="24"/>
                <w:lang w:val="en-GB"/>
              </w:rPr>
              <w:t>W</w:t>
            </w:r>
            <w:r w:rsidRPr="00E215C8">
              <w:rPr>
                <w:b w:val="0"/>
                <w:bCs/>
                <w:sz w:val="24"/>
                <w:szCs w:val="24"/>
                <w:lang w:val="en-GB"/>
              </w:rPr>
              <w:t>ork outside normal office hours from time to time as the demands of the post and emergencies dictate.</w:t>
            </w:r>
          </w:p>
          <w:p w14:paraId="2F776791" w14:textId="77777777" w:rsidR="00E07685" w:rsidRPr="00301D2C" w:rsidRDefault="00E07685" w:rsidP="00E07685">
            <w:pPr>
              <w:pStyle w:val="BodyTextIndent3"/>
              <w:ind w:left="0"/>
              <w:rPr>
                <w:b w:val="0"/>
                <w:bCs/>
                <w:sz w:val="24"/>
                <w:szCs w:val="24"/>
              </w:rPr>
            </w:pPr>
          </w:p>
        </w:tc>
        <w:tc>
          <w:tcPr>
            <w:tcW w:w="1276" w:type="dxa"/>
          </w:tcPr>
          <w:p w14:paraId="12CCE3B8" w14:textId="524A86B2" w:rsidR="00E07685" w:rsidRPr="00301D2C" w:rsidRDefault="00E07685" w:rsidP="00E07685">
            <w:pPr>
              <w:pStyle w:val="BodyTextIndent3"/>
              <w:ind w:left="0"/>
              <w:jc w:val="center"/>
              <w:rPr>
                <w:b w:val="0"/>
                <w:bCs/>
                <w:sz w:val="24"/>
                <w:szCs w:val="24"/>
              </w:rPr>
            </w:pPr>
            <w:r w:rsidRPr="001F5143">
              <w:rPr>
                <w:sz w:val="24"/>
              </w:rPr>
              <w:t>E</w:t>
            </w:r>
          </w:p>
        </w:tc>
        <w:tc>
          <w:tcPr>
            <w:tcW w:w="1422" w:type="dxa"/>
          </w:tcPr>
          <w:p w14:paraId="5948CC9B" w14:textId="77777777" w:rsidR="00E07685" w:rsidRPr="00301D2C" w:rsidRDefault="00E07685" w:rsidP="00E07685">
            <w:pPr>
              <w:pStyle w:val="BodyTextIndent3"/>
              <w:ind w:left="0"/>
              <w:rPr>
                <w:b w:val="0"/>
                <w:bCs/>
                <w:sz w:val="24"/>
                <w:szCs w:val="24"/>
              </w:rPr>
            </w:pPr>
          </w:p>
        </w:tc>
      </w:tr>
      <w:tr w:rsidR="00E07685" w14:paraId="21F4C2E9" w14:textId="77777777" w:rsidTr="00E07685">
        <w:tc>
          <w:tcPr>
            <w:tcW w:w="7073" w:type="dxa"/>
          </w:tcPr>
          <w:p w14:paraId="2CC37D25" w14:textId="6BCA7092" w:rsidR="00E07685" w:rsidRPr="00E215C8" w:rsidRDefault="00E07685" w:rsidP="00E07685">
            <w:pPr>
              <w:pStyle w:val="BodyTextIndent3"/>
              <w:ind w:left="0"/>
              <w:rPr>
                <w:b w:val="0"/>
                <w:bCs/>
                <w:sz w:val="24"/>
                <w:szCs w:val="24"/>
                <w:lang w:val="en-GB"/>
              </w:rPr>
            </w:pPr>
            <w:r w:rsidRPr="00301D2C">
              <w:rPr>
                <w:b w:val="0"/>
                <w:bCs/>
                <w:sz w:val="24"/>
                <w:szCs w:val="24"/>
                <w:lang w:val="en-GB"/>
              </w:rPr>
              <w:t>I</w:t>
            </w:r>
            <w:r w:rsidRPr="00E215C8">
              <w:rPr>
                <w:b w:val="0"/>
                <w:bCs/>
                <w:sz w:val="24"/>
                <w:szCs w:val="24"/>
                <w:lang w:val="en-GB"/>
              </w:rPr>
              <w:t xml:space="preserve">n managing the above duties, </w:t>
            </w:r>
            <w:r w:rsidRPr="00301D2C">
              <w:rPr>
                <w:b w:val="0"/>
                <w:bCs/>
                <w:sz w:val="24"/>
                <w:szCs w:val="24"/>
                <w:lang w:val="en-GB"/>
              </w:rPr>
              <w:t xml:space="preserve">to set </w:t>
            </w:r>
            <w:r w:rsidRPr="00E215C8">
              <w:rPr>
                <w:b w:val="0"/>
                <w:bCs/>
                <w:sz w:val="24"/>
                <w:szCs w:val="24"/>
                <w:lang w:val="en-GB"/>
              </w:rPr>
              <w:t>and monitor</w:t>
            </w:r>
            <w:r w:rsidRPr="00301D2C">
              <w:rPr>
                <w:b w:val="0"/>
                <w:bCs/>
                <w:sz w:val="24"/>
                <w:szCs w:val="24"/>
                <w:lang w:val="en-GB"/>
              </w:rPr>
              <w:t xml:space="preserve"> </w:t>
            </w:r>
            <w:r w:rsidRPr="00E215C8">
              <w:rPr>
                <w:b w:val="0"/>
                <w:bCs/>
                <w:sz w:val="24"/>
                <w:szCs w:val="24"/>
                <w:lang w:val="en-GB"/>
              </w:rPr>
              <w:t>standards of quality, quantity and time scales whilst maintaining high levels of staff morale and motivation.</w:t>
            </w:r>
          </w:p>
          <w:p w14:paraId="5E011DF3" w14:textId="77777777" w:rsidR="00E07685" w:rsidRPr="00301D2C" w:rsidRDefault="00E07685" w:rsidP="00E07685">
            <w:pPr>
              <w:pStyle w:val="BodyTextIndent3"/>
              <w:ind w:left="0"/>
              <w:rPr>
                <w:b w:val="0"/>
                <w:bCs/>
                <w:sz w:val="24"/>
                <w:szCs w:val="24"/>
              </w:rPr>
            </w:pPr>
          </w:p>
        </w:tc>
        <w:tc>
          <w:tcPr>
            <w:tcW w:w="1276" w:type="dxa"/>
          </w:tcPr>
          <w:p w14:paraId="6BE6E790" w14:textId="7412D08A" w:rsidR="00E07685" w:rsidRPr="00301D2C" w:rsidRDefault="00E07685" w:rsidP="00E07685">
            <w:pPr>
              <w:pStyle w:val="BodyTextIndent3"/>
              <w:ind w:left="0"/>
              <w:jc w:val="center"/>
              <w:rPr>
                <w:b w:val="0"/>
                <w:bCs/>
                <w:sz w:val="24"/>
                <w:szCs w:val="24"/>
              </w:rPr>
            </w:pPr>
            <w:r w:rsidRPr="001F5143">
              <w:rPr>
                <w:sz w:val="24"/>
              </w:rPr>
              <w:t>E</w:t>
            </w:r>
          </w:p>
        </w:tc>
        <w:tc>
          <w:tcPr>
            <w:tcW w:w="1422" w:type="dxa"/>
          </w:tcPr>
          <w:p w14:paraId="144E7BEC" w14:textId="77777777" w:rsidR="00E07685" w:rsidRPr="00301D2C" w:rsidRDefault="00E07685" w:rsidP="00E07685">
            <w:pPr>
              <w:pStyle w:val="BodyTextIndent3"/>
              <w:ind w:left="0"/>
              <w:rPr>
                <w:b w:val="0"/>
                <w:bCs/>
                <w:sz w:val="24"/>
                <w:szCs w:val="24"/>
              </w:rPr>
            </w:pPr>
          </w:p>
        </w:tc>
      </w:tr>
      <w:tr w:rsidR="00E07685" w14:paraId="72D93E11" w14:textId="77777777" w:rsidTr="00E07685">
        <w:tc>
          <w:tcPr>
            <w:tcW w:w="7073" w:type="dxa"/>
          </w:tcPr>
          <w:p w14:paraId="45FF0C42" w14:textId="77777777" w:rsidR="00E07685" w:rsidRDefault="00E07685" w:rsidP="00E07685">
            <w:pPr>
              <w:pStyle w:val="BodyTextIndent3"/>
              <w:ind w:left="0"/>
              <w:rPr>
                <w:b w:val="0"/>
                <w:bCs/>
                <w:sz w:val="24"/>
                <w:szCs w:val="24"/>
              </w:rPr>
            </w:pPr>
            <w:r w:rsidRPr="00301D2C">
              <w:rPr>
                <w:b w:val="0"/>
                <w:bCs/>
                <w:sz w:val="24"/>
                <w:szCs w:val="24"/>
              </w:rPr>
              <w:t>Ability to undertake site visits</w:t>
            </w:r>
          </w:p>
          <w:p w14:paraId="45E624A2" w14:textId="4B06267B" w:rsidR="00E07685" w:rsidRPr="00301D2C" w:rsidRDefault="00E07685" w:rsidP="00E07685">
            <w:pPr>
              <w:pStyle w:val="BodyTextIndent3"/>
              <w:ind w:left="0"/>
              <w:rPr>
                <w:b w:val="0"/>
                <w:bCs/>
                <w:sz w:val="24"/>
                <w:szCs w:val="24"/>
              </w:rPr>
            </w:pPr>
          </w:p>
        </w:tc>
        <w:tc>
          <w:tcPr>
            <w:tcW w:w="1276" w:type="dxa"/>
          </w:tcPr>
          <w:p w14:paraId="29183956" w14:textId="29070307" w:rsidR="00E07685" w:rsidRPr="00301D2C" w:rsidRDefault="00E07685" w:rsidP="00E07685">
            <w:pPr>
              <w:pStyle w:val="BodyTextIndent3"/>
              <w:ind w:left="0"/>
              <w:jc w:val="center"/>
              <w:rPr>
                <w:b w:val="0"/>
                <w:bCs/>
                <w:sz w:val="24"/>
                <w:szCs w:val="24"/>
              </w:rPr>
            </w:pPr>
            <w:r w:rsidRPr="001F5143">
              <w:rPr>
                <w:sz w:val="24"/>
              </w:rPr>
              <w:t>E</w:t>
            </w:r>
          </w:p>
        </w:tc>
        <w:tc>
          <w:tcPr>
            <w:tcW w:w="1422" w:type="dxa"/>
          </w:tcPr>
          <w:p w14:paraId="215C73F5" w14:textId="77777777" w:rsidR="00E07685" w:rsidRPr="00301D2C" w:rsidRDefault="00E07685" w:rsidP="00E07685">
            <w:pPr>
              <w:pStyle w:val="BodyTextIndent3"/>
              <w:ind w:left="0"/>
              <w:rPr>
                <w:b w:val="0"/>
                <w:bCs/>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F16CFA">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3744" w14:textId="77777777" w:rsidR="00D72C99" w:rsidRDefault="00D72C99">
      <w:r>
        <w:separator/>
      </w:r>
    </w:p>
  </w:endnote>
  <w:endnote w:type="continuationSeparator" w:id="0">
    <w:p w14:paraId="22CE4CD3" w14:textId="77777777" w:rsidR="00D72C99" w:rsidRDefault="00D72C99">
      <w:r>
        <w:continuationSeparator/>
      </w:r>
    </w:p>
  </w:endnote>
  <w:endnote w:type="continuationNotice" w:id="1">
    <w:p w14:paraId="69CE1BB6" w14:textId="77777777" w:rsidR="00D72C99" w:rsidRDefault="00D7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1F07" w14:textId="77777777" w:rsidR="00D72C99" w:rsidRDefault="00D72C99">
      <w:r>
        <w:separator/>
      </w:r>
    </w:p>
  </w:footnote>
  <w:footnote w:type="continuationSeparator" w:id="0">
    <w:p w14:paraId="3E99379A" w14:textId="77777777" w:rsidR="00D72C99" w:rsidRDefault="00D72C99">
      <w:r>
        <w:continuationSeparator/>
      </w:r>
    </w:p>
  </w:footnote>
  <w:footnote w:type="continuationNotice" w:id="1">
    <w:p w14:paraId="1B809F59" w14:textId="77777777" w:rsidR="00D72C99" w:rsidRDefault="00D72C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AA2124"/>
    <w:multiLevelType w:val="hybridMultilevel"/>
    <w:tmpl w:val="07F0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B20AA9"/>
    <w:multiLevelType w:val="singleLevel"/>
    <w:tmpl w:val="DB84CFFA"/>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C5740"/>
    <w:multiLevelType w:val="singleLevel"/>
    <w:tmpl w:val="DB84CFFA"/>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6C2C1EA6"/>
    <w:multiLevelType w:val="hybridMultilevel"/>
    <w:tmpl w:val="F0BE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3"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7"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64243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23061066">
    <w:abstractNumId w:val="36"/>
  </w:num>
  <w:num w:numId="3" w16cid:durableId="1528718045">
    <w:abstractNumId w:val="32"/>
  </w:num>
  <w:num w:numId="4" w16cid:durableId="2072580563">
    <w:abstractNumId w:val="3"/>
  </w:num>
  <w:num w:numId="5" w16cid:durableId="1045518350">
    <w:abstractNumId w:val="19"/>
  </w:num>
  <w:num w:numId="6" w16cid:durableId="1436905188">
    <w:abstractNumId w:val="34"/>
  </w:num>
  <w:num w:numId="7" w16cid:durableId="233201589">
    <w:abstractNumId w:val="26"/>
  </w:num>
  <w:num w:numId="8" w16cid:durableId="2051370855">
    <w:abstractNumId w:val="6"/>
  </w:num>
  <w:num w:numId="9" w16cid:durableId="1025014124">
    <w:abstractNumId w:val="35"/>
  </w:num>
  <w:num w:numId="10" w16cid:durableId="20136268">
    <w:abstractNumId w:val="23"/>
  </w:num>
  <w:num w:numId="11" w16cid:durableId="1716854643">
    <w:abstractNumId w:val="37"/>
  </w:num>
  <w:num w:numId="12" w16cid:durableId="1555197822">
    <w:abstractNumId w:val="31"/>
  </w:num>
  <w:num w:numId="13" w16cid:durableId="510532959">
    <w:abstractNumId w:val="11"/>
  </w:num>
  <w:num w:numId="14" w16cid:durableId="371854715">
    <w:abstractNumId w:val="39"/>
  </w:num>
  <w:num w:numId="15" w16cid:durableId="1323193540">
    <w:abstractNumId w:val="17"/>
  </w:num>
  <w:num w:numId="16" w16cid:durableId="521163202">
    <w:abstractNumId w:val="24"/>
  </w:num>
  <w:num w:numId="17" w16cid:durableId="152068638">
    <w:abstractNumId w:val="18"/>
  </w:num>
  <w:num w:numId="18" w16cid:durableId="1463115989">
    <w:abstractNumId w:val="22"/>
  </w:num>
  <w:num w:numId="19" w16cid:durableId="1360666204">
    <w:abstractNumId w:val="16"/>
  </w:num>
  <w:num w:numId="20" w16cid:durableId="1071972359">
    <w:abstractNumId w:val="9"/>
  </w:num>
  <w:num w:numId="21" w16cid:durableId="474378144">
    <w:abstractNumId w:val="5"/>
  </w:num>
  <w:num w:numId="22" w16cid:durableId="1233395043">
    <w:abstractNumId w:val="10"/>
  </w:num>
  <w:num w:numId="23" w16cid:durableId="1653826678">
    <w:abstractNumId w:val="13"/>
  </w:num>
  <w:num w:numId="24" w16cid:durableId="1562331581">
    <w:abstractNumId w:val="27"/>
  </w:num>
  <w:num w:numId="25" w16cid:durableId="1428766847">
    <w:abstractNumId w:val="28"/>
  </w:num>
  <w:num w:numId="26" w16cid:durableId="172501254">
    <w:abstractNumId w:val="14"/>
  </w:num>
  <w:num w:numId="27" w16cid:durableId="1428692496">
    <w:abstractNumId w:val="25"/>
  </w:num>
  <w:num w:numId="28" w16cid:durableId="190344358">
    <w:abstractNumId w:val="2"/>
  </w:num>
  <w:num w:numId="29" w16cid:durableId="585067240">
    <w:abstractNumId w:val="38"/>
  </w:num>
  <w:num w:numId="30" w16cid:durableId="2071271777">
    <w:abstractNumId w:val="4"/>
  </w:num>
  <w:num w:numId="31" w16cid:durableId="1607342957">
    <w:abstractNumId w:val="29"/>
  </w:num>
  <w:num w:numId="32" w16cid:durableId="673999689">
    <w:abstractNumId w:val="8"/>
  </w:num>
  <w:num w:numId="33" w16cid:durableId="432477655">
    <w:abstractNumId w:val="1"/>
  </w:num>
  <w:num w:numId="34" w16cid:durableId="1323386802">
    <w:abstractNumId w:val="20"/>
  </w:num>
  <w:num w:numId="35" w16cid:durableId="307367003">
    <w:abstractNumId w:val="21"/>
  </w:num>
  <w:num w:numId="36" w16cid:durableId="992560414">
    <w:abstractNumId w:val="33"/>
  </w:num>
  <w:num w:numId="37" w16cid:durableId="9298538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16cid:durableId="119493109">
    <w:abstractNumId w:val="30"/>
  </w:num>
  <w:num w:numId="39" w16cid:durableId="1530676102">
    <w:abstractNumId w:val="12"/>
  </w:num>
  <w:num w:numId="40" w16cid:durableId="189294795">
    <w:abstractNumId w:val="15"/>
  </w:num>
  <w:num w:numId="41" w16cid:durableId="601378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2542"/>
    <w:rsid w:val="00016DE7"/>
    <w:rsid w:val="0002555E"/>
    <w:rsid w:val="00033F51"/>
    <w:rsid w:val="000458A7"/>
    <w:rsid w:val="000748BA"/>
    <w:rsid w:val="000752D0"/>
    <w:rsid w:val="00077741"/>
    <w:rsid w:val="00085A1F"/>
    <w:rsid w:val="00087756"/>
    <w:rsid w:val="00094D26"/>
    <w:rsid w:val="000A41AC"/>
    <w:rsid w:val="000B4351"/>
    <w:rsid w:val="000B6D77"/>
    <w:rsid w:val="000D26AD"/>
    <w:rsid w:val="000D6214"/>
    <w:rsid w:val="000E3DF7"/>
    <w:rsid w:val="000F4606"/>
    <w:rsid w:val="00105493"/>
    <w:rsid w:val="00111014"/>
    <w:rsid w:val="00112D75"/>
    <w:rsid w:val="0012166E"/>
    <w:rsid w:val="00127566"/>
    <w:rsid w:val="001351C3"/>
    <w:rsid w:val="001472EA"/>
    <w:rsid w:val="00150876"/>
    <w:rsid w:val="001612E8"/>
    <w:rsid w:val="00173405"/>
    <w:rsid w:val="00195031"/>
    <w:rsid w:val="001A22FE"/>
    <w:rsid w:val="001A275D"/>
    <w:rsid w:val="001A44A3"/>
    <w:rsid w:val="001A5365"/>
    <w:rsid w:val="001B27D5"/>
    <w:rsid w:val="001B6C9A"/>
    <w:rsid w:val="001E53DD"/>
    <w:rsid w:val="001F03BB"/>
    <w:rsid w:val="001F74FB"/>
    <w:rsid w:val="00200553"/>
    <w:rsid w:val="00202070"/>
    <w:rsid w:val="00206AFE"/>
    <w:rsid w:val="00207F02"/>
    <w:rsid w:val="00226D15"/>
    <w:rsid w:val="00254930"/>
    <w:rsid w:val="00254F7E"/>
    <w:rsid w:val="0025667B"/>
    <w:rsid w:val="00257A97"/>
    <w:rsid w:val="0027252F"/>
    <w:rsid w:val="00276923"/>
    <w:rsid w:val="002849BE"/>
    <w:rsid w:val="002B4041"/>
    <w:rsid w:val="002C037A"/>
    <w:rsid w:val="002D24D5"/>
    <w:rsid w:val="002D326B"/>
    <w:rsid w:val="002D4AAF"/>
    <w:rsid w:val="002E0DED"/>
    <w:rsid w:val="002F1B49"/>
    <w:rsid w:val="002F384A"/>
    <w:rsid w:val="00301D2C"/>
    <w:rsid w:val="00314FDC"/>
    <w:rsid w:val="00361188"/>
    <w:rsid w:val="00365007"/>
    <w:rsid w:val="00386050"/>
    <w:rsid w:val="003916D3"/>
    <w:rsid w:val="003964E6"/>
    <w:rsid w:val="003E37FF"/>
    <w:rsid w:val="003E3C57"/>
    <w:rsid w:val="003E465F"/>
    <w:rsid w:val="003E4A13"/>
    <w:rsid w:val="003E5A0C"/>
    <w:rsid w:val="003F497C"/>
    <w:rsid w:val="004157E7"/>
    <w:rsid w:val="00417F7C"/>
    <w:rsid w:val="00430832"/>
    <w:rsid w:val="00431982"/>
    <w:rsid w:val="004422D8"/>
    <w:rsid w:val="00453A05"/>
    <w:rsid w:val="00457A72"/>
    <w:rsid w:val="004600C5"/>
    <w:rsid w:val="00460189"/>
    <w:rsid w:val="004701E1"/>
    <w:rsid w:val="00477916"/>
    <w:rsid w:val="00480DB0"/>
    <w:rsid w:val="004963D5"/>
    <w:rsid w:val="00497D31"/>
    <w:rsid w:val="00497FC6"/>
    <w:rsid w:val="004A6E27"/>
    <w:rsid w:val="004D3590"/>
    <w:rsid w:val="0050682B"/>
    <w:rsid w:val="00533A88"/>
    <w:rsid w:val="0054023D"/>
    <w:rsid w:val="00554AC8"/>
    <w:rsid w:val="0056114F"/>
    <w:rsid w:val="00567567"/>
    <w:rsid w:val="0058438D"/>
    <w:rsid w:val="00591EAB"/>
    <w:rsid w:val="00592145"/>
    <w:rsid w:val="00596FE8"/>
    <w:rsid w:val="005A446F"/>
    <w:rsid w:val="005B0D34"/>
    <w:rsid w:val="005D1E41"/>
    <w:rsid w:val="005E6851"/>
    <w:rsid w:val="006108E3"/>
    <w:rsid w:val="006129B4"/>
    <w:rsid w:val="00612BAE"/>
    <w:rsid w:val="00623058"/>
    <w:rsid w:val="006242A3"/>
    <w:rsid w:val="00640CC0"/>
    <w:rsid w:val="00642B05"/>
    <w:rsid w:val="00644565"/>
    <w:rsid w:val="006468CF"/>
    <w:rsid w:val="006721A0"/>
    <w:rsid w:val="00680BFC"/>
    <w:rsid w:val="00681F0B"/>
    <w:rsid w:val="00683E9D"/>
    <w:rsid w:val="00697773"/>
    <w:rsid w:val="006A1203"/>
    <w:rsid w:val="006A1B14"/>
    <w:rsid w:val="006B45D9"/>
    <w:rsid w:val="006D3B48"/>
    <w:rsid w:val="006E5DE4"/>
    <w:rsid w:val="00754E0F"/>
    <w:rsid w:val="00765E78"/>
    <w:rsid w:val="00770FBC"/>
    <w:rsid w:val="00771BA9"/>
    <w:rsid w:val="007728A4"/>
    <w:rsid w:val="007841F9"/>
    <w:rsid w:val="007910DB"/>
    <w:rsid w:val="00795354"/>
    <w:rsid w:val="007B7B58"/>
    <w:rsid w:val="007C2966"/>
    <w:rsid w:val="007D4245"/>
    <w:rsid w:val="007D5FC7"/>
    <w:rsid w:val="007E01BB"/>
    <w:rsid w:val="007E1C28"/>
    <w:rsid w:val="007E20DA"/>
    <w:rsid w:val="00801B9B"/>
    <w:rsid w:val="00802997"/>
    <w:rsid w:val="00804901"/>
    <w:rsid w:val="00833F85"/>
    <w:rsid w:val="00851235"/>
    <w:rsid w:val="00852EE0"/>
    <w:rsid w:val="00855671"/>
    <w:rsid w:val="008675AF"/>
    <w:rsid w:val="00875016"/>
    <w:rsid w:val="00877B49"/>
    <w:rsid w:val="00894281"/>
    <w:rsid w:val="008A2A37"/>
    <w:rsid w:val="008C336A"/>
    <w:rsid w:val="008C4445"/>
    <w:rsid w:val="008D1CCA"/>
    <w:rsid w:val="008D3E0C"/>
    <w:rsid w:val="008D5264"/>
    <w:rsid w:val="008E4AC8"/>
    <w:rsid w:val="008E76FA"/>
    <w:rsid w:val="008F5AC2"/>
    <w:rsid w:val="00901409"/>
    <w:rsid w:val="00905269"/>
    <w:rsid w:val="0091495B"/>
    <w:rsid w:val="00915D1D"/>
    <w:rsid w:val="0091637A"/>
    <w:rsid w:val="00916B88"/>
    <w:rsid w:val="00927305"/>
    <w:rsid w:val="009323CA"/>
    <w:rsid w:val="00935DB2"/>
    <w:rsid w:val="00952AF3"/>
    <w:rsid w:val="00962872"/>
    <w:rsid w:val="009730B2"/>
    <w:rsid w:val="0097340B"/>
    <w:rsid w:val="00973A2C"/>
    <w:rsid w:val="0099154B"/>
    <w:rsid w:val="009A1A56"/>
    <w:rsid w:val="009B67D3"/>
    <w:rsid w:val="009C176F"/>
    <w:rsid w:val="009E587B"/>
    <w:rsid w:val="009E5AC2"/>
    <w:rsid w:val="009F2D07"/>
    <w:rsid w:val="00A02136"/>
    <w:rsid w:val="00A17D91"/>
    <w:rsid w:val="00A330FF"/>
    <w:rsid w:val="00A346F8"/>
    <w:rsid w:val="00A736F9"/>
    <w:rsid w:val="00A8548E"/>
    <w:rsid w:val="00AC48DB"/>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C1050F"/>
    <w:rsid w:val="00C149E6"/>
    <w:rsid w:val="00C16AE6"/>
    <w:rsid w:val="00C70047"/>
    <w:rsid w:val="00C75A1C"/>
    <w:rsid w:val="00C818DA"/>
    <w:rsid w:val="00C85229"/>
    <w:rsid w:val="00C90B5F"/>
    <w:rsid w:val="00C91128"/>
    <w:rsid w:val="00C923B2"/>
    <w:rsid w:val="00C9609F"/>
    <w:rsid w:val="00CA4FC3"/>
    <w:rsid w:val="00CB2C14"/>
    <w:rsid w:val="00CC3CBC"/>
    <w:rsid w:val="00CC5E5A"/>
    <w:rsid w:val="00CE3CC7"/>
    <w:rsid w:val="00CF0D55"/>
    <w:rsid w:val="00D249AC"/>
    <w:rsid w:val="00D25FB8"/>
    <w:rsid w:val="00D611AC"/>
    <w:rsid w:val="00D72C99"/>
    <w:rsid w:val="00D85B2A"/>
    <w:rsid w:val="00D86CB5"/>
    <w:rsid w:val="00DA7EA0"/>
    <w:rsid w:val="00DB2BE8"/>
    <w:rsid w:val="00DB75AA"/>
    <w:rsid w:val="00DC31F6"/>
    <w:rsid w:val="00DD502E"/>
    <w:rsid w:val="00DD6EEF"/>
    <w:rsid w:val="00DD7F9A"/>
    <w:rsid w:val="00DE0A9B"/>
    <w:rsid w:val="00DE1B20"/>
    <w:rsid w:val="00DF11C4"/>
    <w:rsid w:val="00E07685"/>
    <w:rsid w:val="00E10072"/>
    <w:rsid w:val="00E215C8"/>
    <w:rsid w:val="00E2498C"/>
    <w:rsid w:val="00E32AE7"/>
    <w:rsid w:val="00E32D4D"/>
    <w:rsid w:val="00E3564B"/>
    <w:rsid w:val="00E36236"/>
    <w:rsid w:val="00E37172"/>
    <w:rsid w:val="00E45540"/>
    <w:rsid w:val="00E4782B"/>
    <w:rsid w:val="00E51036"/>
    <w:rsid w:val="00E527D6"/>
    <w:rsid w:val="00E56C4D"/>
    <w:rsid w:val="00E65FA7"/>
    <w:rsid w:val="00E6681B"/>
    <w:rsid w:val="00E75A4A"/>
    <w:rsid w:val="00E84B63"/>
    <w:rsid w:val="00E86B2A"/>
    <w:rsid w:val="00E942A5"/>
    <w:rsid w:val="00E95179"/>
    <w:rsid w:val="00EA3B2D"/>
    <w:rsid w:val="00EC030D"/>
    <w:rsid w:val="00EC1F99"/>
    <w:rsid w:val="00ED03E4"/>
    <w:rsid w:val="00EE2D55"/>
    <w:rsid w:val="00EE4C8E"/>
    <w:rsid w:val="00F11E2D"/>
    <w:rsid w:val="00F16CFA"/>
    <w:rsid w:val="00F41542"/>
    <w:rsid w:val="00F4309D"/>
    <w:rsid w:val="00F46A93"/>
    <w:rsid w:val="00F6579A"/>
    <w:rsid w:val="00F70A9D"/>
    <w:rsid w:val="00F76A0E"/>
    <w:rsid w:val="00F84790"/>
    <w:rsid w:val="00F8745C"/>
    <w:rsid w:val="00FA0697"/>
    <w:rsid w:val="00FA3007"/>
    <w:rsid w:val="00FA34B6"/>
    <w:rsid w:val="00FB09BA"/>
    <w:rsid w:val="00FB0AC6"/>
    <w:rsid w:val="00FB6306"/>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5F320D06-94B0-4444-8729-B57C2EE3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1017</Words>
  <Characters>6189</Characters>
  <Application>Microsoft Office Word</Application>
  <DocSecurity>0</DocSecurity>
  <Lines>325</Lines>
  <Paragraphs>163</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9</cp:revision>
  <cp:lastPrinted>2015-06-26T10:04:00Z</cp:lastPrinted>
  <dcterms:created xsi:type="dcterms:W3CDTF">2026-03-30T10:34:00Z</dcterms:created>
  <dcterms:modified xsi:type="dcterms:W3CDTF">2026-03-30T10:59:00Z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50000</vt:r8>
  </property>
  <property fmtid="{D5CDD505-2E9C-101B-9397-08002B2CF9AE}" pid="4" name="MediaServiceImageTags">
    <vt:lpwstr/>
  </property>
</Properties>
</file>