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85564" w14:textId="0FBFAC8E" w:rsidR="00DB75AA" w:rsidRPr="00DB75AA" w:rsidRDefault="006D1814">
      <w:pPr>
        <w:jc w:val="center"/>
        <w:outlineLvl w:val="0"/>
        <w:rPr>
          <w:rFonts w:ascii="Arial" w:hAnsi="Arial"/>
          <w:b/>
          <w:sz w:val="22"/>
          <w:szCs w:val="22"/>
        </w:rPr>
      </w:pPr>
      <w:r>
        <w:rPr>
          <w:rFonts w:ascii="Arial" w:hAnsi="Arial"/>
          <w:bCs/>
          <w:noProof/>
          <w:sz w:val="56"/>
          <w:szCs w:val="56"/>
        </w:rPr>
        <w:drawing>
          <wp:anchor distT="0" distB="0" distL="114300" distR="114300" simplePos="0" relativeHeight="251659264" behindDoc="0" locked="0" layoutInCell="1" allowOverlap="1" wp14:anchorId="2F4A5471" wp14:editId="0E29B185">
            <wp:simplePos x="0" y="0"/>
            <wp:positionH relativeFrom="column">
              <wp:posOffset>-33275</wp:posOffset>
            </wp:positionH>
            <wp:positionV relativeFrom="paragraph">
              <wp:posOffset>173</wp:posOffset>
            </wp:positionV>
            <wp:extent cx="1390015" cy="85852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01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20997E" w14:textId="6D37C64F" w:rsidR="00077741" w:rsidRPr="00480DB0" w:rsidRDefault="00480DB0" w:rsidP="00480DB0">
      <w:pPr>
        <w:jc w:val="right"/>
        <w:outlineLvl w:val="0"/>
        <w:rPr>
          <w:rFonts w:ascii="Arial" w:hAnsi="Arial"/>
          <w:bCs/>
          <w:sz w:val="56"/>
          <w:szCs w:val="56"/>
        </w:rPr>
      </w:pPr>
      <w:r w:rsidRPr="00480DB0">
        <w:rPr>
          <w:rFonts w:ascii="Arial" w:hAnsi="Arial"/>
          <w:bCs/>
          <w:sz w:val="56"/>
          <w:szCs w:val="56"/>
        </w:rPr>
        <w:t>J</w:t>
      </w:r>
      <w:r>
        <w:rPr>
          <w:rFonts w:ascii="Arial" w:hAnsi="Arial"/>
          <w:bCs/>
          <w:sz w:val="56"/>
          <w:szCs w:val="56"/>
        </w:rPr>
        <w:t>OB DESCRIPTION</w:t>
      </w:r>
    </w:p>
    <w:p w14:paraId="2BFC4878" w14:textId="37D20816" w:rsidR="00480DB0" w:rsidRDefault="00480DB0">
      <w:pPr>
        <w:jc w:val="center"/>
        <w:outlineLvl w:val="0"/>
        <w:rPr>
          <w:rFonts w:ascii="Arial" w:hAnsi="Arial"/>
          <w:b/>
          <w:sz w:val="48"/>
        </w:rPr>
      </w:pPr>
    </w:p>
    <w:p w14:paraId="5E5BD376" w14:textId="06C1D664"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05"/>
        <w:gridCol w:w="2789"/>
      </w:tblGrid>
      <w:tr w:rsidR="00497D31" w14:paraId="5A115A41" w14:textId="77777777" w:rsidTr="26B2AC34">
        <w:tc>
          <w:tcPr>
            <w:tcW w:w="2032" w:type="dxa"/>
            <w:shd w:val="clear" w:color="auto" w:fill="C2D69B" w:themeFill="accent3" w:themeFillTint="99"/>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38AD29D3" w:rsidR="00497D31" w:rsidRPr="00A346F8" w:rsidRDefault="00A56A80" w:rsidP="00C75A1C">
            <w:pPr>
              <w:spacing w:before="60" w:after="60"/>
              <w:rPr>
                <w:rFonts w:ascii="Arial" w:hAnsi="Arial" w:cs="Arial"/>
                <w:b/>
                <w:sz w:val="24"/>
                <w:szCs w:val="24"/>
              </w:rPr>
            </w:pPr>
            <w:r>
              <w:rPr>
                <w:rFonts w:ascii="Arial" w:hAnsi="Arial" w:cs="Arial"/>
                <w:b/>
                <w:sz w:val="24"/>
                <w:szCs w:val="24"/>
              </w:rPr>
              <w:t>Finance Apprentice</w:t>
            </w:r>
          </w:p>
        </w:tc>
        <w:tc>
          <w:tcPr>
            <w:tcW w:w="1605" w:type="dxa"/>
            <w:shd w:val="clear" w:color="auto" w:fill="C2D69B" w:themeFill="accent3" w:themeFillTint="99"/>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89" w:type="dxa"/>
            <w:vAlign w:val="center"/>
          </w:tcPr>
          <w:p w14:paraId="119346D7" w14:textId="673E320D" w:rsidR="000D26AD" w:rsidRPr="00A346F8" w:rsidRDefault="007412C6" w:rsidP="00D86CB5">
            <w:pPr>
              <w:rPr>
                <w:rFonts w:ascii="Arial" w:hAnsi="Arial" w:cs="Arial"/>
                <w:b/>
              </w:rPr>
            </w:pPr>
            <w:r>
              <w:rPr>
                <w:rFonts w:ascii="Arial" w:hAnsi="Arial" w:cs="Arial"/>
                <w:b/>
              </w:rPr>
              <w:t>FS459</w:t>
            </w:r>
          </w:p>
        </w:tc>
      </w:tr>
      <w:tr w:rsidR="00497D31" w14:paraId="411689FA" w14:textId="77777777" w:rsidTr="26B2AC34">
        <w:tc>
          <w:tcPr>
            <w:tcW w:w="2032" w:type="dxa"/>
            <w:shd w:val="clear" w:color="auto" w:fill="C2D69B" w:themeFill="accent3" w:themeFillTint="99"/>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72B5E377" w:rsidR="0091495B" w:rsidRPr="007841F9" w:rsidRDefault="00A56A80" w:rsidP="00CA4FC3">
            <w:pPr>
              <w:pStyle w:val="Header"/>
              <w:tabs>
                <w:tab w:val="clear" w:pos="4153"/>
                <w:tab w:val="clear" w:pos="8306"/>
              </w:tabs>
              <w:spacing w:before="60" w:after="60"/>
              <w:rPr>
                <w:rFonts w:ascii="Arial" w:hAnsi="Arial"/>
                <w:sz w:val="22"/>
                <w:szCs w:val="22"/>
              </w:rPr>
            </w:pPr>
            <w:r>
              <w:rPr>
                <w:rFonts w:ascii="Arial" w:hAnsi="Arial"/>
                <w:sz w:val="22"/>
                <w:szCs w:val="22"/>
              </w:rPr>
              <w:t>Apprentice rate</w:t>
            </w:r>
          </w:p>
        </w:tc>
        <w:tc>
          <w:tcPr>
            <w:tcW w:w="1605" w:type="dxa"/>
            <w:shd w:val="clear" w:color="auto" w:fill="C2D69B" w:themeFill="accent3" w:themeFillTint="99"/>
          </w:tcPr>
          <w:p w14:paraId="15FE3557" w14:textId="6475B826" w:rsidR="00200553" w:rsidRPr="00AE6447" w:rsidRDefault="00480DB0" w:rsidP="00D86CB5">
            <w:pPr>
              <w:spacing w:before="60" w:after="60"/>
              <w:jc w:val="right"/>
              <w:rPr>
                <w:rFonts w:ascii="Arial" w:hAnsi="Arial"/>
                <w:sz w:val="24"/>
                <w:szCs w:val="24"/>
              </w:rPr>
            </w:pPr>
            <w:r w:rsidRPr="26B2AC34">
              <w:rPr>
                <w:rFonts w:ascii="Arial" w:hAnsi="Arial"/>
                <w:sz w:val="24"/>
                <w:szCs w:val="24"/>
              </w:rPr>
              <w:t>Service</w:t>
            </w:r>
            <w:r w:rsidR="5C93521D" w:rsidRPr="26B2AC34">
              <w:rPr>
                <w:rFonts w:ascii="Arial" w:hAnsi="Arial"/>
                <w:sz w:val="24"/>
                <w:szCs w:val="24"/>
              </w:rPr>
              <w:t xml:space="preserve"> Area</w:t>
            </w:r>
          </w:p>
        </w:tc>
        <w:tc>
          <w:tcPr>
            <w:tcW w:w="2789" w:type="dxa"/>
          </w:tcPr>
          <w:p w14:paraId="5450F6BD" w14:textId="6C145002" w:rsidR="009E587B" w:rsidRPr="00AE6447" w:rsidRDefault="00A56A80" w:rsidP="00195031">
            <w:pPr>
              <w:pStyle w:val="Header"/>
              <w:tabs>
                <w:tab w:val="clear" w:pos="4153"/>
                <w:tab w:val="clear" w:pos="8306"/>
              </w:tabs>
              <w:spacing w:before="60" w:after="60"/>
              <w:rPr>
                <w:rFonts w:ascii="Arial" w:hAnsi="Arial"/>
                <w:sz w:val="24"/>
                <w:szCs w:val="24"/>
              </w:rPr>
            </w:pPr>
            <w:r>
              <w:rPr>
                <w:rFonts w:ascii="Arial" w:hAnsi="Arial"/>
                <w:sz w:val="24"/>
                <w:szCs w:val="24"/>
              </w:rPr>
              <w:t>Resources</w:t>
            </w:r>
          </w:p>
        </w:tc>
      </w:tr>
      <w:tr w:rsidR="00497D31" w14:paraId="6E7D4DA9" w14:textId="77777777" w:rsidTr="26B2AC34">
        <w:tc>
          <w:tcPr>
            <w:tcW w:w="2032" w:type="dxa"/>
            <w:shd w:val="clear" w:color="auto" w:fill="C2D69B" w:themeFill="accent3" w:themeFillTint="99"/>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7A821F40" w14:textId="5B7B9BB0" w:rsidR="00A56A80" w:rsidRPr="00A56A80" w:rsidRDefault="00A56A80" w:rsidP="00601B4A">
            <w:pPr>
              <w:pStyle w:val="Header"/>
              <w:spacing w:before="60" w:after="60"/>
              <w:rPr>
                <w:rFonts w:ascii="Arial" w:hAnsi="Arial" w:cs="Arial"/>
                <w:sz w:val="24"/>
                <w:szCs w:val="24"/>
              </w:rPr>
            </w:pPr>
            <w:r w:rsidRPr="00A56A80">
              <w:rPr>
                <w:rFonts w:ascii="Arial" w:hAnsi="Arial" w:cs="Arial"/>
                <w:sz w:val="24"/>
                <w:szCs w:val="24"/>
              </w:rPr>
              <w:t>Time off to attend college</w:t>
            </w:r>
          </w:p>
          <w:p w14:paraId="665AE623" w14:textId="19D56172" w:rsidR="00497D31" w:rsidRPr="00AE6447" w:rsidRDefault="00A56A80" w:rsidP="00601B4A">
            <w:pPr>
              <w:pStyle w:val="Header"/>
              <w:tabs>
                <w:tab w:val="clear" w:pos="4153"/>
                <w:tab w:val="clear" w:pos="8306"/>
              </w:tabs>
              <w:spacing w:before="60" w:after="60"/>
              <w:rPr>
                <w:rFonts w:ascii="Arial" w:hAnsi="Arial" w:cs="Arial"/>
                <w:sz w:val="24"/>
                <w:szCs w:val="24"/>
              </w:rPr>
            </w:pPr>
            <w:r w:rsidRPr="00A56A80">
              <w:rPr>
                <w:rFonts w:ascii="Arial" w:hAnsi="Arial" w:cs="Arial"/>
                <w:sz w:val="24"/>
                <w:szCs w:val="24"/>
              </w:rPr>
              <w:t>Fixed term contract for up to 2 years from date of start (dependant on college requirements).</w:t>
            </w:r>
          </w:p>
        </w:tc>
        <w:tc>
          <w:tcPr>
            <w:tcW w:w="1605" w:type="dxa"/>
            <w:shd w:val="clear" w:color="auto" w:fill="C2D69B" w:themeFill="accent3" w:themeFillTint="99"/>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89" w:type="dxa"/>
          </w:tcPr>
          <w:p w14:paraId="55245929" w14:textId="0DFAB808" w:rsidR="00497D31" w:rsidRPr="00AE6447" w:rsidRDefault="00A56A80" w:rsidP="00D86CB5">
            <w:pPr>
              <w:pStyle w:val="Header"/>
              <w:tabs>
                <w:tab w:val="clear" w:pos="4153"/>
                <w:tab w:val="clear" w:pos="8306"/>
              </w:tabs>
              <w:spacing w:before="60" w:after="60"/>
              <w:rPr>
                <w:rFonts w:ascii="Arial" w:hAnsi="Arial"/>
                <w:sz w:val="24"/>
                <w:szCs w:val="24"/>
              </w:rPr>
            </w:pPr>
            <w:r w:rsidRPr="00A56A80">
              <w:rPr>
                <w:rFonts w:ascii="Arial" w:hAnsi="Arial"/>
                <w:sz w:val="24"/>
                <w:szCs w:val="24"/>
              </w:rPr>
              <w:t>Professional subscription paid</w:t>
            </w:r>
          </w:p>
        </w:tc>
      </w:tr>
      <w:tr w:rsidR="00497D31" w14:paraId="7199AED4" w14:textId="77777777" w:rsidTr="26B2AC34">
        <w:tc>
          <w:tcPr>
            <w:tcW w:w="2032" w:type="dxa"/>
            <w:shd w:val="clear" w:color="auto" w:fill="C2D69B" w:themeFill="accent3" w:themeFillTint="99"/>
          </w:tcPr>
          <w:p w14:paraId="58194F71" w14:textId="60006104" w:rsidR="00497D31" w:rsidRPr="00AE6447" w:rsidRDefault="224DEA8D">
            <w:pPr>
              <w:spacing w:before="60" w:after="60"/>
              <w:jc w:val="right"/>
              <w:rPr>
                <w:rFonts w:ascii="Arial" w:hAnsi="Arial"/>
                <w:sz w:val="24"/>
                <w:szCs w:val="24"/>
              </w:rPr>
            </w:pPr>
            <w:r w:rsidRPr="26B2AC34">
              <w:rPr>
                <w:rFonts w:ascii="Arial" w:hAnsi="Arial"/>
                <w:sz w:val="24"/>
                <w:szCs w:val="24"/>
              </w:rPr>
              <w:t>A</w:t>
            </w:r>
            <w:r w:rsidR="00497D31" w:rsidRPr="26B2AC34">
              <w:rPr>
                <w:rFonts w:ascii="Arial" w:hAnsi="Arial"/>
                <w:sz w:val="24"/>
                <w:szCs w:val="24"/>
              </w:rPr>
              <w:t>uthorised by</w:t>
            </w:r>
          </w:p>
        </w:tc>
        <w:tc>
          <w:tcPr>
            <w:tcW w:w="3497" w:type="dxa"/>
          </w:tcPr>
          <w:p w14:paraId="5E09966A" w14:textId="26A1E151" w:rsidR="00D86CB5" w:rsidRPr="00AE6447" w:rsidRDefault="007412C6" w:rsidP="00D86CB5">
            <w:pPr>
              <w:pStyle w:val="Header"/>
              <w:tabs>
                <w:tab w:val="clear" w:pos="4153"/>
                <w:tab w:val="clear" w:pos="8306"/>
              </w:tabs>
              <w:spacing w:before="60" w:after="60"/>
              <w:rPr>
                <w:rFonts w:ascii="Arial" w:hAnsi="Arial"/>
                <w:sz w:val="24"/>
                <w:szCs w:val="24"/>
              </w:rPr>
            </w:pPr>
            <w:r>
              <w:rPr>
                <w:rFonts w:ascii="Arial" w:hAnsi="Arial"/>
                <w:sz w:val="24"/>
                <w:szCs w:val="24"/>
              </w:rPr>
              <w:t>Deputy Chief Executive</w:t>
            </w:r>
          </w:p>
        </w:tc>
        <w:tc>
          <w:tcPr>
            <w:tcW w:w="1605" w:type="dxa"/>
            <w:shd w:val="clear" w:color="auto" w:fill="C2D69B" w:themeFill="accent3" w:themeFillTint="99"/>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89" w:type="dxa"/>
          </w:tcPr>
          <w:p w14:paraId="0C389430" w14:textId="3953B1AB" w:rsidR="00497D31" w:rsidRPr="00AE6447" w:rsidRDefault="00A56A80">
            <w:pPr>
              <w:pStyle w:val="Header"/>
              <w:tabs>
                <w:tab w:val="clear" w:pos="4153"/>
                <w:tab w:val="clear" w:pos="8306"/>
              </w:tabs>
              <w:spacing w:before="60" w:after="60"/>
              <w:rPr>
                <w:rFonts w:ascii="Arial" w:hAnsi="Arial"/>
                <w:sz w:val="24"/>
                <w:szCs w:val="24"/>
              </w:rPr>
            </w:pPr>
            <w:r>
              <w:rPr>
                <w:rFonts w:ascii="Arial" w:hAnsi="Arial"/>
                <w:sz w:val="24"/>
                <w:szCs w:val="24"/>
              </w:rPr>
              <w:t>March 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26B2AC34">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2B78E516" w14:textId="506E7DB6" w:rsidR="00480DB0" w:rsidRDefault="00A56A80" w:rsidP="007412C6">
            <w:pPr>
              <w:pStyle w:val="Header"/>
              <w:tabs>
                <w:tab w:val="clear" w:pos="4153"/>
                <w:tab w:val="clear" w:pos="8306"/>
              </w:tabs>
              <w:spacing w:before="60" w:after="60"/>
              <w:rPr>
                <w:rFonts w:ascii="Arial" w:hAnsi="Arial"/>
                <w:sz w:val="24"/>
                <w:szCs w:val="24"/>
              </w:rPr>
            </w:pPr>
            <w:r w:rsidRPr="00A56A80">
              <w:rPr>
                <w:rFonts w:ascii="Arial" w:hAnsi="Arial"/>
                <w:sz w:val="24"/>
                <w:szCs w:val="24"/>
              </w:rPr>
              <w:t xml:space="preserve">To provide accountancy and administrative support </w:t>
            </w:r>
            <w:r>
              <w:rPr>
                <w:rFonts w:ascii="Arial" w:hAnsi="Arial"/>
                <w:sz w:val="24"/>
                <w:szCs w:val="24"/>
              </w:rPr>
              <w:t>across</w:t>
            </w:r>
            <w:r w:rsidRPr="00A56A80">
              <w:rPr>
                <w:rFonts w:ascii="Arial" w:hAnsi="Arial"/>
                <w:sz w:val="24"/>
                <w:szCs w:val="24"/>
              </w:rPr>
              <w:t xml:space="preserve"> </w:t>
            </w:r>
            <w:r>
              <w:rPr>
                <w:rFonts w:ascii="Arial" w:hAnsi="Arial"/>
                <w:sz w:val="24"/>
                <w:szCs w:val="24"/>
              </w:rPr>
              <w:t>the finance team</w:t>
            </w:r>
            <w:r w:rsidRPr="00A56A80">
              <w:rPr>
                <w:rFonts w:ascii="Arial" w:hAnsi="Arial"/>
                <w:sz w:val="24"/>
                <w:szCs w:val="24"/>
              </w:rPr>
              <w:t xml:space="preserve"> while obtaining </w:t>
            </w:r>
            <w:r>
              <w:rPr>
                <w:rFonts w:ascii="Arial" w:hAnsi="Arial"/>
                <w:sz w:val="24"/>
                <w:szCs w:val="24"/>
              </w:rPr>
              <w:t>practical work</w:t>
            </w:r>
            <w:r w:rsidRPr="00A56A80">
              <w:rPr>
                <w:rFonts w:ascii="Arial" w:hAnsi="Arial"/>
                <w:sz w:val="24"/>
                <w:szCs w:val="24"/>
              </w:rPr>
              <w:t xml:space="preserve"> experience and </w:t>
            </w:r>
            <w:r>
              <w:rPr>
                <w:rFonts w:ascii="Arial" w:hAnsi="Arial"/>
                <w:sz w:val="24"/>
                <w:szCs w:val="24"/>
              </w:rPr>
              <w:t>studying to achieve a</w:t>
            </w:r>
            <w:r w:rsidRPr="00A56A80">
              <w:rPr>
                <w:rFonts w:ascii="Arial" w:hAnsi="Arial"/>
                <w:sz w:val="24"/>
                <w:szCs w:val="24"/>
              </w:rPr>
              <w:t xml:space="preserve"> full AAT qualification.</w:t>
            </w:r>
          </w:p>
          <w:p w14:paraId="2DE63BC8" w14:textId="076D9C3A" w:rsidR="00480DB0" w:rsidRPr="00CE3CC7" w:rsidRDefault="00480DB0" w:rsidP="00601B4A">
            <w:pPr>
              <w:pStyle w:val="Header"/>
              <w:tabs>
                <w:tab w:val="clear" w:pos="4153"/>
                <w:tab w:val="clear" w:pos="8306"/>
              </w:tabs>
              <w:spacing w:before="60" w:after="60"/>
              <w:rPr>
                <w:rFonts w:ascii="Arial" w:hAnsi="Arial"/>
                <w:sz w:val="24"/>
                <w:szCs w:val="24"/>
              </w:rPr>
            </w:pPr>
          </w:p>
        </w:tc>
      </w:tr>
      <w:tr w:rsidR="002D4AAF" w14:paraId="124B5A9F" w14:textId="77777777" w:rsidTr="26B2AC34">
        <w:tc>
          <w:tcPr>
            <w:tcW w:w="9923" w:type="dxa"/>
            <w:gridSpan w:val="2"/>
            <w:shd w:val="clear" w:color="auto" w:fill="C2D69B" w:themeFill="accent3" w:themeFillTint="99"/>
          </w:tcPr>
          <w:p w14:paraId="567C1ACC" w14:textId="16AA38C3" w:rsidR="002D4AAF" w:rsidRDefault="002D4AAF" w:rsidP="26B2AC34">
            <w:pPr>
              <w:rPr>
                <w:rFonts w:ascii="Arial" w:hAnsi="Arial"/>
                <w:sz w:val="24"/>
                <w:szCs w:val="24"/>
              </w:rPr>
            </w:pPr>
            <w:r w:rsidRPr="26B2AC34">
              <w:rPr>
                <w:rFonts w:ascii="Arial" w:hAnsi="Arial" w:cs="Arial"/>
                <w:sz w:val="24"/>
                <w:szCs w:val="24"/>
              </w:rPr>
              <w:t>Responsible for demonstrating commitment to delivering the Council</w:t>
            </w:r>
            <w:r w:rsidR="1E466719" w:rsidRPr="26B2AC34">
              <w:rPr>
                <w:rFonts w:ascii="Arial" w:hAnsi="Arial" w:cs="Arial"/>
                <w:sz w:val="24"/>
                <w:szCs w:val="24"/>
              </w:rPr>
              <w:t>s’</w:t>
            </w:r>
            <w:r w:rsidRPr="26B2AC34">
              <w:rPr>
                <w:rFonts w:ascii="Arial" w:hAnsi="Arial" w:cs="Arial"/>
                <w:sz w:val="24"/>
                <w:szCs w:val="24"/>
              </w:rPr>
              <w:t xml:space="preserve"> values</w:t>
            </w:r>
          </w:p>
          <w:p w14:paraId="1EC1F7C7" w14:textId="5B690F64" w:rsidR="002D4AAF" w:rsidRDefault="002D4AAF" w:rsidP="26B2AC34">
            <w:pPr>
              <w:rPr>
                <w:rFonts w:ascii="Arial" w:hAnsi="Arial" w:cs="Arial"/>
                <w:sz w:val="24"/>
                <w:szCs w:val="24"/>
              </w:rPr>
            </w:pPr>
          </w:p>
        </w:tc>
      </w:tr>
      <w:tr w:rsidR="002D4AAF" w14:paraId="37FB01C7" w14:textId="77777777" w:rsidTr="26B2AC34">
        <w:trPr>
          <w:trHeight w:val="750"/>
        </w:trPr>
        <w:tc>
          <w:tcPr>
            <w:tcW w:w="9923" w:type="dxa"/>
            <w:gridSpan w:val="2"/>
            <w:shd w:val="clear" w:color="auto" w:fill="C2D69B" w:themeFill="accent3" w:themeFillTint="99"/>
          </w:tcPr>
          <w:p w14:paraId="21B5012E" w14:textId="602129C9" w:rsidR="002D4AAF" w:rsidRDefault="002D4AAF" w:rsidP="26B2AC34">
            <w:pPr>
              <w:spacing w:before="60" w:after="60"/>
              <w:rPr>
                <w:rFonts w:ascii="Arial" w:hAnsi="Arial"/>
                <w:sz w:val="24"/>
                <w:szCs w:val="24"/>
              </w:rPr>
            </w:pPr>
            <w:r w:rsidRPr="26B2AC34">
              <w:rPr>
                <w:rFonts w:ascii="Arial" w:hAnsi="Arial" w:cs="Arial"/>
                <w:sz w:val="24"/>
                <w:szCs w:val="24"/>
              </w:rPr>
              <w:t>Responsible for championing and demonstrating the Council’s Leadership Behaviour Framework</w:t>
            </w:r>
          </w:p>
        </w:tc>
      </w:tr>
      <w:tr w:rsidR="00497D31" w14:paraId="154FF9A5" w14:textId="77777777" w:rsidTr="26B2AC34">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0F96F1CF" w:rsidR="00AE6447" w:rsidRPr="00DB75AA" w:rsidRDefault="00FF02AB" w:rsidP="00F41542">
            <w:pPr>
              <w:pStyle w:val="Header"/>
              <w:tabs>
                <w:tab w:val="clear" w:pos="4153"/>
                <w:tab w:val="clear" w:pos="8306"/>
              </w:tabs>
              <w:spacing w:before="60" w:after="60"/>
              <w:rPr>
                <w:rFonts w:ascii="Arial" w:hAnsi="Arial"/>
                <w:sz w:val="24"/>
                <w:szCs w:val="24"/>
              </w:rPr>
            </w:pPr>
            <w:r>
              <w:rPr>
                <w:rFonts w:ascii="Arial" w:hAnsi="Arial"/>
                <w:sz w:val="24"/>
                <w:szCs w:val="24"/>
              </w:rPr>
              <w:t>Head of Finance, Strategy and Performance/ Systems Accountant</w:t>
            </w:r>
          </w:p>
        </w:tc>
      </w:tr>
      <w:tr w:rsidR="00497D31" w14:paraId="393B7715" w14:textId="77777777" w:rsidTr="26B2AC34">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54387655" w:rsidR="00AE6447" w:rsidRPr="00DB75AA" w:rsidRDefault="00A56A80" w:rsidP="00DF11C4">
            <w:pPr>
              <w:pStyle w:val="Header"/>
              <w:tabs>
                <w:tab w:val="clear" w:pos="4153"/>
                <w:tab w:val="clear" w:pos="8306"/>
              </w:tabs>
              <w:spacing w:before="60" w:after="60"/>
              <w:rPr>
                <w:rFonts w:ascii="Arial" w:hAnsi="Arial"/>
                <w:sz w:val="24"/>
                <w:szCs w:val="24"/>
              </w:rPr>
            </w:pPr>
            <w:r>
              <w:rPr>
                <w:rFonts w:ascii="Arial" w:hAnsi="Arial"/>
                <w:sz w:val="24"/>
                <w:szCs w:val="24"/>
              </w:rPr>
              <w:t>None</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30"/>
        <w:gridCol w:w="8541"/>
      </w:tblGrid>
      <w:tr w:rsidR="00AE1C3B" w14:paraId="69728310" w14:textId="77777777" w:rsidTr="001D293E">
        <w:tc>
          <w:tcPr>
            <w:tcW w:w="9889" w:type="dxa"/>
            <w:gridSpan w:val="2"/>
            <w:shd w:val="clear" w:color="auto" w:fill="C2D69B" w:themeFill="accent3" w:themeFillTint="99"/>
          </w:tcPr>
          <w:p w14:paraId="6E7BBA41" w14:textId="77777777" w:rsidR="00AE1C3B" w:rsidRDefault="00AE1C3B">
            <w:pPr>
              <w:rPr>
                <w:rFonts w:ascii="Arial" w:hAnsi="Arial"/>
              </w:rPr>
            </w:pPr>
          </w:p>
          <w:p w14:paraId="2F3BDEF3" w14:textId="1A8D58C8" w:rsidR="00AE1C3B" w:rsidRPr="00AA366E" w:rsidRDefault="00AE1C3B">
            <w:pPr>
              <w:rPr>
                <w:rFonts w:ascii="Arial" w:hAnsi="Arial"/>
                <w:b/>
                <w:bCs/>
                <w:sz w:val="22"/>
                <w:szCs w:val="22"/>
              </w:rPr>
            </w:pPr>
            <w:r w:rsidRPr="00AA366E">
              <w:rPr>
                <w:rFonts w:ascii="Arial" w:hAnsi="Arial"/>
                <w:b/>
                <w:bCs/>
                <w:sz w:val="22"/>
                <w:szCs w:val="22"/>
              </w:rPr>
              <w:t>Key Accountabilities (All accountabilities will be carried out in line with the Councils policies, procedures and relevant regulations and legislation)</w:t>
            </w:r>
          </w:p>
          <w:p w14:paraId="12307E86" w14:textId="1BA54B06" w:rsidR="00AE1C3B" w:rsidRDefault="00AE1C3B">
            <w:pPr>
              <w:rPr>
                <w:rFonts w:ascii="Arial" w:hAnsi="Arial"/>
              </w:rPr>
            </w:pPr>
          </w:p>
        </w:tc>
      </w:tr>
      <w:tr w:rsidR="00AE1C3B" w14:paraId="5056BC31" w14:textId="77777777" w:rsidTr="00AE1C3B">
        <w:tc>
          <w:tcPr>
            <w:tcW w:w="1242" w:type="dxa"/>
          </w:tcPr>
          <w:p w14:paraId="37386F99" w14:textId="77777777" w:rsidR="00AE1C3B" w:rsidRPr="00AA366E" w:rsidRDefault="00AE1C3B">
            <w:pPr>
              <w:rPr>
                <w:rFonts w:ascii="Arial" w:hAnsi="Arial"/>
                <w:sz w:val="22"/>
                <w:szCs w:val="22"/>
              </w:rPr>
            </w:pPr>
          </w:p>
          <w:p w14:paraId="6EEEA894" w14:textId="76F46F72" w:rsidR="00AE1C3B" w:rsidRPr="00AA366E" w:rsidRDefault="00AE1C3B" w:rsidP="00AE1C3B">
            <w:pPr>
              <w:jc w:val="center"/>
              <w:rPr>
                <w:rFonts w:ascii="Arial" w:hAnsi="Arial"/>
                <w:sz w:val="22"/>
                <w:szCs w:val="22"/>
              </w:rPr>
            </w:pPr>
            <w:r w:rsidRPr="00AA366E">
              <w:rPr>
                <w:rFonts w:ascii="Arial" w:hAnsi="Arial"/>
                <w:sz w:val="22"/>
                <w:szCs w:val="22"/>
              </w:rPr>
              <w:t>1</w:t>
            </w:r>
          </w:p>
        </w:tc>
        <w:tc>
          <w:tcPr>
            <w:tcW w:w="8647" w:type="dxa"/>
          </w:tcPr>
          <w:p w14:paraId="141E59E1" w14:textId="77777777" w:rsidR="00AE1C3B" w:rsidRDefault="00A56A80">
            <w:pPr>
              <w:rPr>
                <w:rFonts w:ascii="Arial" w:hAnsi="Arial"/>
                <w:sz w:val="24"/>
                <w:szCs w:val="24"/>
              </w:rPr>
            </w:pPr>
            <w:r w:rsidRPr="00850BF1">
              <w:rPr>
                <w:rFonts w:ascii="Arial" w:hAnsi="Arial"/>
                <w:sz w:val="24"/>
                <w:szCs w:val="24"/>
              </w:rPr>
              <w:t>Under the supervision of the Financials Systems Team Leader carry out the daily checks for the financial systems</w:t>
            </w:r>
            <w:r w:rsidR="00850BF1">
              <w:rPr>
                <w:rFonts w:ascii="Arial" w:hAnsi="Arial"/>
                <w:sz w:val="24"/>
                <w:szCs w:val="24"/>
              </w:rPr>
              <w:t>.</w:t>
            </w:r>
          </w:p>
          <w:p w14:paraId="54C623C2" w14:textId="6DCFA026" w:rsidR="00850BF1" w:rsidRPr="00850BF1" w:rsidRDefault="00850BF1">
            <w:pPr>
              <w:rPr>
                <w:rFonts w:ascii="Arial" w:hAnsi="Arial"/>
                <w:sz w:val="24"/>
                <w:szCs w:val="24"/>
              </w:rPr>
            </w:pPr>
          </w:p>
        </w:tc>
      </w:tr>
      <w:tr w:rsidR="00AE1C3B" w14:paraId="4630B780" w14:textId="77777777" w:rsidTr="00AE1C3B">
        <w:tc>
          <w:tcPr>
            <w:tcW w:w="1242" w:type="dxa"/>
          </w:tcPr>
          <w:p w14:paraId="1A2272DA" w14:textId="77777777" w:rsidR="00AE1C3B" w:rsidRPr="00AA366E" w:rsidRDefault="00AE1C3B">
            <w:pPr>
              <w:rPr>
                <w:rFonts w:ascii="Arial" w:hAnsi="Arial"/>
                <w:sz w:val="22"/>
                <w:szCs w:val="22"/>
              </w:rPr>
            </w:pPr>
          </w:p>
          <w:p w14:paraId="2A7E812A" w14:textId="1A647069" w:rsidR="00AE1C3B" w:rsidRPr="00AA366E" w:rsidRDefault="00AE1C3B" w:rsidP="00AE1C3B">
            <w:pPr>
              <w:jc w:val="center"/>
              <w:rPr>
                <w:rFonts w:ascii="Arial" w:hAnsi="Arial"/>
                <w:sz w:val="22"/>
                <w:szCs w:val="22"/>
              </w:rPr>
            </w:pPr>
            <w:r w:rsidRPr="00AA366E">
              <w:rPr>
                <w:rFonts w:ascii="Arial" w:hAnsi="Arial"/>
                <w:sz w:val="22"/>
                <w:szCs w:val="22"/>
              </w:rPr>
              <w:t>2</w:t>
            </w:r>
          </w:p>
        </w:tc>
        <w:tc>
          <w:tcPr>
            <w:tcW w:w="8647" w:type="dxa"/>
          </w:tcPr>
          <w:p w14:paraId="337881A7" w14:textId="77777777" w:rsidR="00AE1C3B" w:rsidRDefault="00A56A80">
            <w:pPr>
              <w:rPr>
                <w:rFonts w:ascii="Arial" w:hAnsi="Arial"/>
                <w:sz w:val="24"/>
                <w:szCs w:val="24"/>
              </w:rPr>
            </w:pPr>
            <w:r w:rsidRPr="00850BF1">
              <w:rPr>
                <w:rFonts w:ascii="Arial" w:hAnsi="Arial"/>
                <w:sz w:val="24"/>
                <w:szCs w:val="24"/>
              </w:rPr>
              <w:t>Under the supervision of the Financial Systems Team Leader carry out the submission of daily payment and direct debit files to BACS</w:t>
            </w:r>
            <w:r w:rsidR="00850BF1">
              <w:rPr>
                <w:rFonts w:ascii="Arial" w:hAnsi="Arial"/>
                <w:sz w:val="24"/>
                <w:szCs w:val="24"/>
              </w:rPr>
              <w:t>.</w:t>
            </w:r>
          </w:p>
          <w:p w14:paraId="522DE82C" w14:textId="6B6AC814" w:rsidR="00850BF1" w:rsidRPr="00850BF1" w:rsidRDefault="00850BF1">
            <w:pPr>
              <w:rPr>
                <w:rFonts w:ascii="Arial" w:hAnsi="Arial"/>
                <w:sz w:val="24"/>
                <w:szCs w:val="24"/>
              </w:rPr>
            </w:pPr>
          </w:p>
        </w:tc>
      </w:tr>
      <w:tr w:rsidR="00AE1C3B" w14:paraId="6CF8FE6F" w14:textId="77777777" w:rsidTr="00AE1C3B">
        <w:tc>
          <w:tcPr>
            <w:tcW w:w="1242" w:type="dxa"/>
          </w:tcPr>
          <w:p w14:paraId="3ACABDA0" w14:textId="77777777" w:rsidR="00AE1C3B" w:rsidRPr="00AA366E" w:rsidRDefault="00AE1C3B">
            <w:pPr>
              <w:rPr>
                <w:rFonts w:ascii="Arial" w:hAnsi="Arial"/>
                <w:sz w:val="22"/>
                <w:szCs w:val="22"/>
              </w:rPr>
            </w:pPr>
          </w:p>
          <w:p w14:paraId="55FC8955" w14:textId="335FB5AA" w:rsidR="00AE1C3B" w:rsidRPr="00AA366E" w:rsidRDefault="00AE1C3B" w:rsidP="00AE1C3B">
            <w:pPr>
              <w:jc w:val="center"/>
              <w:rPr>
                <w:rFonts w:ascii="Arial" w:hAnsi="Arial"/>
                <w:sz w:val="22"/>
                <w:szCs w:val="22"/>
              </w:rPr>
            </w:pPr>
            <w:r w:rsidRPr="00AA366E">
              <w:rPr>
                <w:rFonts w:ascii="Arial" w:hAnsi="Arial"/>
                <w:sz w:val="22"/>
                <w:szCs w:val="22"/>
              </w:rPr>
              <w:t>3</w:t>
            </w:r>
          </w:p>
        </w:tc>
        <w:tc>
          <w:tcPr>
            <w:tcW w:w="8647" w:type="dxa"/>
          </w:tcPr>
          <w:p w14:paraId="03C46E50" w14:textId="77777777" w:rsidR="00AE1C3B" w:rsidRDefault="00A56A80">
            <w:pPr>
              <w:rPr>
                <w:rFonts w:ascii="Arial" w:hAnsi="Arial"/>
                <w:sz w:val="24"/>
                <w:szCs w:val="24"/>
              </w:rPr>
            </w:pPr>
            <w:r w:rsidRPr="00850BF1">
              <w:rPr>
                <w:rFonts w:ascii="Arial" w:hAnsi="Arial"/>
                <w:sz w:val="24"/>
                <w:szCs w:val="24"/>
              </w:rPr>
              <w:t>Gaining experience in routine accountancy processes and usage of the financial systems</w:t>
            </w:r>
            <w:r w:rsidR="00FB4E46" w:rsidRPr="00850BF1">
              <w:rPr>
                <w:rFonts w:ascii="Arial" w:hAnsi="Arial"/>
                <w:sz w:val="24"/>
                <w:szCs w:val="24"/>
              </w:rPr>
              <w:t>, including posting journals and preparing information for service areas</w:t>
            </w:r>
            <w:r w:rsidR="00850BF1">
              <w:rPr>
                <w:rFonts w:ascii="Arial" w:hAnsi="Arial"/>
                <w:sz w:val="24"/>
                <w:szCs w:val="24"/>
              </w:rPr>
              <w:t>.</w:t>
            </w:r>
          </w:p>
          <w:p w14:paraId="542D67EE" w14:textId="3112B9E9" w:rsidR="00601B4A" w:rsidRPr="00850BF1" w:rsidRDefault="00601B4A">
            <w:pPr>
              <w:rPr>
                <w:rFonts w:ascii="Arial" w:hAnsi="Arial"/>
                <w:sz w:val="24"/>
                <w:szCs w:val="24"/>
              </w:rPr>
            </w:pPr>
          </w:p>
        </w:tc>
      </w:tr>
      <w:tr w:rsidR="00AE1C3B" w14:paraId="64AC5910" w14:textId="77777777" w:rsidTr="00AE1C3B">
        <w:tc>
          <w:tcPr>
            <w:tcW w:w="1242" w:type="dxa"/>
          </w:tcPr>
          <w:p w14:paraId="4A5F2D19" w14:textId="77777777" w:rsidR="00AE1C3B" w:rsidRPr="00AA366E" w:rsidRDefault="00AE1C3B">
            <w:pPr>
              <w:rPr>
                <w:rFonts w:ascii="Arial" w:hAnsi="Arial"/>
                <w:sz w:val="22"/>
                <w:szCs w:val="22"/>
              </w:rPr>
            </w:pPr>
          </w:p>
          <w:p w14:paraId="2745D486" w14:textId="79C91844" w:rsidR="00AE1C3B" w:rsidRPr="00AA366E" w:rsidRDefault="00AE1C3B" w:rsidP="00AE1C3B">
            <w:pPr>
              <w:jc w:val="center"/>
              <w:rPr>
                <w:rFonts w:ascii="Arial" w:hAnsi="Arial"/>
                <w:sz w:val="22"/>
                <w:szCs w:val="22"/>
              </w:rPr>
            </w:pPr>
            <w:r w:rsidRPr="00AA366E">
              <w:rPr>
                <w:rFonts w:ascii="Arial" w:hAnsi="Arial"/>
                <w:sz w:val="22"/>
                <w:szCs w:val="22"/>
              </w:rPr>
              <w:t>4</w:t>
            </w:r>
          </w:p>
        </w:tc>
        <w:tc>
          <w:tcPr>
            <w:tcW w:w="8647" w:type="dxa"/>
          </w:tcPr>
          <w:p w14:paraId="1B6F7569" w14:textId="77777777" w:rsidR="00AE1C3B" w:rsidRDefault="00A56A80">
            <w:pPr>
              <w:rPr>
                <w:rFonts w:ascii="Arial" w:hAnsi="Arial"/>
                <w:sz w:val="24"/>
                <w:szCs w:val="24"/>
              </w:rPr>
            </w:pPr>
            <w:r w:rsidRPr="00850BF1">
              <w:rPr>
                <w:rFonts w:ascii="Arial" w:hAnsi="Arial"/>
                <w:sz w:val="24"/>
                <w:szCs w:val="24"/>
              </w:rPr>
              <w:t>Provide support to members of staff with queries relating to the financial systems, for example raising, approving, receiving or cancelling purchase orders</w:t>
            </w:r>
            <w:r w:rsidR="00850BF1">
              <w:rPr>
                <w:rFonts w:ascii="Arial" w:hAnsi="Arial"/>
                <w:sz w:val="24"/>
                <w:szCs w:val="24"/>
              </w:rPr>
              <w:t>.</w:t>
            </w:r>
          </w:p>
          <w:p w14:paraId="3CF6D73F" w14:textId="3672FC1B" w:rsidR="00850BF1" w:rsidRPr="00850BF1" w:rsidRDefault="00850BF1">
            <w:pPr>
              <w:rPr>
                <w:rFonts w:ascii="Arial" w:hAnsi="Arial"/>
                <w:sz w:val="24"/>
                <w:szCs w:val="24"/>
              </w:rPr>
            </w:pPr>
          </w:p>
        </w:tc>
      </w:tr>
      <w:tr w:rsidR="00AE1C3B" w14:paraId="5FF195F7" w14:textId="77777777" w:rsidTr="00AE1C3B">
        <w:tc>
          <w:tcPr>
            <w:tcW w:w="1242" w:type="dxa"/>
          </w:tcPr>
          <w:p w14:paraId="76DC11A8" w14:textId="77777777" w:rsidR="00AE1C3B" w:rsidRDefault="00AE1C3B" w:rsidP="00AE1C3B">
            <w:pPr>
              <w:jc w:val="center"/>
              <w:rPr>
                <w:rFonts w:ascii="Arial" w:hAnsi="Arial"/>
                <w:sz w:val="22"/>
                <w:szCs w:val="22"/>
              </w:rPr>
            </w:pPr>
            <w:r w:rsidRPr="00AA366E">
              <w:rPr>
                <w:rFonts w:ascii="Arial" w:hAnsi="Arial"/>
                <w:sz w:val="22"/>
                <w:szCs w:val="22"/>
              </w:rPr>
              <w:t>5</w:t>
            </w:r>
          </w:p>
          <w:p w14:paraId="42E19819" w14:textId="32B4DCEB" w:rsidR="00850BF1" w:rsidRPr="00AA366E" w:rsidRDefault="00850BF1" w:rsidP="00AE1C3B">
            <w:pPr>
              <w:jc w:val="center"/>
              <w:rPr>
                <w:rFonts w:ascii="Arial" w:hAnsi="Arial"/>
                <w:sz w:val="22"/>
                <w:szCs w:val="22"/>
              </w:rPr>
            </w:pPr>
          </w:p>
        </w:tc>
        <w:tc>
          <w:tcPr>
            <w:tcW w:w="8647" w:type="dxa"/>
          </w:tcPr>
          <w:p w14:paraId="6394D664" w14:textId="1DF7F21F" w:rsidR="00AE1C3B" w:rsidRPr="00850BF1" w:rsidRDefault="00A56A80">
            <w:pPr>
              <w:rPr>
                <w:rFonts w:ascii="Arial" w:hAnsi="Arial"/>
                <w:sz w:val="24"/>
                <w:szCs w:val="24"/>
              </w:rPr>
            </w:pPr>
            <w:r w:rsidRPr="00850BF1">
              <w:rPr>
                <w:rFonts w:ascii="Arial" w:hAnsi="Arial"/>
                <w:sz w:val="24"/>
                <w:szCs w:val="24"/>
              </w:rPr>
              <w:t>Assist with user acceptance testing of the financial systems</w:t>
            </w:r>
            <w:r w:rsidR="00850BF1">
              <w:rPr>
                <w:rFonts w:ascii="Arial" w:hAnsi="Arial"/>
                <w:sz w:val="24"/>
                <w:szCs w:val="24"/>
              </w:rPr>
              <w:t>.</w:t>
            </w:r>
          </w:p>
        </w:tc>
      </w:tr>
      <w:tr w:rsidR="00AE1C3B" w14:paraId="643F3D4E" w14:textId="77777777" w:rsidTr="00AE1C3B">
        <w:tc>
          <w:tcPr>
            <w:tcW w:w="1242" w:type="dxa"/>
          </w:tcPr>
          <w:p w14:paraId="621311FB" w14:textId="77777777" w:rsidR="00AE1C3B" w:rsidRPr="00AA366E" w:rsidRDefault="00AE1C3B">
            <w:pPr>
              <w:rPr>
                <w:rFonts w:ascii="Arial" w:hAnsi="Arial"/>
                <w:sz w:val="22"/>
                <w:szCs w:val="22"/>
              </w:rPr>
            </w:pPr>
          </w:p>
          <w:p w14:paraId="52130430" w14:textId="5F8BF2B8" w:rsidR="00AE1C3B" w:rsidRPr="00AA366E" w:rsidRDefault="00AE1C3B" w:rsidP="00AE1C3B">
            <w:pPr>
              <w:jc w:val="center"/>
              <w:rPr>
                <w:rFonts w:ascii="Arial" w:hAnsi="Arial"/>
                <w:sz w:val="22"/>
                <w:szCs w:val="22"/>
              </w:rPr>
            </w:pPr>
            <w:r w:rsidRPr="00AA366E">
              <w:rPr>
                <w:rFonts w:ascii="Arial" w:hAnsi="Arial"/>
                <w:sz w:val="22"/>
                <w:szCs w:val="22"/>
              </w:rPr>
              <w:t>6</w:t>
            </w:r>
          </w:p>
        </w:tc>
        <w:tc>
          <w:tcPr>
            <w:tcW w:w="8647" w:type="dxa"/>
          </w:tcPr>
          <w:p w14:paraId="29046AC3" w14:textId="77777777" w:rsidR="00AE1C3B" w:rsidRDefault="00A56A80">
            <w:pPr>
              <w:rPr>
                <w:rFonts w:ascii="Arial" w:hAnsi="Arial"/>
                <w:sz w:val="24"/>
                <w:szCs w:val="24"/>
              </w:rPr>
            </w:pPr>
            <w:r w:rsidRPr="00850BF1">
              <w:rPr>
                <w:rFonts w:ascii="Arial" w:hAnsi="Arial"/>
                <w:sz w:val="24"/>
                <w:szCs w:val="24"/>
              </w:rPr>
              <w:t>Providing transactional and administrative support to the creditors/</w:t>
            </w:r>
            <w:proofErr w:type="gramStart"/>
            <w:r w:rsidRPr="00850BF1">
              <w:rPr>
                <w:rFonts w:ascii="Arial" w:hAnsi="Arial"/>
                <w:sz w:val="24"/>
                <w:szCs w:val="24"/>
              </w:rPr>
              <w:t>debtors</w:t>
            </w:r>
            <w:proofErr w:type="gramEnd"/>
            <w:r w:rsidRPr="00850BF1">
              <w:rPr>
                <w:rFonts w:ascii="Arial" w:hAnsi="Arial"/>
                <w:sz w:val="24"/>
                <w:szCs w:val="24"/>
              </w:rPr>
              <w:t xml:space="preserve"> team and the wider Finance team where necessary</w:t>
            </w:r>
            <w:r w:rsidR="00850BF1">
              <w:rPr>
                <w:rFonts w:ascii="Arial" w:hAnsi="Arial"/>
                <w:sz w:val="24"/>
                <w:szCs w:val="24"/>
              </w:rPr>
              <w:t>.</w:t>
            </w:r>
          </w:p>
          <w:p w14:paraId="3E948F03" w14:textId="4C1052D9" w:rsidR="00850BF1" w:rsidRPr="00850BF1" w:rsidRDefault="00850BF1">
            <w:pPr>
              <w:rPr>
                <w:rFonts w:ascii="Arial" w:hAnsi="Arial"/>
                <w:sz w:val="24"/>
                <w:szCs w:val="24"/>
              </w:rPr>
            </w:pPr>
          </w:p>
        </w:tc>
      </w:tr>
      <w:tr w:rsidR="00AE1C3B" w14:paraId="1B167428" w14:textId="77777777" w:rsidTr="00AE1C3B">
        <w:tc>
          <w:tcPr>
            <w:tcW w:w="1242" w:type="dxa"/>
          </w:tcPr>
          <w:p w14:paraId="637E0390" w14:textId="77777777" w:rsidR="00AE1C3B" w:rsidRDefault="00AE1C3B" w:rsidP="00AE1C3B">
            <w:pPr>
              <w:jc w:val="center"/>
              <w:rPr>
                <w:rFonts w:ascii="Arial" w:hAnsi="Arial"/>
                <w:sz w:val="22"/>
                <w:szCs w:val="22"/>
              </w:rPr>
            </w:pPr>
            <w:r w:rsidRPr="00AA366E">
              <w:rPr>
                <w:rFonts w:ascii="Arial" w:hAnsi="Arial"/>
                <w:sz w:val="22"/>
                <w:szCs w:val="22"/>
              </w:rPr>
              <w:t>7</w:t>
            </w:r>
          </w:p>
          <w:p w14:paraId="691FC3A8" w14:textId="16EB6466" w:rsidR="00850BF1" w:rsidRPr="00AA366E" w:rsidRDefault="00850BF1" w:rsidP="00AE1C3B">
            <w:pPr>
              <w:jc w:val="center"/>
              <w:rPr>
                <w:rFonts w:ascii="Arial" w:hAnsi="Arial"/>
                <w:sz w:val="22"/>
                <w:szCs w:val="22"/>
              </w:rPr>
            </w:pPr>
          </w:p>
        </w:tc>
        <w:tc>
          <w:tcPr>
            <w:tcW w:w="8647" w:type="dxa"/>
          </w:tcPr>
          <w:p w14:paraId="02A1FA92" w14:textId="35EC25E1" w:rsidR="00AE1C3B" w:rsidRPr="00850BF1" w:rsidRDefault="00A56A80">
            <w:pPr>
              <w:rPr>
                <w:rFonts w:ascii="Arial" w:hAnsi="Arial"/>
                <w:sz w:val="24"/>
                <w:szCs w:val="24"/>
              </w:rPr>
            </w:pPr>
            <w:r w:rsidRPr="00850BF1">
              <w:rPr>
                <w:rFonts w:ascii="Arial" w:hAnsi="Arial"/>
                <w:sz w:val="24"/>
                <w:szCs w:val="24"/>
              </w:rPr>
              <w:t>Assist with monthly tasks including reconciliations and VAT returns</w:t>
            </w:r>
          </w:p>
        </w:tc>
      </w:tr>
      <w:tr w:rsidR="00AE1C3B" w14:paraId="6833D960" w14:textId="77777777" w:rsidTr="00AE1C3B">
        <w:tc>
          <w:tcPr>
            <w:tcW w:w="1242" w:type="dxa"/>
          </w:tcPr>
          <w:p w14:paraId="252C67EC" w14:textId="77777777" w:rsidR="00AE1C3B" w:rsidRPr="00AA366E" w:rsidRDefault="00AE1C3B">
            <w:pPr>
              <w:rPr>
                <w:rFonts w:ascii="Arial" w:hAnsi="Arial"/>
                <w:sz w:val="22"/>
                <w:szCs w:val="22"/>
              </w:rPr>
            </w:pPr>
          </w:p>
          <w:p w14:paraId="4772D017" w14:textId="5F775194" w:rsidR="00AE1C3B" w:rsidRPr="00AA366E" w:rsidRDefault="00AE1C3B" w:rsidP="00AE1C3B">
            <w:pPr>
              <w:jc w:val="center"/>
              <w:rPr>
                <w:rFonts w:ascii="Arial" w:hAnsi="Arial"/>
                <w:sz w:val="22"/>
                <w:szCs w:val="22"/>
              </w:rPr>
            </w:pPr>
            <w:r w:rsidRPr="00AA366E">
              <w:rPr>
                <w:rFonts w:ascii="Arial" w:hAnsi="Arial"/>
                <w:sz w:val="22"/>
                <w:szCs w:val="22"/>
              </w:rPr>
              <w:t>8</w:t>
            </w:r>
          </w:p>
        </w:tc>
        <w:tc>
          <w:tcPr>
            <w:tcW w:w="8647" w:type="dxa"/>
          </w:tcPr>
          <w:p w14:paraId="60C4BADC" w14:textId="77777777" w:rsidR="00AE1C3B" w:rsidRDefault="00A56A80">
            <w:pPr>
              <w:rPr>
                <w:rFonts w:ascii="Arial" w:hAnsi="Arial"/>
                <w:sz w:val="24"/>
                <w:szCs w:val="24"/>
              </w:rPr>
            </w:pPr>
            <w:r w:rsidRPr="00850BF1">
              <w:rPr>
                <w:rFonts w:ascii="Arial" w:hAnsi="Arial"/>
                <w:sz w:val="24"/>
                <w:szCs w:val="24"/>
              </w:rPr>
              <w:t xml:space="preserve">Provide support to the wider team and other services </w:t>
            </w:r>
            <w:r w:rsidR="00FB4E46" w:rsidRPr="00850BF1">
              <w:rPr>
                <w:rFonts w:ascii="Arial" w:hAnsi="Arial"/>
                <w:sz w:val="24"/>
                <w:szCs w:val="24"/>
              </w:rPr>
              <w:t>in preparation for LGR, including preparation of financial information and data</w:t>
            </w:r>
            <w:r w:rsidR="00850BF1">
              <w:rPr>
                <w:rFonts w:ascii="Arial" w:hAnsi="Arial"/>
                <w:sz w:val="24"/>
                <w:szCs w:val="24"/>
              </w:rPr>
              <w:t>.</w:t>
            </w:r>
          </w:p>
          <w:p w14:paraId="1AA5DD9F" w14:textId="29808CE3" w:rsidR="00850BF1" w:rsidRPr="00850BF1" w:rsidRDefault="00850BF1">
            <w:pPr>
              <w:rPr>
                <w:rFonts w:ascii="Arial" w:hAnsi="Arial"/>
                <w:sz w:val="24"/>
                <w:szCs w:val="24"/>
              </w:rPr>
            </w:pPr>
          </w:p>
        </w:tc>
      </w:tr>
      <w:tr w:rsidR="00FB4E46" w14:paraId="73B8CB91" w14:textId="77777777" w:rsidTr="00AE1C3B">
        <w:tc>
          <w:tcPr>
            <w:tcW w:w="1242" w:type="dxa"/>
          </w:tcPr>
          <w:p w14:paraId="1D2CB0DF" w14:textId="77777777" w:rsidR="00FB4E46" w:rsidRDefault="00FB4E46" w:rsidP="00FB4E46">
            <w:pPr>
              <w:jc w:val="center"/>
              <w:rPr>
                <w:rFonts w:ascii="Arial" w:hAnsi="Arial"/>
                <w:sz w:val="22"/>
                <w:szCs w:val="22"/>
              </w:rPr>
            </w:pPr>
          </w:p>
          <w:p w14:paraId="4E24CC6A" w14:textId="62E8EF2E" w:rsidR="00FB4E46" w:rsidRPr="00AA366E" w:rsidRDefault="00FB4E46" w:rsidP="00FB4E46">
            <w:pPr>
              <w:jc w:val="center"/>
              <w:rPr>
                <w:rFonts w:ascii="Arial" w:hAnsi="Arial"/>
                <w:sz w:val="22"/>
                <w:szCs w:val="22"/>
              </w:rPr>
            </w:pPr>
            <w:r>
              <w:rPr>
                <w:rFonts w:ascii="Arial" w:hAnsi="Arial"/>
                <w:sz w:val="22"/>
                <w:szCs w:val="22"/>
              </w:rPr>
              <w:t>9</w:t>
            </w:r>
          </w:p>
        </w:tc>
        <w:tc>
          <w:tcPr>
            <w:tcW w:w="8647" w:type="dxa"/>
          </w:tcPr>
          <w:p w14:paraId="094E33E6" w14:textId="77777777" w:rsidR="00FB4E46" w:rsidRDefault="00FB4E46">
            <w:pPr>
              <w:rPr>
                <w:rFonts w:ascii="Arial" w:hAnsi="Arial"/>
                <w:sz w:val="24"/>
                <w:szCs w:val="24"/>
              </w:rPr>
            </w:pPr>
            <w:r w:rsidRPr="00850BF1">
              <w:rPr>
                <w:rFonts w:ascii="Arial" w:hAnsi="Arial"/>
                <w:sz w:val="24"/>
                <w:szCs w:val="24"/>
              </w:rPr>
              <w:t>Other such duties as may be required from time to time in line with the grading of the post and requirements of the postholder’s personal training plan</w:t>
            </w:r>
            <w:r w:rsidR="00850BF1">
              <w:rPr>
                <w:rFonts w:ascii="Arial" w:hAnsi="Arial"/>
                <w:sz w:val="24"/>
                <w:szCs w:val="24"/>
              </w:rPr>
              <w:t>.</w:t>
            </w:r>
          </w:p>
          <w:p w14:paraId="74C2E42F" w14:textId="76417DE8" w:rsidR="00850BF1" w:rsidRPr="00850BF1" w:rsidRDefault="00850BF1">
            <w:pPr>
              <w:rPr>
                <w:rFonts w:ascii="Arial" w:hAnsi="Arial"/>
                <w:sz w:val="24"/>
                <w:szCs w:val="24"/>
              </w:rPr>
            </w:pPr>
          </w:p>
        </w:tc>
      </w:tr>
      <w:tr w:rsidR="00FB4E46" w14:paraId="0C517F6F" w14:textId="77777777" w:rsidTr="00AE1C3B">
        <w:tc>
          <w:tcPr>
            <w:tcW w:w="1242" w:type="dxa"/>
          </w:tcPr>
          <w:p w14:paraId="2F94301D" w14:textId="6A9AFAD4" w:rsidR="00FB4E46" w:rsidRDefault="00FB4E46" w:rsidP="00FB4E46">
            <w:pPr>
              <w:jc w:val="center"/>
              <w:rPr>
                <w:rFonts w:ascii="Arial" w:hAnsi="Arial"/>
                <w:sz w:val="22"/>
                <w:szCs w:val="22"/>
              </w:rPr>
            </w:pPr>
            <w:r>
              <w:rPr>
                <w:rFonts w:ascii="Arial" w:hAnsi="Arial"/>
                <w:sz w:val="22"/>
                <w:szCs w:val="22"/>
              </w:rPr>
              <w:t>10</w:t>
            </w:r>
          </w:p>
        </w:tc>
        <w:tc>
          <w:tcPr>
            <w:tcW w:w="8647" w:type="dxa"/>
          </w:tcPr>
          <w:p w14:paraId="14463B92" w14:textId="77777777" w:rsidR="00FB4E46" w:rsidRDefault="00FB4E46">
            <w:pPr>
              <w:rPr>
                <w:rFonts w:ascii="Arial" w:hAnsi="Arial"/>
                <w:sz w:val="24"/>
                <w:szCs w:val="24"/>
              </w:rPr>
            </w:pPr>
            <w:r w:rsidRPr="00850BF1">
              <w:rPr>
                <w:rFonts w:ascii="Arial" w:hAnsi="Arial"/>
                <w:sz w:val="24"/>
                <w:szCs w:val="24"/>
              </w:rPr>
              <w:t>To attend a professional training course to achieve full AAT qualification.</w:t>
            </w:r>
          </w:p>
          <w:p w14:paraId="6306860D" w14:textId="5D7C4A33" w:rsidR="00850BF1" w:rsidRPr="00850BF1" w:rsidRDefault="00850BF1">
            <w:pPr>
              <w:rPr>
                <w:rFonts w:ascii="Arial" w:hAnsi="Arial"/>
                <w:sz w:val="24"/>
                <w:szCs w:val="24"/>
              </w:rPr>
            </w:pPr>
          </w:p>
        </w:tc>
      </w:tr>
    </w:tbl>
    <w:p w14:paraId="6BBEE885" w14:textId="77777777" w:rsidR="00077741" w:rsidRDefault="00077741">
      <w:pPr>
        <w:rPr>
          <w:rFonts w:ascii="Arial" w:hAnsi="Arial"/>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59994E5D" w14:textId="4052E393" w:rsidR="00BD5B6C" w:rsidRDefault="006D1814" w:rsidP="00016DE7">
      <w:pPr>
        <w:pStyle w:val="BodyTextIndent3"/>
        <w:ind w:left="0"/>
        <w:jc w:val="center"/>
        <w:rPr>
          <w:sz w:val="48"/>
        </w:rPr>
      </w:pPr>
      <w:r>
        <w:rPr>
          <w:b w:val="0"/>
          <w:bCs/>
          <w:noProof/>
          <w:sz w:val="56"/>
          <w:szCs w:val="24"/>
        </w:rPr>
        <w:lastRenderedPageBreak/>
        <w:drawing>
          <wp:anchor distT="0" distB="0" distL="114300" distR="114300" simplePos="0" relativeHeight="251660288" behindDoc="0" locked="0" layoutInCell="1" allowOverlap="1" wp14:anchorId="2F4A5471" wp14:editId="0430B08B">
            <wp:simplePos x="0" y="0"/>
            <wp:positionH relativeFrom="column">
              <wp:posOffset>49852</wp:posOffset>
            </wp:positionH>
            <wp:positionV relativeFrom="paragraph">
              <wp:posOffset>157</wp:posOffset>
            </wp:positionV>
            <wp:extent cx="1390015" cy="858520"/>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01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602AB6" w14:textId="500DE68F" w:rsidR="00BD5B6C" w:rsidRPr="00AE1C3B" w:rsidRDefault="00AE1C3B" w:rsidP="00AE1C3B">
      <w:pPr>
        <w:pStyle w:val="BodyTextIndent3"/>
        <w:ind w:left="0"/>
        <w:jc w:val="right"/>
        <w:rPr>
          <w:b w:val="0"/>
          <w:bCs/>
          <w:sz w:val="56"/>
          <w:szCs w:val="24"/>
        </w:rPr>
      </w:pPr>
      <w:r>
        <w:rPr>
          <w:b w:val="0"/>
          <w:bCs/>
          <w:sz w:val="56"/>
          <w:szCs w:val="24"/>
        </w:rPr>
        <w:t>KEY REQUIREMENTS</w:t>
      </w:r>
    </w:p>
    <w:p w14:paraId="02BBB952" w14:textId="0A92AA9C" w:rsidR="00016DE7" w:rsidRDefault="00016DE7" w:rsidP="00016DE7">
      <w:pPr>
        <w:pStyle w:val="BodyTextIndent3"/>
        <w:ind w:left="0"/>
        <w:jc w:val="center"/>
        <w:rPr>
          <w:sz w:val="32"/>
        </w:rPr>
      </w:pPr>
    </w:p>
    <w:p w14:paraId="2979AE1B" w14:textId="0B841D72" w:rsidR="00016DE7" w:rsidRDefault="00016DE7" w:rsidP="00016DE7">
      <w:pPr>
        <w:pStyle w:val="BodyTextIndent3"/>
        <w:rPr>
          <w:b w:val="0"/>
          <w:sz w:val="24"/>
        </w:rPr>
      </w:pPr>
    </w:p>
    <w:p w14:paraId="4E000C25" w14:textId="09736BA8" w:rsidR="00016DE7" w:rsidRDefault="00016DE7" w:rsidP="00016DE7">
      <w:pPr>
        <w:pStyle w:val="BodyTextIndent3"/>
        <w:ind w:left="0"/>
        <w:rPr>
          <w:sz w:val="24"/>
        </w:rPr>
      </w:pPr>
    </w:p>
    <w:tbl>
      <w:tblPr>
        <w:tblStyle w:val="TableGrid"/>
        <w:tblW w:w="9854" w:type="dxa"/>
        <w:tblLook w:val="04A0" w:firstRow="1" w:lastRow="0" w:firstColumn="1" w:lastColumn="0" w:noHBand="0" w:noVBand="1"/>
      </w:tblPr>
      <w:tblGrid>
        <w:gridCol w:w="7198"/>
        <w:gridCol w:w="1276"/>
        <w:gridCol w:w="1380"/>
      </w:tblGrid>
      <w:tr w:rsidR="00AE1C3B" w14:paraId="19575B77" w14:textId="77777777" w:rsidTr="26B2AC34">
        <w:tc>
          <w:tcPr>
            <w:tcW w:w="7198" w:type="dxa"/>
            <w:shd w:val="clear" w:color="auto" w:fill="C2D69B" w:themeFill="accent3" w:themeFillTint="99"/>
          </w:tcPr>
          <w:p w14:paraId="62D9E45B" w14:textId="1080350F" w:rsidR="00AE1C3B" w:rsidRPr="00AA366E" w:rsidRDefault="00AE1C3B" w:rsidP="00016DE7">
            <w:pPr>
              <w:pStyle w:val="BodyTextIndent3"/>
              <w:ind w:left="0"/>
              <w:rPr>
                <w:sz w:val="22"/>
                <w:szCs w:val="18"/>
              </w:rPr>
            </w:pPr>
            <w:r w:rsidRPr="00AA366E">
              <w:rPr>
                <w:sz w:val="22"/>
                <w:szCs w:val="18"/>
              </w:rPr>
              <w:t>Qualifications</w:t>
            </w:r>
            <w:r w:rsidR="002D4AAF" w:rsidRPr="00AA366E">
              <w:rPr>
                <w:sz w:val="22"/>
                <w:szCs w:val="18"/>
              </w:rPr>
              <w:t xml:space="preserve"> (or knowledge and experience at an equivalent level)</w:t>
            </w:r>
          </w:p>
          <w:p w14:paraId="07771E0F" w14:textId="64C48973" w:rsidR="00AE1C3B" w:rsidRPr="00AA366E" w:rsidRDefault="00AE1C3B" w:rsidP="00016DE7">
            <w:pPr>
              <w:pStyle w:val="BodyTextIndent3"/>
              <w:ind w:left="0"/>
              <w:rPr>
                <w:sz w:val="22"/>
                <w:szCs w:val="18"/>
              </w:rPr>
            </w:pPr>
          </w:p>
        </w:tc>
        <w:tc>
          <w:tcPr>
            <w:tcW w:w="1276" w:type="dxa"/>
            <w:shd w:val="clear" w:color="auto" w:fill="C2D69B" w:themeFill="accent3" w:themeFillTint="99"/>
          </w:tcPr>
          <w:p w14:paraId="7FC8EB21" w14:textId="4B5CE30E" w:rsidR="00AE1C3B" w:rsidRPr="00AA366E" w:rsidRDefault="002D4AAF" w:rsidP="00016DE7">
            <w:pPr>
              <w:pStyle w:val="BodyTextIndent3"/>
              <w:ind w:left="0"/>
              <w:rPr>
                <w:sz w:val="22"/>
                <w:szCs w:val="18"/>
              </w:rPr>
            </w:pPr>
            <w:r w:rsidRPr="00AA366E">
              <w:rPr>
                <w:sz w:val="22"/>
                <w:szCs w:val="18"/>
              </w:rPr>
              <w:t>Essential</w:t>
            </w:r>
          </w:p>
        </w:tc>
        <w:tc>
          <w:tcPr>
            <w:tcW w:w="1380" w:type="dxa"/>
            <w:shd w:val="clear" w:color="auto" w:fill="C2D69B" w:themeFill="accent3" w:themeFillTint="99"/>
          </w:tcPr>
          <w:p w14:paraId="59F14E58" w14:textId="4FD34573" w:rsidR="00AE1C3B" w:rsidRPr="00AA366E" w:rsidRDefault="002D4AAF" w:rsidP="00016DE7">
            <w:pPr>
              <w:pStyle w:val="BodyTextIndent3"/>
              <w:ind w:left="0"/>
              <w:rPr>
                <w:sz w:val="22"/>
                <w:szCs w:val="18"/>
              </w:rPr>
            </w:pPr>
            <w:r w:rsidRPr="00AA366E">
              <w:rPr>
                <w:sz w:val="22"/>
                <w:szCs w:val="18"/>
              </w:rPr>
              <w:t>Desirable</w:t>
            </w:r>
          </w:p>
        </w:tc>
      </w:tr>
      <w:tr w:rsidR="00772FED" w14:paraId="4125044B" w14:textId="77777777" w:rsidTr="26B2AC34">
        <w:tc>
          <w:tcPr>
            <w:tcW w:w="7198" w:type="dxa"/>
          </w:tcPr>
          <w:p w14:paraId="2641AF26" w14:textId="77777777" w:rsidR="00772FED" w:rsidRDefault="00772FED" w:rsidP="00772FED">
            <w:pPr>
              <w:pStyle w:val="BodyTextIndent3"/>
              <w:ind w:left="0"/>
              <w:rPr>
                <w:rFonts w:cs="Arial"/>
                <w:b w:val="0"/>
                <w:sz w:val="22"/>
                <w:szCs w:val="22"/>
              </w:rPr>
            </w:pPr>
            <w:r w:rsidRPr="00CE10E0">
              <w:rPr>
                <w:rFonts w:cs="Arial"/>
                <w:b w:val="0"/>
                <w:sz w:val="22"/>
                <w:szCs w:val="22"/>
              </w:rPr>
              <w:t xml:space="preserve">5 GCSEs to include English and Math at grade 4 or above </w:t>
            </w:r>
          </w:p>
          <w:p w14:paraId="475CA15F" w14:textId="44A93B56" w:rsidR="00850BF1" w:rsidRPr="00CE10E0" w:rsidRDefault="00850BF1" w:rsidP="00772FED">
            <w:pPr>
              <w:pStyle w:val="BodyTextIndent3"/>
              <w:ind w:left="0"/>
              <w:rPr>
                <w:b w:val="0"/>
                <w:sz w:val="22"/>
                <w:szCs w:val="22"/>
              </w:rPr>
            </w:pPr>
          </w:p>
        </w:tc>
        <w:tc>
          <w:tcPr>
            <w:tcW w:w="1276" w:type="dxa"/>
          </w:tcPr>
          <w:p w14:paraId="47A79BBE" w14:textId="73E48450" w:rsidR="00772FED" w:rsidRPr="00850BF1" w:rsidRDefault="00772FED" w:rsidP="00850BF1">
            <w:pPr>
              <w:pStyle w:val="BodyTextIndent3"/>
              <w:ind w:left="0"/>
              <w:jc w:val="center"/>
              <w:rPr>
                <w:bCs/>
                <w:sz w:val="22"/>
                <w:szCs w:val="22"/>
              </w:rPr>
            </w:pPr>
            <w:r w:rsidRPr="00850BF1">
              <w:rPr>
                <w:rFonts w:cs="Arial"/>
                <w:bCs/>
                <w:sz w:val="22"/>
                <w:szCs w:val="22"/>
              </w:rPr>
              <w:t>E</w:t>
            </w:r>
          </w:p>
        </w:tc>
        <w:tc>
          <w:tcPr>
            <w:tcW w:w="1380" w:type="dxa"/>
          </w:tcPr>
          <w:p w14:paraId="040EA6E3" w14:textId="77777777" w:rsidR="00772FED" w:rsidRPr="00850BF1" w:rsidRDefault="00772FED" w:rsidP="00850BF1">
            <w:pPr>
              <w:pStyle w:val="BodyTextIndent3"/>
              <w:ind w:left="0"/>
              <w:jc w:val="center"/>
              <w:rPr>
                <w:bCs/>
                <w:sz w:val="22"/>
                <w:szCs w:val="22"/>
              </w:rPr>
            </w:pPr>
          </w:p>
        </w:tc>
      </w:tr>
      <w:tr w:rsidR="00772FED" w14:paraId="71BF9D7B" w14:textId="77777777" w:rsidTr="26B2AC34">
        <w:tc>
          <w:tcPr>
            <w:tcW w:w="7198" w:type="dxa"/>
          </w:tcPr>
          <w:p w14:paraId="45A64706" w14:textId="77777777" w:rsidR="00772FED" w:rsidRDefault="00772FED" w:rsidP="00772FED">
            <w:pPr>
              <w:pStyle w:val="BodyTextIndent3"/>
              <w:ind w:left="0"/>
              <w:rPr>
                <w:rFonts w:cs="Arial"/>
                <w:b w:val="0"/>
                <w:sz w:val="22"/>
                <w:szCs w:val="22"/>
              </w:rPr>
            </w:pPr>
            <w:proofErr w:type="gramStart"/>
            <w:r w:rsidRPr="00CE10E0">
              <w:rPr>
                <w:rFonts w:cs="Arial"/>
                <w:b w:val="0"/>
                <w:sz w:val="22"/>
                <w:szCs w:val="22"/>
              </w:rPr>
              <w:t>2 A</w:t>
            </w:r>
            <w:proofErr w:type="gramEnd"/>
            <w:r w:rsidRPr="00CE10E0">
              <w:rPr>
                <w:rFonts w:cs="Arial"/>
                <w:b w:val="0"/>
                <w:sz w:val="22"/>
                <w:szCs w:val="22"/>
              </w:rPr>
              <w:t xml:space="preserve"> Levels or equivalent</w:t>
            </w:r>
          </w:p>
          <w:p w14:paraId="44228311" w14:textId="1AB1266E" w:rsidR="00850BF1" w:rsidRPr="00CE10E0" w:rsidRDefault="00850BF1" w:rsidP="00772FED">
            <w:pPr>
              <w:pStyle w:val="BodyTextIndent3"/>
              <w:ind w:left="0"/>
              <w:rPr>
                <w:b w:val="0"/>
                <w:sz w:val="22"/>
                <w:szCs w:val="22"/>
              </w:rPr>
            </w:pPr>
          </w:p>
        </w:tc>
        <w:tc>
          <w:tcPr>
            <w:tcW w:w="1276" w:type="dxa"/>
          </w:tcPr>
          <w:p w14:paraId="7B0B0A80" w14:textId="77777777" w:rsidR="00772FED" w:rsidRPr="00850BF1" w:rsidRDefault="00772FED" w:rsidP="00850BF1">
            <w:pPr>
              <w:pStyle w:val="BodyTextIndent3"/>
              <w:ind w:left="0"/>
              <w:jc w:val="center"/>
              <w:rPr>
                <w:bCs/>
                <w:sz w:val="22"/>
                <w:szCs w:val="22"/>
              </w:rPr>
            </w:pPr>
          </w:p>
        </w:tc>
        <w:tc>
          <w:tcPr>
            <w:tcW w:w="1380" w:type="dxa"/>
          </w:tcPr>
          <w:p w14:paraId="719EBCD8" w14:textId="58173558" w:rsidR="00772FED" w:rsidRPr="00850BF1" w:rsidRDefault="00772FED" w:rsidP="00850BF1">
            <w:pPr>
              <w:pStyle w:val="BodyTextIndent3"/>
              <w:ind w:left="0"/>
              <w:jc w:val="center"/>
              <w:rPr>
                <w:bCs/>
                <w:sz w:val="22"/>
                <w:szCs w:val="22"/>
              </w:rPr>
            </w:pPr>
            <w:r w:rsidRPr="00850BF1">
              <w:rPr>
                <w:rFonts w:cs="Arial"/>
                <w:bCs/>
                <w:sz w:val="22"/>
                <w:szCs w:val="22"/>
              </w:rPr>
              <w:t>D</w:t>
            </w:r>
          </w:p>
        </w:tc>
      </w:tr>
    </w:tbl>
    <w:p w14:paraId="6F1FB0D0" w14:textId="77777777" w:rsidR="00AE1C3B" w:rsidRDefault="00AE1C3B" w:rsidP="00016DE7">
      <w:pPr>
        <w:pStyle w:val="BodyTextIndent3"/>
        <w:ind w:left="0"/>
        <w:rPr>
          <w:sz w:val="24"/>
        </w:rPr>
      </w:pPr>
    </w:p>
    <w:tbl>
      <w:tblPr>
        <w:tblStyle w:val="TableGrid"/>
        <w:tblW w:w="9869" w:type="dxa"/>
        <w:tblLook w:val="04A0" w:firstRow="1" w:lastRow="0" w:firstColumn="1" w:lastColumn="0" w:noHBand="0" w:noVBand="1"/>
      </w:tblPr>
      <w:tblGrid>
        <w:gridCol w:w="7198"/>
        <w:gridCol w:w="1276"/>
        <w:gridCol w:w="1395"/>
      </w:tblGrid>
      <w:tr w:rsidR="006D1814" w14:paraId="67F0D1C0" w14:textId="77777777" w:rsidTr="26B2AC34">
        <w:tc>
          <w:tcPr>
            <w:tcW w:w="7198" w:type="dxa"/>
            <w:shd w:val="clear" w:color="auto" w:fill="C2D69B" w:themeFill="accent3" w:themeFillTint="99"/>
          </w:tcPr>
          <w:p w14:paraId="2B2B8AB0" w14:textId="77777777" w:rsidR="002D4AAF" w:rsidRPr="00AA366E" w:rsidRDefault="002D4AAF" w:rsidP="002D4AAF">
            <w:pPr>
              <w:pStyle w:val="BodyTextIndent3"/>
              <w:ind w:left="0"/>
              <w:rPr>
                <w:sz w:val="22"/>
                <w:szCs w:val="18"/>
              </w:rPr>
            </w:pPr>
            <w:r w:rsidRPr="00AA366E">
              <w:rPr>
                <w:sz w:val="22"/>
                <w:szCs w:val="18"/>
              </w:rPr>
              <w:t>Work Experience</w:t>
            </w:r>
          </w:p>
          <w:p w14:paraId="09DB4131" w14:textId="45500DBB" w:rsidR="002D4AAF" w:rsidRPr="00AA366E" w:rsidRDefault="002D4AAF" w:rsidP="002D4AAF">
            <w:pPr>
              <w:pStyle w:val="BodyTextIndent3"/>
              <w:ind w:left="0"/>
              <w:rPr>
                <w:sz w:val="22"/>
                <w:szCs w:val="18"/>
              </w:rPr>
            </w:pPr>
          </w:p>
        </w:tc>
        <w:tc>
          <w:tcPr>
            <w:tcW w:w="1276" w:type="dxa"/>
            <w:shd w:val="clear" w:color="auto" w:fill="C2D69B" w:themeFill="accent3" w:themeFillTint="99"/>
          </w:tcPr>
          <w:p w14:paraId="3B60B743" w14:textId="77777777" w:rsidR="002D4AAF" w:rsidRPr="00AA366E" w:rsidRDefault="002D4AAF" w:rsidP="00EE4D6F">
            <w:pPr>
              <w:pStyle w:val="BodyTextIndent3"/>
              <w:ind w:left="0"/>
              <w:rPr>
                <w:sz w:val="22"/>
                <w:szCs w:val="18"/>
              </w:rPr>
            </w:pPr>
            <w:r w:rsidRPr="00AA366E">
              <w:rPr>
                <w:sz w:val="22"/>
                <w:szCs w:val="18"/>
              </w:rPr>
              <w:t>Essential</w:t>
            </w:r>
          </w:p>
        </w:tc>
        <w:tc>
          <w:tcPr>
            <w:tcW w:w="1395" w:type="dxa"/>
            <w:shd w:val="clear" w:color="auto" w:fill="C2D69B" w:themeFill="accent3" w:themeFillTint="99"/>
          </w:tcPr>
          <w:p w14:paraId="0863639A" w14:textId="77777777" w:rsidR="002D4AAF" w:rsidRPr="00AA366E" w:rsidRDefault="002D4AAF" w:rsidP="00EE4D6F">
            <w:pPr>
              <w:pStyle w:val="BodyTextIndent3"/>
              <w:ind w:left="0"/>
              <w:rPr>
                <w:sz w:val="22"/>
                <w:szCs w:val="18"/>
              </w:rPr>
            </w:pPr>
            <w:r w:rsidRPr="00AA366E">
              <w:rPr>
                <w:sz w:val="22"/>
                <w:szCs w:val="18"/>
              </w:rPr>
              <w:t>Desirable</w:t>
            </w:r>
          </w:p>
        </w:tc>
      </w:tr>
      <w:tr w:rsidR="002D4AAF" w14:paraId="3F2B1D07" w14:textId="77777777" w:rsidTr="26B2AC34">
        <w:tc>
          <w:tcPr>
            <w:tcW w:w="7198" w:type="dxa"/>
          </w:tcPr>
          <w:p w14:paraId="668D5914" w14:textId="77777777" w:rsidR="002D4AAF" w:rsidRDefault="00AC101A" w:rsidP="00EE4D6F">
            <w:pPr>
              <w:pStyle w:val="BodyTextIndent3"/>
              <w:ind w:left="0"/>
              <w:rPr>
                <w:b w:val="0"/>
                <w:bCs/>
                <w:sz w:val="22"/>
                <w:szCs w:val="18"/>
              </w:rPr>
            </w:pPr>
            <w:r>
              <w:rPr>
                <w:b w:val="0"/>
                <w:bCs/>
                <w:sz w:val="22"/>
                <w:szCs w:val="18"/>
              </w:rPr>
              <w:t>Experience of IT packages including Microsoft applications</w:t>
            </w:r>
            <w:r w:rsidR="008D01EB">
              <w:rPr>
                <w:b w:val="0"/>
                <w:bCs/>
                <w:sz w:val="22"/>
                <w:szCs w:val="18"/>
              </w:rPr>
              <w:t>, particularly Excel and Teams</w:t>
            </w:r>
          </w:p>
          <w:p w14:paraId="59D806D5" w14:textId="27C7288E" w:rsidR="00850BF1" w:rsidRPr="00AA366E" w:rsidRDefault="00850BF1" w:rsidP="00EE4D6F">
            <w:pPr>
              <w:pStyle w:val="BodyTextIndent3"/>
              <w:ind w:left="0"/>
              <w:rPr>
                <w:b w:val="0"/>
                <w:bCs/>
                <w:sz w:val="22"/>
                <w:szCs w:val="18"/>
              </w:rPr>
            </w:pPr>
          </w:p>
        </w:tc>
        <w:tc>
          <w:tcPr>
            <w:tcW w:w="1276" w:type="dxa"/>
          </w:tcPr>
          <w:p w14:paraId="4F8AECEC" w14:textId="6EF8E47F" w:rsidR="002D4AAF" w:rsidRPr="00850BF1" w:rsidRDefault="002071D1" w:rsidP="00850BF1">
            <w:pPr>
              <w:pStyle w:val="BodyTextIndent3"/>
              <w:ind w:left="0"/>
              <w:jc w:val="center"/>
              <w:rPr>
                <w:sz w:val="22"/>
                <w:szCs w:val="18"/>
              </w:rPr>
            </w:pPr>
            <w:r w:rsidRPr="00850BF1">
              <w:rPr>
                <w:sz w:val="22"/>
                <w:szCs w:val="18"/>
              </w:rPr>
              <w:t>E</w:t>
            </w:r>
          </w:p>
        </w:tc>
        <w:tc>
          <w:tcPr>
            <w:tcW w:w="1395" w:type="dxa"/>
          </w:tcPr>
          <w:p w14:paraId="1FB007E2" w14:textId="31198C22" w:rsidR="002D4AAF" w:rsidRPr="00850BF1" w:rsidRDefault="002D4AAF" w:rsidP="00850BF1">
            <w:pPr>
              <w:pStyle w:val="BodyTextIndent3"/>
              <w:ind w:left="0"/>
              <w:jc w:val="center"/>
              <w:rPr>
                <w:sz w:val="22"/>
                <w:szCs w:val="18"/>
              </w:rPr>
            </w:pPr>
          </w:p>
        </w:tc>
      </w:tr>
      <w:tr w:rsidR="002071D1" w14:paraId="2286155A" w14:textId="77777777" w:rsidTr="26B2AC34">
        <w:tc>
          <w:tcPr>
            <w:tcW w:w="7198" w:type="dxa"/>
          </w:tcPr>
          <w:p w14:paraId="13DA8F67" w14:textId="77777777" w:rsidR="002071D1" w:rsidRDefault="002071D1" w:rsidP="002071D1">
            <w:pPr>
              <w:pStyle w:val="BodyTextIndent3"/>
              <w:ind w:left="0"/>
              <w:rPr>
                <w:b w:val="0"/>
                <w:bCs/>
                <w:sz w:val="22"/>
                <w:szCs w:val="22"/>
              </w:rPr>
            </w:pPr>
            <w:r w:rsidRPr="00CE10E0">
              <w:rPr>
                <w:b w:val="0"/>
                <w:bCs/>
                <w:sz w:val="22"/>
                <w:szCs w:val="22"/>
              </w:rPr>
              <w:t>Knowledge of a financial environment/ processes</w:t>
            </w:r>
          </w:p>
          <w:p w14:paraId="0ED9BC6D" w14:textId="7C6378C8" w:rsidR="00850BF1" w:rsidRPr="00AA366E" w:rsidRDefault="00850BF1" w:rsidP="002071D1">
            <w:pPr>
              <w:pStyle w:val="BodyTextIndent3"/>
              <w:ind w:left="0"/>
              <w:rPr>
                <w:b w:val="0"/>
                <w:bCs/>
                <w:sz w:val="22"/>
                <w:szCs w:val="18"/>
              </w:rPr>
            </w:pPr>
          </w:p>
        </w:tc>
        <w:tc>
          <w:tcPr>
            <w:tcW w:w="1276" w:type="dxa"/>
          </w:tcPr>
          <w:p w14:paraId="521E4BC8" w14:textId="77777777" w:rsidR="002071D1" w:rsidRPr="00850BF1" w:rsidRDefault="002071D1" w:rsidP="00850BF1">
            <w:pPr>
              <w:pStyle w:val="BodyTextIndent3"/>
              <w:ind w:left="0"/>
              <w:jc w:val="center"/>
              <w:rPr>
                <w:sz w:val="22"/>
                <w:szCs w:val="18"/>
              </w:rPr>
            </w:pPr>
          </w:p>
        </w:tc>
        <w:tc>
          <w:tcPr>
            <w:tcW w:w="1395" w:type="dxa"/>
          </w:tcPr>
          <w:p w14:paraId="6F4E1B9C" w14:textId="0F1D8938" w:rsidR="002071D1" w:rsidRPr="00850BF1" w:rsidRDefault="002071D1" w:rsidP="00850BF1">
            <w:pPr>
              <w:pStyle w:val="BodyTextIndent3"/>
              <w:ind w:left="0"/>
              <w:jc w:val="center"/>
              <w:rPr>
                <w:sz w:val="22"/>
                <w:szCs w:val="18"/>
              </w:rPr>
            </w:pPr>
            <w:r w:rsidRPr="00850BF1">
              <w:rPr>
                <w:sz w:val="22"/>
                <w:szCs w:val="22"/>
              </w:rPr>
              <w:t>D</w:t>
            </w:r>
          </w:p>
        </w:tc>
      </w:tr>
    </w:tbl>
    <w:p w14:paraId="179224C6" w14:textId="16C71336" w:rsidR="002D4AAF" w:rsidRDefault="002D4AAF" w:rsidP="002D4AAF">
      <w:pPr>
        <w:pStyle w:val="BodyTextIndent3"/>
        <w:ind w:left="0"/>
        <w:rPr>
          <w:sz w:val="24"/>
        </w:rPr>
      </w:pPr>
    </w:p>
    <w:tbl>
      <w:tblPr>
        <w:tblStyle w:val="TableGrid"/>
        <w:tblW w:w="9854" w:type="dxa"/>
        <w:tblLook w:val="04A0" w:firstRow="1" w:lastRow="0" w:firstColumn="1" w:lastColumn="0" w:noHBand="0" w:noVBand="1"/>
      </w:tblPr>
      <w:tblGrid>
        <w:gridCol w:w="7198"/>
        <w:gridCol w:w="1276"/>
        <w:gridCol w:w="1380"/>
      </w:tblGrid>
      <w:tr w:rsidR="006D1814" w14:paraId="50457C07" w14:textId="77777777" w:rsidTr="26B2AC34">
        <w:tc>
          <w:tcPr>
            <w:tcW w:w="7198" w:type="dxa"/>
            <w:shd w:val="clear" w:color="auto" w:fill="C2D69B" w:themeFill="accent3" w:themeFillTint="99"/>
          </w:tcPr>
          <w:p w14:paraId="3C4DC8CB" w14:textId="069B8196" w:rsidR="002D4AAF" w:rsidRPr="00AA366E" w:rsidRDefault="002D4AAF" w:rsidP="00EE4D6F">
            <w:pPr>
              <w:pStyle w:val="BodyTextIndent3"/>
              <w:ind w:left="0"/>
              <w:rPr>
                <w:sz w:val="22"/>
                <w:szCs w:val="18"/>
              </w:rPr>
            </w:pPr>
            <w:r w:rsidRPr="00AA366E">
              <w:rPr>
                <w:sz w:val="22"/>
                <w:szCs w:val="18"/>
              </w:rPr>
              <w:t>Skills Required</w:t>
            </w:r>
          </w:p>
          <w:p w14:paraId="0F1CDA8F" w14:textId="77777777" w:rsidR="002D4AAF" w:rsidRPr="00AA366E" w:rsidRDefault="002D4AAF" w:rsidP="00EE4D6F">
            <w:pPr>
              <w:pStyle w:val="BodyTextIndent3"/>
              <w:ind w:left="0"/>
              <w:rPr>
                <w:sz w:val="22"/>
                <w:szCs w:val="18"/>
              </w:rPr>
            </w:pPr>
          </w:p>
        </w:tc>
        <w:tc>
          <w:tcPr>
            <w:tcW w:w="1276" w:type="dxa"/>
            <w:shd w:val="clear" w:color="auto" w:fill="C2D69B" w:themeFill="accent3" w:themeFillTint="99"/>
          </w:tcPr>
          <w:p w14:paraId="60F94603" w14:textId="77777777" w:rsidR="002D4AAF" w:rsidRPr="00AA366E" w:rsidRDefault="002D4AAF" w:rsidP="00EE4D6F">
            <w:pPr>
              <w:pStyle w:val="BodyTextIndent3"/>
              <w:ind w:left="0"/>
              <w:rPr>
                <w:sz w:val="22"/>
                <w:szCs w:val="18"/>
              </w:rPr>
            </w:pPr>
            <w:r w:rsidRPr="00AA366E">
              <w:rPr>
                <w:sz w:val="22"/>
                <w:szCs w:val="18"/>
              </w:rPr>
              <w:t>Essential</w:t>
            </w:r>
          </w:p>
        </w:tc>
        <w:tc>
          <w:tcPr>
            <w:tcW w:w="1380" w:type="dxa"/>
            <w:shd w:val="clear" w:color="auto" w:fill="C2D69B" w:themeFill="accent3" w:themeFillTint="99"/>
          </w:tcPr>
          <w:p w14:paraId="55FFC56B" w14:textId="77777777" w:rsidR="002D4AAF" w:rsidRPr="00AA366E" w:rsidRDefault="002D4AAF" w:rsidP="00EE4D6F">
            <w:pPr>
              <w:pStyle w:val="BodyTextIndent3"/>
              <w:ind w:left="0"/>
              <w:rPr>
                <w:sz w:val="22"/>
                <w:szCs w:val="18"/>
              </w:rPr>
            </w:pPr>
            <w:r w:rsidRPr="00AA366E">
              <w:rPr>
                <w:sz w:val="22"/>
                <w:szCs w:val="18"/>
              </w:rPr>
              <w:t>Desirable</w:t>
            </w:r>
          </w:p>
        </w:tc>
      </w:tr>
      <w:tr w:rsidR="00F3499E" w14:paraId="6EACBF42" w14:textId="77777777" w:rsidTr="26B2AC34">
        <w:tc>
          <w:tcPr>
            <w:tcW w:w="7198" w:type="dxa"/>
          </w:tcPr>
          <w:p w14:paraId="44BAA2B3" w14:textId="77777777" w:rsidR="00F3499E" w:rsidRDefault="00F3499E" w:rsidP="00F3499E">
            <w:pPr>
              <w:pStyle w:val="BodyTextIndent3"/>
              <w:ind w:left="0"/>
              <w:rPr>
                <w:rFonts w:cs="Arial"/>
                <w:b w:val="0"/>
                <w:sz w:val="22"/>
                <w:szCs w:val="22"/>
              </w:rPr>
            </w:pPr>
            <w:r w:rsidRPr="00F3499E">
              <w:rPr>
                <w:rFonts w:cs="Arial"/>
                <w:b w:val="0"/>
                <w:sz w:val="22"/>
                <w:szCs w:val="22"/>
              </w:rPr>
              <w:t>Good communication skills</w:t>
            </w:r>
          </w:p>
          <w:p w14:paraId="561BAEA3" w14:textId="01126269" w:rsidR="00850BF1" w:rsidRPr="00F3499E" w:rsidRDefault="00850BF1" w:rsidP="00F3499E">
            <w:pPr>
              <w:pStyle w:val="BodyTextIndent3"/>
              <w:ind w:left="0"/>
              <w:rPr>
                <w:b w:val="0"/>
                <w:sz w:val="22"/>
                <w:szCs w:val="22"/>
              </w:rPr>
            </w:pPr>
          </w:p>
        </w:tc>
        <w:tc>
          <w:tcPr>
            <w:tcW w:w="1276" w:type="dxa"/>
          </w:tcPr>
          <w:p w14:paraId="7F0774A9" w14:textId="3955F983" w:rsidR="00F3499E" w:rsidRPr="00850BF1" w:rsidRDefault="00F3499E" w:rsidP="00850BF1">
            <w:pPr>
              <w:pStyle w:val="BodyTextIndent3"/>
              <w:ind w:left="0"/>
              <w:jc w:val="center"/>
              <w:rPr>
                <w:bCs/>
                <w:sz w:val="22"/>
                <w:szCs w:val="22"/>
              </w:rPr>
            </w:pPr>
            <w:r w:rsidRPr="00850BF1">
              <w:rPr>
                <w:rFonts w:cs="Arial"/>
                <w:bCs/>
                <w:sz w:val="22"/>
                <w:szCs w:val="22"/>
              </w:rPr>
              <w:t>E</w:t>
            </w:r>
          </w:p>
        </w:tc>
        <w:tc>
          <w:tcPr>
            <w:tcW w:w="1380" w:type="dxa"/>
          </w:tcPr>
          <w:p w14:paraId="5C13623E" w14:textId="77777777" w:rsidR="00F3499E" w:rsidRPr="00AA366E" w:rsidRDefault="00F3499E" w:rsidP="00F3499E">
            <w:pPr>
              <w:pStyle w:val="BodyTextIndent3"/>
              <w:ind w:left="0"/>
              <w:rPr>
                <w:b w:val="0"/>
                <w:bCs/>
                <w:sz w:val="22"/>
                <w:szCs w:val="18"/>
              </w:rPr>
            </w:pPr>
          </w:p>
        </w:tc>
      </w:tr>
      <w:tr w:rsidR="00F3499E" w14:paraId="08F4AA48" w14:textId="77777777" w:rsidTr="26B2AC34">
        <w:tc>
          <w:tcPr>
            <w:tcW w:w="7198" w:type="dxa"/>
          </w:tcPr>
          <w:p w14:paraId="7A6262E5" w14:textId="77777777" w:rsidR="00F3499E" w:rsidRDefault="00F3499E" w:rsidP="00F3499E">
            <w:pPr>
              <w:pStyle w:val="BodyTextIndent3"/>
              <w:ind w:left="0"/>
              <w:rPr>
                <w:rFonts w:cs="Arial"/>
                <w:b w:val="0"/>
                <w:sz w:val="22"/>
                <w:szCs w:val="22"/>
              </w:rPr>
            </w:pPr>
            <w:r w:rsidRPr="00F3499E">
              <w:rPr>
                <w:rFonts w:cs="Arial"/>
                <w:b w:val="0"/>
                <w:sz w:val="22"/>
                <w:szCs w:val="22"/>
              </w:rPr>
              <w:t>Accuracy and attention to detail</w:t>
            </w:r>
          </w:p>
          <w:p w14:paraId="47B0A3BB" w14:textId="3251E63E" w:rsidR="00850BF1" w:rsidRPr="00F3499E" w:rsidRDefault="00850BF1" w:rsidP="00F3499E">
            <w:pPr>
              <w:pStyle w:val="BodyTextIndent3"/>
              <w:ind w:left="0"/>
              <w:rPr>
                <w:b w:val="0"/>
                <w:sz w:val="22"/>
                <w:szCs w:val="22"/>
              </w:rPr>
            </w:pPr>
          </w:p>
        </w:tc>
        <w:tc>
          <w:tcPr>
            <w:tcW w:w="1276" w:type="dxa"/>
          </w:tcPr>
          <w:p w14:paraId="5E861DAA" w14:textId="0AFA9AB0" w:rsidR="00F3499E" w:rsidRPr="00850BF1" w:rsidRDefault="00F3499E" w:rsidP="00850BF1">
            <w:pPr>
              <w:pStyle w:val="BodyTextIndent3"/>
              <w:ind w:left="0"/>
              <w:jc w:val="center"/>
              <w:rPr>
                <w:bCs/>
                <w:sz w:val="22"/>
                <w:szCs w:val="22"/>
              </w:rPr>
            </w:pPr>
            <w:r w:rsidRPr="00850BF1">
              <w:rPr>
                <w:rFonts w:cs="Arial"/>
                <w:bCs/>
                <w:sz w:val="22"/>
                <w:szCs w:val="22"/>
              </w:rPr>
              <w:t>E</w:t>
            </w:r>
          </w:p>
        </w:tc>
        <w:tc>
          <w:tcPr>
            <w:tcW w:w="1380" w:type="dxa"/>
          </w:tcPr>
          <w:p w14:paraId="5A2CEFB4" w14:textId="77777777" w:rsidR="00F3499E" w:rsidRPr="00AA366E" w:rsidRDefault="00F3499E" w:rsidP="00F3499E">
            <w:pPr>
              <w:pStyle w:val="BodyTextIndent3"/>
              <w:ind w:left="0"/>
              <w:rPr>
                <w:b w:val="0"/>
                <w:bCs/>
                <w:sz w:val="22"/>
                <w:szCs w:val="18"/>
              </w:rPr>
            </w:pPr>
          </w:p>
        </w:tc>
      </w:tr>
      <w:tr w:rsidR="00F3499E" w14:paraId="0E9F0A51" w14:textId="77777777" w:rsidTr="26B2AC34">
        <w:tc>
          <w:tcPr>
            <w:tcW w:w="7198" w:type="dxa"/>
          </w:tcPr>
          <w:p w14:paraId="57CEC02A" w14:textId="77777777" w:rsidR="00F3499E" w:rsidRDefault="00F3499E" w:rsidP="00F3499E">
            <w:pPr>
              <w:pStyle w:val="BodyTextIndent3"/>
              <w:ind w:left="0"/>
              <w:rPr>
                <w:rFonts w:cs="Arial"/>
                <w:b w:val="0"/>
                <w:sz w:val="22"/>
                <w:szCs w:val="22"/>
              </w:rPr>
            </w:pPr>
            <w:r w:rsidRPr="00F3499E">
              <w:rPr>
                <w:rFonts w:cs="Arial"/>
                <w:b w:val="0"/>
                <w:sz w:val="22"/>
                <w:szCs w:val="22"/>
              </w:rPr>
              <w:t xml:space="preserve">Ability to plan, </w:t>
            </w:r>
            <w:proofErr w:type="spellStart"/>
            <w:r w:rsidRPr="00F3499E">
              <w:rPr>
                <w:rFonts w:cs="Arial"/>
                <w:b w:val="0"/>
                <w:sz w:val="22"/>
                <w:szCs w:val="22"/>
              </w:rPr>
              <w:t>prioritise</w:t>
            </w:r>
            <w:proofErr w:type="spellEnd"/>
            <w:r w:rsidRPr="00F3499E">
              <w:rPr>
                <w:rFonts w:cs="Arial"/>
                <w:b w:val="0"/>
                <w:sz w:val="22"/>
                <w:szCs w:val="22"/>
              </w:rPr>
              <w:t xml:space="preserve"> and </w:t>
            </w:r>
            <w:proofErr w:type="spellStart"/>
            <w:r w:rsidRPr="00F3499E">
              <w:rPr>
                <w:rFonts w:cs="Arial"/>
                <w:b w:val="0"/>
                <w:sz w:val="22"/>
                <w:szCs w:val="22"/>
              </w:rPr>
              <w:t>organise</w:t>
            </w:r>
            <w:proofErr w:type="spellEnd"/>
            <w:r w:rsidRPr="00F3499E">
              <w:rPr>
                <w:rFonts w:cs="Arial"/>
                <w:b w:val="0"/>
                <w:sz w:val="22"/>
                <w:szCs w:val="22"/>
              </w:rPr>
              <w:t xml:space="preserve"> own workload to meet required deadlines</w:t>
            </w:r>
          </w:p>
          <w:p w14:paraId="6C83F64B" w14:textId="4B0D1453" w:rsidR="00850BF1" w:rsidRPr="00F3499E" w:rsidRDefault="00850BF1" w:rsidP="00F3499E">
            <w:pPr>
              <w:pStyle w:val="BodyTextIndent3"/>
              <w:ind w:left="0"/>
              <w:rPr>
                <w:b w:val="0"/>
                <w:sz w:val="22"/>
                <w:szCs w:val="22"/>
              </w:rPr>
            </w:pPr>
          </w:p>
        </w:tc>
        <w:tc>
          <w:tcPr>
            <w:tcW w:w="1276" w:type="dxa"/>
          </w:tcPr>
          <w:p w14:paraId="1D8C7DB4" w14:textId="4FD18B71" w:rsidR="00F3499E" w:rsidRPr="00850BF1" w:rsidRDefault="00F3499E" w:rsidP="00850BF1">
            <w:pPr>
              <w:pStyle w:val="BodyTextIndent3"/>
              <w:ind w:left="0"/>
              <w:jc w:val="center"/>
              <w:rPr>
                <w:bCs/>
                <w:sz w:val="22"/>
                <w:szCs w:val="22"/>
              </w:rPr>
            </w:pPr>
            <w:r w:rsidRPr="00850BF1">
              <w:rPr>
                <w:rFonts w:cs="Arial"/>
                <w:bCs/>
                <w:sz w:val="22"/>
                <w:szCs w:val="22"/>
              </w:rPr>
              <w:t>E</w:t>
            </w:r>
          </w:p>
        </w:tc>
        <w:tc>
          <w:tcPr>
            <w:tcW w:w="1380" w:type="dxa"/>
          </w:tcPr>
          <w:p w14:paraId="31BF2FF1" w14:textId="77777777" w:rsidR="00F3499E" w:rsidRPr="00AA366E" w:rsidRDefault="00F3499E" w:rsidP="00F3499E">
            <w:pPr>
              <w:pStyle w:val="BodyTextIndent3"/>
              <w:ind w:left="0"/>
              <w:rPr>
                <w:b w:val="0"/>
                <w:bCs/>
                <w:sz w:val="22"/>
                <w:szCs w:val="18"/>
              </w:rPr>
            </w:pPr>
          </w:p>
        </w:tc>
      </w:tr>
      <w:tr w:rsidR="00F3499E" w14:paraId="5DCBD7AE" w14:textId="77777777" w:rsidTr="26B2AC34">
        <w:tc>
          <w:tcPr>
            <w:tcW w:w="7198" w:type="dxa"/>
          </w:tcPr>
          <w:p w14:paraId="212CB880" w14:textId="77777777" w:rsidR="00F3499E" w:rsidRDefault="00F3499E" w:rsidP="00F3499E">
            <w:pPr>
              <w:pStyle w:val="BodyTextIndent3"/>
              <w:ind w:left="0"/>
              <w:rPr>
                <w:rFonts w:cs="Arial"/>
                <w:b w:val="0"/>
                <w:sz w:val="22"/>
                <w:szCs w:val="22"/>
              </w:rPr>
            </w:pPr>
            <w:r w:rsidRPr="00F3499E">
              <w:rPr>
                <w:rFonts w:cs="Arial"/>
                <w:b w:val="0"/>
                <w:sz w:val="22"/>
                <w:szCs w:val="22"/>
              </w:rPr>
              <w:t xml:space="preserve">Ability to work under pressure and undertake </w:t>
            </w:r>
            <w:proofErr w:type="gramStart"/>
            <w:r w:rsidRPr="00F3499E">
              <w:rPr>
                <w:rFonts w:cs="Arial"/>
                <w:b w:val="0"/>
                <w:sz w:val="22"/>
                <w:szCs w:val="22"/>
              </w:rPr>
              <w:t>a number of</w:t>
            </w:r>
            <w:proofErr w:type="gramEnd"/>
            <w:r w:rsidRPr="00F3499E">
              <w:rPr>
                <w:rFonts w:cs="Arial"/>
                <w:b w:val="0"/>
                <w:sz w:val="22"/>
                <w:szCs w:val="22"/>
              </w:rPr>
              <w:t xml:space="preserve"> different tasks at the same time</w:t>
            </w:r>
          </w:p>
          <w:p w14:paraId="01B51F81" w14:textId="34DF5F58" w:rsidR="00850BF1" w:rsidRPr="00F3499E" w:rsidRDefault="00850BF1" w:rsidP="00F3499E">
            <w:pPr>
              <w:pStyle w:val="BodyTextIndent3"/>
              <w:ind w:left="0"/>
              <w:rPr>
                <w:b w:val="0"/>
                <w:sz w:val="22"/>
                <w:szCs w:val="22"/>
              </w:rPr>
            </w:pPr>
          </w:p>
        </w:tc>
        <w:tc>
          <w:tcPr>
            <w:tcW w:w="1276" w:type="dxa"/>
          </w:tcPr>
          <w:p w14:paraId="1C863F5A" w14:textId="78597F05" w:rsidR="00F3499E" w:rsidRPr="00850BF1" w:rsidRDefault="00F3499E" w:rsidP="00850BF1">
            <w:pPr>
              <w:pStyle w:val="BodyTextIndent3"/>
              <w:ind w:left="0"/>
              <w:jc w:val="center"/>
              <w:rPr>
                <w:bCs/>
                <w:sz w:val="22"/>
                <w:szCs w:val="22"/>
              </w:rPr>
            </w:pPr>
            <w:r w:rsidRPr="00850BF1">
              <w:rPr>
                <w:rFonts w:cs="Arial"/>
                <w:bCs/>
                <w:sz w:val="22"/>
                <w:szCs w:val="22"/>
              </w:rPr>
              <w:t>E</w:t>
            </w:r>
          </w:p>
        </w:tc>
        <w:tc>
          <w:tcPr>
            <w:tcW w:w="1380" w:type="dxa"/>
          </w:tcPr>
          <w:p w14:paraId="65392EF8" w14:textId="77777777" w:rsidR="00F3499E" w:rsidRPr="00AA366E" w:rsidRDefault="00F3499E" w:rsidP="00F3499E">
            <w:pPr>
              <w:pStyle w:val="BodyTextIndent3"/>
              <w:ind w:left="0"/>
              <w:rPr>
                <w:b w:val="0"/>
                <w:bCs/>
                <w:sz w:val="22"/>
                <w:szCs w:val="18"/>
              </w:rPr>
            </w:pPr>
          </w:p>
        </w:tc>
      </w:tr>
    </w:tbl>
    <w:p w14:paraId="171FDC29" w14:textId="77777777" w:rsidR="002D4AAF" w:rsidRDefault="002D4AAF" w:rsidP="002D4AAF">
      <w:pPr>
        <w:pStyle w:val="BodyTextIndent3"/>
        <w:ind w:left="0"/>
        <w:rPr>
          <w:sz w:val="24"/>
        </w:rPr>
      </w:pPr>
    </w:p>
    <w:tbl>
      <w:tblPr>
        <w:tblStyle w:val="TableGrid"/>
        <w:tblW w:w="0" w:type="auto"/>
        <w:tblLook w:val="04A0" w:firstRow="1" w:lastRow="0" w:firstColumn="1" w:lastColumn="0" w:noHBand="0" w:noVBand="1"/>
      </w:tblPr>
      <w:tblGrid>
        <w:gridCol w:w="7225"/>
        <w:gridCol w:w="1275"/>
        <w:gridCol w:w="1271"/>
      </w:tblGrid>
      <w:tr w:rsidR="26B2AC34" w14:paraId="4C060EF0" w14:textId="77777777" w:rsidTr="00850BF1">
        <w:tc>
          <w:tcPr>
            <w:tcW w:w="7225" w:type="dxa"/>
            <w:shd w:val="clear" w:color="auto" w:fill="C2D69B" w:themeFill="accent3" w:themeFillTint="99"/>
          </w:tcPr>
          <w:p w14:paraId="78BA5D93" w14:textId="77777777" w:rsidR="5C248973" w:rsidRPr="00AA366E" w:rsidRDefault="5C248973" w:rsidP="26B2AC34">
            <w:pPr>
              <w:pStyle w:val="BodyTextIndent3"/>
              <w:ind w:left="0"/>
              <w:rPr>
                <w:sz w:val="22"/>
                <w:szCs w:val="22"/>
              </w:rPr>
            </w:pPr>
            <w:proofErr w:type="spellStart"/>
            <w:r w:rsidRPr="00AA366E">
              <w:rPr>
                <w:sz w:val="22"/>
                <w:szCs w:val="22"/>
              </w:rPr>
              <w:t>Behaviours</w:t>
            </w:r>
            <w:proofErr w:type="spellEnd"/>
          </w:p>
          <w:p w14:paraId="7BCDFCD9" w14:textId="2DA6F2B9" w:rsidR="00AA366E" w:rsidRPr="00AA366E" w:rsidRDefault="00AA366E" w:rsidP="26B2AC34">
            <w:pPr>
              <w:pStyle w:val="BodyTextIndent3"/>
              <w:ind w:left="0"/>
              <w:rPr>
                <w:sz w:val="22"/>
                <w:szCs w:val="22"/>
              </w:rPr>
            </w:pPr>
          </w:p>
        </w:tc>
        <w:tc>
          <w:tcPr>
            <w:tcW w:w="1275" w:type="dxa"/>
            <w:shd w:val="clear" w:color="auto" w:fill="C2D69B" w:themeFill="accent3" w:themeFillTint="99"/>
          </w:tcPr>
          <w:p w14:paraId="042807C7" w14:textId="77777777" w:rsidR="26B2AC34" w:rsidRPr="00AA366E" w:rsidRDefault="26B2AC34" w:rsidP="26B2AC34">
            <w:pPr>
              <w:pStyle w:val="BodyTextIndent3"/>
              <w:ind w:left="0"/>
              <w:rPr>
                <w:sz w:val="22"/>
                <w:szCs w:val="22"/>
              </w:rPr>
            </w:pPr>
            <w:r w:rsidRPr="00AA366E">
              <w:rPr>
                <w:sz w:val="22"/>
                <w:szCs w:val="22"/>
              </w:rPr>
              <w:t>Essential</w:t>
            </w:r>
          </w:p>
        </w:tc>
        <w:tc>
          <w:tcPr>
            <w:tcW w:w="1271" w:type="dxa"/>
            <w:shd w:val="clear" w:color="auto" w:fill="C2D69B" w:themeFill="accent3" w:themeFillTint="99"/>
          </w:tcPr>
          <w:p w14:paraId="6ECC49BE" w14:textId="77777777" w:rsidR="26B2AC34" w:rsidRPr="00AA366E" w:rsidRDefault="26B2AC34" w:rsidP="26B2AC34">
            <w:pPr>
              <w:pStyle w:val="BodyTextIndent3"/>
              <w:ind w:left="0"/>
              <w:rPr>
                <w:sz w:val="22"/>
                <w:szCs w:val="22"/>
              </w:rPr>
            </w:pPr>
            <w:r w:rsidRPr="00AA366E">
              <w:rPr>
                <w:sz w:val="22"/>
                <w:szCs w:val="22"/>
              </w:rPr>
              <w:t>Desirable</w:t>
            </w:r>
          </w:p>
        </w:tc>
      </w:tr>
      <w:tr w:rsidR="000B6153" w14:paraId="035B12AE" w14:textId="77777777" w:rsidTr="00850BF1">
        <w:tc>
          <w:tcPr>
            <w:tcW w:w="7225" w:type="dxa"/>
          </w:tcPr>
          <w:p w14:paraId="0D462DC6" w14:textId="77777777" w:rsidR="000B6153" w:rsidRDefault="000B6153" w:rsidP="000B6153">
            <w:pPr>
              <w:pStyle w:val="BodyTextIndent3"/>
              <w:ind w:left="0"/>
              <w:rPr>
                <w:b w:val="0"/>
                <w:bCs/>
                <w:sz w:val="22"/>
                <w:szCs w:val="22"/>
              </w:rPr>
            </w:pPr>
            <w:r w:rsidRPr="000B6153">
              <w:rPr>
                <w:b w:val="0"/>
                <w:bCs/>
                <w:sz w:val="22"/>
                <w:szCs w:val="22"/>
              </w:rPr>
              <w:t>Willingness to work as part of a team</w:t>
            </w:r>
          </w:p>
          <w:p w14:paraId="7D077574" w14:textId="6434867E" w:rsidR="00850BF1" w:rsidRPr="000B6153" w:rsidRDefault="00850BF1" w:rsidP="000B6153">
            <w:pPr>
              <w:pStyle w:val="BodyTextIndent3"/>
              <w:ind w:left="0"/>
              <w:rPr>
                <w:b w:val="0"/>
                <w:bCs/>
                <w:sz w:val="22"/>
                <w:szCs w:val="22"/>
              </w:rPr>
            </w:pPr>
          </w:p>
        </w:tc>
        <w:tc>
          <w:tcPr>
            <w:tcW w:w="1275" w:type="dxa"/>
          </w:tcPr>
          <w:p w14:paraId="4175B28F" w14:textId="4E186F28" w:rsidR="000B6153" w:rsidRPr="00850BF1" w:rsidRDefault="000B6153" w:rsidP="00850BF1">
            <w:pPr>
              <w:pStyle w:val="BodyTextIndent3"/>
              <w:ind w:left="0"/>
              <w:jc w:val="center"/>
              <w:rPr>
                <w:sz w:val="22"/>
                <w:szCs w:val="22"/>
              </w:rPr>
            </w:pPr>
            <w:r w:rsidRPr="00850BF1">
              <w:rPr>
                <w:sz w:val="22"/>
                <w:szCs w:val="22"/>
              </w:rPr>
              <w:t>E</w:t>
            </w:r>
          </w:p>
        </w:tc>
        <w:tc>
          <w:tcPr>
            <w:tcW w:w="1271" w:type="dxa"/>
          </w:tcPr>
          <w:p w14:paraId="41B7ED61" w14:textId="77777777" w:rsidR="000B6153" w:rsidRPr="00AA366E" w:rsidRDefault="000B6153" w:rsidP="000B6153">
            <w:pPr>
              <w:pStyle w:val="BodyTextIndent3"/>
              <w:ind w:left="0"/>
              <w:rPr>
                <w:b w:val="0"/>
                <w:bCs/>
                <w:sz w:val="22"/>
                <w:szCs w:val="22"/>
              </w:rPr>
            </w:pPr>
          </w:p>
        </w:tc>
      </w:tr>
      <w:tr w:rsidR="000B6153" w14:paraId="30656C20" w14:textId="77777777" w:rsidTr="00850BF1">
        <w:tc>
          <w:tcPr>
            <w:tcW w:w="7225" w:type="dxa"/>
          </w:tcPr>
          <w:p w14:paraId="13EFC84F" w14:textId="77777777" w:rsidR="000B6153" w:rsidRDefault="000B6153" w:rsidP="000B6153">
            <w:pPr>
              <w:pStyle w:val="BodyTextIndent3"/>
              <w:ind w:left="0"/>
              <w:rPr>
                <w:b w:val="0"/>
                <w:bCs/>
                <w:sz w:val="22"/>
                <w:szCs w:val="22"/>
              </w:rPr>
            </w:pPr>
            <w:r w:rsidRPr="000B6153">
              <w:rPr>
                <w:b w:val="0"/>
                <w:bCs/>
                <w:sz w:val="22"/>
                <w:szCs w:val="22"/>
              </w:rPr>
              <w:t xml:space="preserve">Flexible </w:t>
            </w:r>
            <w:r w:rsidR="00971A7E">
              <w:rPr>
                <w:b w:val="0"/>
                <w:bCs/>
                <w:sz w:val="22"/>
                <w:szCs w:val="22"/>
              </w:rPr>
              <w:t xml:space="preserve">and adaptable </w:t>
            </w:r>
          </w:p>
          <w:p w14:paraId="06B32FF7" w14:textId="1AE25583" w:rsidR="00850BF1" w:rsidRPr="000B6153" w:rsidRDefault="00850BF1" w:rsidP="000B6153">
            <w:pPr>
              <w:pStyle w:val="BodyTextIndent3"/>
              <w:ind w:left="0"/>
              <w:rPr>
                <w:b w:val="0"/>
                <w:bCs/>
                <w:sz w:val="22"/>
                <w:szCs w:val="22"/>
              </w:rPr>
            </w:pPr>
          </w:p>
        </w:tc>
        <w:tc>
          <w:tcPr>
            <w:tcW w:w="1275" w:type="dxa"/>
          </w:tcPr>
          <w:p w14:paraId="356FB635" w14:textId="6A75FE0D" w:rsidR="000B6153" w:rsidRPr="00850BF1" w:rsidRDefault="000B6153" w:rsidP="00850BF1">
            <w:pPr>
              <w:pStyle w:val="BodyTextIndent3"/>
              <w:ind w:left="0"/>
              <w:jc w:val="center"/>
              <w:rPr>
                <w:sz w:val="22"/>
                <w:szCs w:val="22"/>
              </w:rPr>
            </w:pPr>
            <w:r w:rsidRPr="00850BF1">
              <w:rPr>
                <w:sz w:val="22"/>
                <w:szCs w:val="22"/>
              </w:rPr>
              <w:t>E</w:t>
            </w:r>
          </w:p>
        </w:tc>
        <w:tc>
          <w:tcPr>
            <w:tcW w:w="1271" w:type="dxa"/>
          </w:tcPr>
          <w:p w14:paraId="1541F3DC" w14:textId="77777777" w:rsidR="000B6153" w:rsidRPr="00AA366E" w:rsidRDefault="000B6153" w:rsidP="000B6153">
            <w:pPr>
              <w:pStyle w:val="BodyTextIndent3"/>
              <w:ind w:left="0"/>
              <w:rPr>
                <w:b w:val="0"/>
                <w:bCs/>
                <w:sz w:val="22"/>
                <w:szCs w:val="22"/>
              </w:rPr>
            </w:pPr>
          </w:p>
        </w:tc>
      </w:tr>
      <w:tr w:rsidR="000B6153" w14:paraId="400F1D7A" w14:textId="77777777" w:rsidTr="00850BF1">
        <w:tc>
          <w:tcPr>
            <w:tcW w:w="7225" w:type="dxa"/>
          </w:tcPr>
          <w:p w14:paraId="7C0429EC" w14:textId="77777777" w:rsidR="000B6153" w:rsidRDefault="000B6153" w:rsidP="000B6153">
            <w:pPr>
              <w:pStyle w:val="BodyTextIndent3"/>
              <w:ind w:left="0"/>
              <w:rPr>
                <w:b w:val="0"/>
                <w:bCs/>
                <w:sz w:val="22"/>
                <w:szCs w:val="22"/>
              </w:rPr>
            </w:pPr>
            <w:r w:rsidRPr="000B6153">
              <w:rPr>
                <w:b w:val="0"/>
                <w:bCs/>
                <w:sz w:val="22"/>
                <w:szCs w:val="22"/>
              </w:rPr>
              <w:t>Creative approach to problem solving</w:t>
            </w:r>
          </w:p>
          <w:p w14:paraId="5AAA82E9" w14:textId="4BA022AC" w:rsidR="00850BF1" w:rsidRPr="000B6153" w:rsidRDefault="00850BF1" w:rsidP="000B6153">
            <w:pPr>
              <w:pStyle w:val="BodyTextIndent3"/>
              <w:ind w:left="0"/>
              <w:rPr>
                <w:b w:val="0"/>
                <w:bCs/>
                <w:sz w:val="22"/>
                <w:szCs w:val="22"/>
              </w:rPr>
            </w:pPr>
          </w:p>
        </w:tc>
        <w:tc>
          <w:tcPr>
            <w:tcW w:w="1275" w:type="dxa"/>
          </w:tcPr>
          <w:p w14:paraId="6B0C1754" w14:textId="595EF42E" w:rsidR="000B6153" w:rsidRPr="00850BF1" w:rsidRDefault="000B6153" w:rsidP="00850BF1">
            <w:pPr>
              <w:pStyle w:val="BodyTextIndent3"/>
              <w:ind w:left="0"/>
              <w:jc w:val="center"/>
              <w:rPr>
                <w:sz w:val="22"/>
                <w:szCs w:val="22"/>
              </w:rPr>
            </w:pPr>
            <w:r w:rsidRPr="00850BF1">
              <w:rPr>
                <w:sz w:val="22"/>
                <w:szCs w:val="22"/>
              </w:rPr>
              <w:t>E</w:t>
            </w:r>
          </w:p>
        </w:tc>
        <w:tc>
          <w:tcPr>
            <w:tcW w:w="1271" w:type="dxa"/>
          </w:tcPr>
          <w:p w14:paraId="162B5F0F" w14:textId="77777777" w:rsidR="000B6153" w:rsidRPr="00AA366E" w:rsidRDefault="000B6153" w:rsidP="000B6153">
            <w:pPr>
              <w:pStyle w:val="BodyTextIndent3"/>
              <w:ind w:left="0"/>
              <w:rPr>
                <w:b w:val="0"/>
                <w:bCs/>
                <w:sz w:val="22"/>
                <w:szCs w:val="22"/>
              </w:rPr>
            </w:pPr>
          </w:p>
        </w:tc>
      </w:tr>
      <w:tr w:rsidR="00971A7E" w14:paraId="22A66456" w14:textId="77777777" w:rsidTr="00850BF1">
        <w:tc>
          <w:tcPr>
            <w:tcW w:w="7225" w:type="dxa"/>
          </w:tcPr>
          <w:p w14:paraId="3344B57C" w14:textId="77777777" w:rsidR="00971A7E" w:rsidRDefault="00971A7E" w:rsidP="000B6153">
            <w:pPr>
              <w:pStyle w:val="BodyTextIndent3"/>
              <w:ind w:left="0"/>
              <w:rPr>
                <w:rFonts w:cs="Arial"/>
                <w:b w:val="0"/>
                <w:bCs/>
                <w:sz w:val="22"/>
                <w:szCs w:val="22"/>
              </w:rPr>
            </w:pPr>
            <w:r>
              <w:rPr>
                <w:rFonts w:cs="Arial"/>
                <w:b w:val="0"/>
                <w:bCs/>
                <w:sz w:val="22"/>
                <w:szCs w:val="22"/>
              </w:rPr>
              <w:t>Enthusiastic and proactive</w:t>
            </w:r>
          </w:p>
          <w:p w14:paraId="0C8C9F77" w14:textId="5793A15B" w:rsidR="00850BF1" w:rsidRPr="000B6153" w:rsidRDefault="00850BF1" w:rsidP="000B6153">
            <w:pPr>
              <w:pStyle w:val="BodyTextIndent3"/>
              <w:ind w:left="0"/>
              <w:rPr>
                <w:rFonts w:cs="Arial"/>
                <w:b w:val="0"/>
                <w:bCs/>
                <w:sz w:val="22"/>
                <w:szCs w:val="22"/>
              </w:rPr>
            </w:pPr>
          </w:p>
        </w:tc>
        <w:tc>
          <w:tcPr>
            <w:tcW w:w="1275" w:type="dxa"/>
          </w:tcPr>
          <w:p w14:paraId="09CE5274" w14:textId="55A21758" w:rsidR="00971A7E" w:rsidRPr="00850BF1" w:rsidRDefault="00620458" w:rsidP="00850BF1">
            <w:pPr>
              <w:pStyle w:val="BodyTextIndent3"/>
              <w:ind w:left="0"/>
              <w:jc w:val="center"/>
              <w:rPr>
                <w:sz w:val="22"/>
                <w:szCs w:val="22"/>
              </w:rPr>
            </w:pPr>
            <w:r w:rsidRPr="00850BF1">
              <w:rPr>
                <w:sz w:val="22"/>
                <w:szCs w:val="22"/>
              </w:rPr>
              <w:t>E</w:t>
            </w:r>
          </w:p>
        </w:tc>
        <w:tc>
          <w:tcPr>
            <w:tcW w:w="1271" w:type="dxa"/>
          </w:tcPr>
          <w:p w14:paraId="4B3DF32A" w14:textId="77777777" w:rsidR="00971A7E" w:rsidRPr="00AA366E" w:rsidRDefault="00971A7E" w:rsidP="000B6153">
            <w:pPr>
              <w:pStyle w:val="BodyTextIndent3"/>
              <w:ind w:left="0"/>
              <w:rPr>
                <w:b w:val="0"/>
                <w:bCs/>
                <w:sz w:val="22"/>
                <w:szCs w:val="22"/>
              </w:rPr>
            </w:pPr>
          </w:p>
        </w:tc>
      </w:tr>
      <w:tr w:rsidR="000B6153" w14:paraId="06F9548A" w14:textId="77777777" w:rsidTr="00850BF1">
        <w:tc>
          <w:tcPr>
            <w:tcW w:w="7225" w:type="dxa"/>
          </w:tcPr>
          <w:p w14:paraId="257E0945" w14:textId="77777777" w:rsidR="000B6153" w:rsidRDefault="000B6153" w:rsidP="000B6153">
            <w:pPr>
              <w:pStyle w:val="BodyTextIndent3"/>
              <w:ind w:left="0"/>
              <w:rPr>
                <w:rFonts w:cs="Arial"/>
                <w:b w:val="0"/>
                <w:bCs/>
                <w:sz w:val="22"/>
                <w:szCs w:val="22"/>
              </w:rPr>
            </w:pPr>
            <w:r w:rsidRPr="000B6153">
              <w:rPr>
                <w:rFonts w:cs="Arial"/>
                <w:b w:val="0"/>
                <w:bCs/>
                <w:sz w:val="22"/>
                <w:szCs w:val="22"/>
              </w:rPr>
              <w:t>Willingness to learn and get involved</w:t>
            </w:r>
          </w:p>
          <w:p w14:paraId="6101FD76" w14:textId="2ACA5E6E" w:rsidR="00850BF1" w:rsidRPr="000B6153" w:rsidRDefault="00850BF1" w:rsidP="000B6153">
            <w:pPr>
              <w:pStyle w:val="BodyTextIndent3"/>
              <w:ind w:left="0"/>
              <w:rPr>
                <w:b w:val="0"/>
                <w:bCs/>
                <w:sz w:val="22"/>
                <w:szCs w:val="22"/>
              </w:rPr>
            </w:pPr>
          </w:p>
        </w:tc>
        <w:tc>
          <w:tcPr>
            <w:tcW w:w="1275" w:type="dxa"/>
          </w:tcPr>
          <w:p w14:paraId="60E745D8" w14:textId="30957402" w:rsidR="000B6153" w:rsidRPr="00850BF1" w:rsidRDefault="000B6153" w:rsidP="00850BF1">
            <w:pPr>
              <w:pStyle w:val="BodyTextIndent3"/>
              <w:ind w:left="0"/>
              <w:jc w:val="center"/>
              <w:rPr>
                <w:sz w:val="22"/>
                <w:szCs w:val="22"/>
              </w:rPr>
            </w:pPr>
            <w:r w:rsidRPr="00850BF1">
              <w:rPr>
                <w:sz w:val="22"/>
                <w:szCs w:val="22"/>
              </w:rPr>
              <w:t>E</w:t>
            </w:r>
          </w:p>
        </w:tc>
        <w:tc>
          <w:tcPr>
            <w:tcW w:w="1271" w:type="dxa"/>
          </w:tcPr>
          <w:p w14:paraId="5A8EC40B" w14:textId="77777777" w:rsidR="000B6153" w:rsidRPr="00AA366E" w:rsidRDefault="000B6153" w:rsidP="000B6153">
            <w:pPr>
              <w:pStyle w:val="BodyTextIndent3"/>
              <w:ind w:left="0"/>
              <w:rPr>
                <w:b w:val="0"/>
                <w:bCs/>
                <w:sz w:val="22"/>
                <w:szCs w:val="22"/>
              </w:rPr>
            </w:pPr>
          </w:p>
        </w:tc>
      </w:tr>
    </w:tbl>
    <w:p w14:paraId="4E3AB42F" w14:textId="27C276A3" w:rsidR="00016DE7" w:rsidRDefault="00016DE7" w:rsidP="26B2AC34">
      <w:pPr>
        <w:pStyle w:val="BodyTextIndent3"/>
        <w:ind w:left="0"/>
        <w:jc w:val="both"/>
        <w:rPr>
          <w:bCs/>
          <w:szCs w:val="16"/>
        </w:rPr>
      </w:pPr>
    </w:p>
    <w:p w14:paraId="4E2C668A" w14:textId="2582EB19" w:rsidR="00016DE7" w:rsidRPr="00AA366E" w:rsidRDefault="00016DE7" w:rsidP="00AA366E">
      <w:pPr>
        <w:pStyle w:val="BodyTextIndent3"/>
        <w:ind w:left="0"/>
        <w:jc w:val="both"/>
        <w:rPr>
          <w:b w:val="0"/>
          <w:sz w:val="22"/>
          <w:szCs w:val="18"/>
        </w:rPr>
      </w:pPr>
      <w:r w:rsidRPr="006D1814">
        <w:rPr>
          <w:b w:val="0"/>
          <w:sz w:val="22"/>
          <w:szCs w:val="18"/>
        </w:rPr>
        <w:t xml:space="preserve">Note: Applicants who are disabled (as defined by law) </w:t>
      </w:r>
      <w:r w:rsidR="00AE6447" w:rsidRPr="006D1814">
        <w:rPr>
          <w:b w:val="0"/>
          <w:sz w:val="22"/>
          <w:szCs w:val="18"/>
        </w:rPr>
        <w:t>w</w:t>
      </w:r>
      <w:r w:rsidRPr="006D1814">
        <w:rPr>
          <w:b w:val="0"/>
          <w:sz w:val="22"/>
          <w:szCs w:val="18"/>
        </w:rPr>
        <w:t xml:space="preserve">ill be guaranteed an interview if they meet the </w:t>
      </w:r>
      <w:r w:rsidR="002D4AAF" w:rsidRPr="006D1814">
        <w:rPr>
          <w:b w:val="0"/>
          <w:sz w:val="22"/>
          <w:szCs w:val="18"/>
        </w:rPr>
        <w:t>essential</w:t>
      </w:r>
      <w:r w:rsidRPr="006D1814">
        <w:rPr>
          <w:b w:val="0"/>
          <w:sz w:val="22"/>
          <w:szCs w:val="18"/>
        </w:rPr>
        <w:t xml:space="preserve"> criteria provided that this information is noted under</w:t>
      </w:r>
      <w:r w:rsidR="00AE6447" w:rsidRPr="006D1814">
        <w:rPr>
          <w:b w:val="0"/>
          <w:sz w:val="22"/>
          <w:szCs w:val="18"/>
        </w:rPr>
        <w:t xml:space="preserve"> the relevant </w:t>
      </w:r>
      <w:r w:rsidRPr="006D1814">
        <w:rPr>
          <w:b w:val="0"/>
          <w:sz w:val="22"/>
          <w:szCs w:val="18"/>
        </w:rPr>
        <w:t>section of the application form.</w:t>
      </w:r>
    </w:p>
    <w:sectPr w:rsidR="00016DE7" w:rsidRPr="00AA366E"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6113" w14:textId="77777777" w:rsidR="00397EE8" w:rsidRDefault="00397EE8">
      <w:r>
        <w:separator/>
      </w:r>
    </w:p>
  </w:endnote>
  <w:endnote w:type="continuationSeparator" w:id="0">
    <w:p w14:paraId="59744205" w14:textId="77777777" w:rsidR="00397EE8" w:rsidRDefault="0039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2878D" w14:textId="77777777" w:rsidR="00397EE8" w:rsidRDefault="00397EE8">
      <w:r>
        <w:separator/>
      </w:r>
    </w:p>
  </w:footnote>
  <w:footnote w:type="continuationSeparator" w:id="0">
    <w:p w14:paraId="078AAA13" w14:textId="77777777" w:rsidR="00397EE8" w:rsidRDefault="00397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singleLevel"/>
    <w:tmpl w:val="4A865EC0"/>
    <w:lvl w:ilvl="0">
      <w:start w:val="1"/>
      <w:numFmt w:val="lowerRoman"/>
      <w:lvlText w:val="(%1)"/>
      <w:lvlJc w:val="left"/>
      <w:pPr>
        <w:tabs>
          <w:tab w:val="num" w:pos="1440"/>
        </w:tabs>
        <w:ind w:left="1440" w:hanging="720"/>
      </w:pPr>
      <w:rPr>
        <w:rFonts w:hint="default"/>
      </w:rPr>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B371F7"/>
    <w:multiLevelType w:val="multilevel"/>
    <w:tmpl w:val="B1220DE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DD759E"/>
    <w:multiLevelType w:val="hybridMultilevel"/>
    <w:tmpl w:val="15C8E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F00F3C"/>
    <w:multiLevelType w:val="hybridMultilevel"/>
    <w:tmpl w:val="0809000F"/>
    <w:lvl w:ilvl="0" w:tplc="80409044">
      <w:start w:val="1"/>
      <w:numFmt w:val="decimal"/>
      <w:lvlText w:val="%1."/>
      <w:lvlJc w:val="left"/>
      <w:pPr>
        <w:tabs>
          <w:tab w:val="num" w:pos="360"/>
        </w:tabs>
        <w:ind w:left="360" w:hanging="360"/>
      </w:pPr>
    </w:lvl>
    <w:lvl w:ilvl="1" w:tplc="1A801772">
      <w:numFmt w:val="decimal"/>
      <w:lvlText w:val=""/>
      <w:lvlJc w:val="left"/>
    </w:lvl>
    <w:lvl w:ilvl="2" w:tplc="CB2CF8A4">
      <w:numFmt w:val="decimal"/>
      <w:lvlText w:val=""/>
      <w:lvlJc w:val="left"/>
    </w:lvl>
    <w:lvl w:ilvl="3" w:tplc="4732B32C">
      <w:numFmt w:val="decimal"/>
      <w:lvlText w:val=""/>
      <w:lvlJc w:val="left"/>
    </w:lvl>
    <w:lvl w:ilvl="4" w:tplc="2A6AA1FC">
      <w:numFmt w:val="decimal"/>
      <w:lvlText w:val=""/>
      <w:lvlJc w:val="left"/>
    </w:lvl>
    <w:lvl w:ilvl="5" w:tplc="C810BDBE">
      <w:numFmt w:val="decimal"/>
      <w:lvlText w:val=""/>
      <w:lvlJc w:val="left"/>
    </w:lvl>
    <w:lvl w:ilvl="6" w:tplc="C38683A8">
      <w:numFmt w:val="decimal"/>
      <w:lvlText w:val=""/>
      <w:lvlJc w:val="left"/>
    </w:lvl>
    <w:lvl w:ilvl="7" w:tplc="490819A2">
      <w:numFmt w:val="decimal"/>
      <w:lvlText w:val=""/>
      <w:lvlJc w:val="left"/>
    </w:lvl>
    <w:lvl w:ilvl="8" w:tplc="B2EA70B8">
      <w:numFmt w:val="decimal"/>
      <w:lvlText w:val=""/>
      <w:lvlJc w:val="left"/>
    </w:lvl>
  </w:abstractNum>
  <w:abstractNum w:abstractNumId="18" w15:restartNumberingAfterBreak="0">
    <w:nsid w:val="48EB1268"/>
    <w:multiLevelType w:val="multilevel"/>
    <w:tmpl w:val="08090001"/>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FD6039"/>
    <w:multiLevelType w:val="hybridMultilevel"/>
    <w:tmpl w:val="08090001"/>
    <w:lvl w:ilvl="0" w:tplc="1562AEBE">
      <w:start w:val="1"/>
      <w:numFmt w:val="bullet"/>
      <w:lvlText w:val=""/>
      <w:lvlJc w:val="left"/>
      <w:pPr>
        <w:tabs>
          <w:tab w:val="num" w:pos="360"/>
        </w:tabs>
        <w:ind w:left="360" w:hanging="360"/>
      </w:pPr>
      <w:rPr>
        <w:rFonts w:ascii="Symbol" w:hAnsi="Symbol" w:hint="default"/>
      </w:rPr>
    </w:lvl>
    <w:lvl w:ilvl="1" w:tplc="5248F4EE">
      <w:numFmt w:val="decimal"/>
      <w:lvlText w:val=""/>
      <w:lvlJc w:val="left"/>
    </w:lvl>
    <w:lvl w:ilvl="2" w:tplc="E8000D22">
      <w:numFmt w:val="decimal"/>
      <w:lvlText w:val=""/>
      <w:lvlJc w:val="left"/>
    </w:lvl>
    <w:lvl w:ilvl="3" w:tplc="4E9405E2">
      <w:numFmt w:val="decimal"/>
      <w:lvlText w:val=""/>
      <w:lvlJc w:val="left"/>
    </w:lvl>
    <w:lvl w:ilvl="4" w:tplc="07129D2E">
      <w:numFmt w:val="decimal"/>
      <w:lvlText w:val=""/>
      <w:lvlJc w:val="left"/>
    </w:lvl>
    <w:lvl w:ilvl="5" w:tplc="82D6C0F8">
      <w:numFmt w:val="decimal"/>
      <w:lvlText w:val=""/>
      <w:lvlJc w:val="left"/>
    </w:lvl>
    <w:lvl w:ilvl="6" w:tplc="A0DCBB70">
      <w:numFmt w:val="decimal"/>
      <w:lvlText w:val=""/>
      <w:lvlJc w:val="left"/>
    </w:lvl>
    <w:lvl w:ilvl="7" w:tplc="42EA71B4">
      <w:numFmt w:val="decimal"/>
      <w:lvlText w:val=""/>
      <w:lvlJc w:val="left"/>
    </w:lvl>
    <w:lvl w:ilvl="8" w:tplc="9886D74A">
      <w:numFmt w:val="decimal"/>
      <w:lvlText w:val=""/>
      <w:lvlJc w:val="left"/>
    </w:lvl>
  </w:abstractNum>
  <w:abstractNum w:abstractNumId="20"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1" w15:restartNumberingAfterBreak="0">
    <w:nsid w:val="51E22430"/>
    <w:multiLevelType w:val="hybridMultilevel"/>
    <w:tmpl w:val="64625D24"/>
    <w:lvl w:ilvl="0" w:tplc="A352FEE0">
      <w:numFmt w:val="bullet"/>
      <w:lvlText w:val="•"/>
      <w:lvlJc w:val="left"/>
      <w:pPr>
        <w:ind w:left="3180" w:hanging="28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82ACF"/>
    <w:multiLevelType w:val="hybridMultilevel"/>
    <w:tmpl w:val="6CBE1CB0"/>
    <w:lvl w:ilvl="0" w:tplc="C0C00AAC">
      <w:start w:val="7"/>
      <w:numFmt w:val="bullet"/>
      <w:lvlText w:val=""/>
      <w:lvlJc w:val="left"/>
      <w:pPr>
        <w:tabs>
          <w:tab w:val="num" w:pos="1440"/>
        </w:tabs>
        <w:ind w:left="1440" w:hanging="720"/>
      </w:pPr>
      <w:rPr>
        <w:rFonts w:ascii="Symbol" w:hAnsi="Symbol" w:hint="default"/>
      </w:rPr>
    </w:lvl>
    <w:lvl w:ilvl="1" w:tplc="D010AD06">
      <w:numFmt w:val="decimal"/>
      <w:lvlText w:val=""/>
      <w:lvlJc w:val="left"/>
    </w:lvl>
    <w:lvl w:ilvl="2" w:tplc="5D3C47C0">
      <w:numFmt w:val="decimal"/>
      <w:lvlText w:val=""/>
      <w:lvlJc w:val="left"/>
    </w:lvl>
    <w:lvl w:ilvl="3" w:tplc="10863CE0">
      <w:numFmt w:val="decimal"/>
      <w:lvlText w:val=""/>
      <w:lvlJc w:val="left"/>
    </w:lvl>
    <w:lvl w:ilvl="4" w:tplc="C05ADB1A">
      <w:numFmt w:val="decimal"/>
      <w:lvlText w:val=""/>
      <w:lvlJc w:val="left"/>
    </w:lvl>
    <w:lvl w:ilvl="5" w:tplc="32AA0316">
      <w:numFmt w:val="decimal"/>
      <w:lvlText w:val=""/>
      <w:lvlJc w:val="left"/>
    </w:lvl>
    <w:lvl w:ilvl="6" w:tplc="9C782750">
      <w:numFmt w:val="decimal"/>
      <w:lvlText w:val=""/>
      <w:lvlJc w:val="left"/>
    </w:lvl>
    <w:lvl w:ilvl="7" w:tplc="80D280CA">
      <w:numFmt w:val="decimal"/>
      <w:lvlText w:val=""/>
      <w:lvlJc w:val="left"/>
    </w:lvl>
    <w:lvl w:ilvl="8" w:tplc="47BC8972">
      <w:numFmt w:val="decimal"/>
      <w:lvlText w:val=""/>
      <w:lvlJc w:val="left"/>
    </w:lvl>
  </w:abstractNum>
  <w:abstractNum w:abstractNumId="23"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4"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7"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29"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D4885"/>
    <w:multiLevelType w:val="hybridMultilevel"/>
    <w:tmpl w:val="9D1814C4"/>
    <w:lvl w:ilvl="0" w:tplc="70F6FE54">
      <w:start w:val="1"/>
      <w:numFmt w:val="decimal"/>
      <w:lvlText w:val="%1."/>
      <w:lvlJc w:val="left"/>
      <w:pPr>
        <w:tabs>
          <w:tab w:val="num" w:pos="720"/>
        </w:tabs>
        <w:ind w:left="720" w:hanging="720"/>
      </w:pPr>
      <w:rPr>
        <w:rFonts w:hint="default"/>
      </w:rPr>
    </w:lvl>
    <w:lvl w:ilvl="1" w:tplc="8AEC2982">
      <w:numFmt w:val="decimal"/>
      <w:lvlText w:val=""/>
      <w:lvlJc w:val="left"/>
    </w:lvl>
    <w:lvl w:ilvl="2" w:tplc="AC1AE70C">
      <w:numFmt w:val="decimal"/>
      <w:lvlText w:val=""/>
      <w:lvlJc w:val="left"/>
    </w:lvl>
    <w:lvl w:ilvl="3" w:tplc="41E2E99C">
      <w:numFmt w:val="decimal"/>
      <w:lvlText w:val=""/>
      <w:lvlJc w:val="left"/>
    </w:lvl>
    <w:lvl w:ilvl="4" w:tplc="B78C29F2">
      <w:numFmt w:val="decimal"/>
      <w:lvlText w:val=""/>
      <w:lvlJc w:val="left"/>
    </w:lvl>
    <w:lvl w:ilvl="5" w:tplc="A8B2620C">
      <w:numFmt w:val="decimal"/>
      <w:lvlText w:val=""/>
      <w:lvlJc w:val="left"/>
    </w:lvl>
    <w:lvl w:ilvl="6" w:tplc="D1986A84">
      <w:numFmt w:val="decimal"/>
      <w:lvlText w:val=""/>
      <w:lvlJc w:val="left"/>
    </w:lvl>
    <w:lvl w:ilvl="7" w:tplc="AED6DA26">
      <w:numFmt w:val="decimal"/>
      <w:lvlText w:val=""/>
      <w:lvlJc w:val="left"/>
    </w:lvl>
    <w:lvl w:ilvl="8" w:tplc="856AA7BA">
      <w:numFmt w:val="decimal"/>
      <w:lvlText w:val=""/>
      <w:lvlJc w:val="left"/>
    </w:lvl>
  </w:abstractNum>
  <w:abstractNum w:abstractNumId="31"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3"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A9449AF"/>
    <w:multiLevelType w:val="hybridMultilevel"/>
    <w:tmpl w:val="0809000F"/>
    <w:lvl w:ilvl="0" w:tplc="DD14F422">
      <w:start w:val="1"/>
      <w:numFmt w:val="decimal"/>
      <w:lvlText w:val="%1."/>
      <w:lvlJc w:val="left"/>
      <w:pPr>
        <w:tabs>
          <w:tab w:val="num" w:pos="360"/>
        </w:tabs>
        <w:ind w:left="360" w:hanging="360"/>
      </w:pPr>
      <w:rPr>
        <w:rFonts w:hint="default"/>
      </w:rPr>
    </w:lvl>
    <w:lvl w:ilvl="1" w:tplc="78946A86">
      <w:numFmt w:val="decimal"/>
      <w:lvlText w:val=""/>
      <w:lvlJc w:val="left"/>
    </w:lvl>
    <w:lvl w:ilvl="2" w:tplc="2B9ECDD0">
      <w:numFmt w:val="decimal"/>
      <w:lvlText w:val=""/>
      <w:lvlJc w:val="left"/>
    </w:lvl>
    <w:lvl w:ilvl="3" w:tplc="35B0E7F0">
      <w:numFmt w:val="decimal"/>
      <w:lvlText w:val=""/>
      <w:lvlJc w:val="left"/>
    </w:lvl>
    <w:lvl w:ilvl="4" w:tplc="8E2461CE">
      <w:numFmt w:val="decimal"/>
      <w:lvlText w:val=""/>
      <w:lvlJc w:val="left"/>
    </w:lvl>
    <w:lvl w:ilvl="5" w:tplc="78B2AC54">
      <w:numFmt w:val="decimal"/>
      <w:lvlText w:val=""/>
      <w:lvlJc w:val="left"/>
    </w:lvl>
    <w:lvl w:ilvl="6" w:tplc="9244E33E">
      <w:numFmt w:val="decimal"/>
      <w:lvlText w:val=""/>
      <w:lvlJc w:val="left"/>
    </w:lvl>
    <w:lvl w:ilvl="7" w:tplc="40F09A1A">
      <w:numFmt w:val="decimal"/>
      <w:lvlText w:val=""/>
      <w:lvlJc w:val="left"/>
    </w:lvl>
    <w:lvl w:ilvl="8" w:tplc="7FDEFC42">
      <w:numFmt w:val="decimal"/>
      <w:lvlText w:val=""/>
      <w:lvlJc w:val="left"/>
    </w:lvl>
  </w:abstractNum>
  <w:abstractNum w:abstractNumId="35" w15:restartNumberingAfterBreak="0">
    <w:nsid w:val="7C4C4CFD"/>
    <w:multiLevelType w:val="hybridMultilevel"/>
    <w:tmpl w:val="9D5A1E14"/>
    <w:lvl w:ilvl="0" w:tplc="B4640566">
      <w:start w:val="2"/>
      <w:numFmt w:val="lowerLetter"/>
      <w:lvlText w:val="(%1)"/>
      <w:lvlJc w:val="left"/>
      <w:pPr>
        <w:tabs>
          <w:tab w:val="num" w:pos="435"/>
        </w:tabs>
        <w:ind w:left="435" w:hanging="435"/>
      </w:pPr>
      <w:rPr>
        <w:rFonts w:hint="default"/>
      </w:rPr>
    </w:lvl>
    <w:lvl w:ilvl="1" w:tplc="71427064">
      <w:numFmt w:val="decimal"/>
      <w:lvlText w:val=""/>
      <w:lvlJc w:val="left"/>
    </w:lvl>
    <w:lvl w:ilvl="2" w:tplc="3C4CA450">
      <w:numFmt w:val="decimal"/>
      <w:lvlText w:val=""/>
      <w:lvlJc w:val="left"/>
    </w:lvl>
    <w:lvl w:ilvl="3" w:tplc="FD462268">
      <w:numFmt w:val="decimal"/>
      <w:lvlText w:val=""/>
      <w:lvlJc w:val="left"/>
    </w:lvl>
    <w:lvl w:ilvl="4" w:tplc="5E16039E">
      <w:numFmt w:val="decimal"/>
      <w:lvlText w:val=""/>
      <w:lvlJc w:val="left"/>
    </w:lvl>
    <w:lvl w:ilvl="5" w:tplc="338CFE7C">
      <w:numFmt w:val="decimal"/>
      <w:lvlText w:val=""/>
      <w:lvlJc w:val="left"/>
    </w:lvl>
    <w:lvl w:ilvl="6" w:tplc="88B623C4">
      <w:numFmt w:val="decimal"/>
      <w:lvlText w:val=""/>
      <w:lvlJc w:val="left"/>
    </w:lvl>
    <w:lvl w:ilvl="7" w:tplc="8034DD00">
      <w:numFmt w:val="decimal"/>
      <w:lvlText w:val=""/>
      <w:lvlJc w:val="left"/>
    </w:lvl>
    <w:lvl w:ilvl="8" w:tplc="E90E3BBA">
      <w:numFmt w:val="decimal"/>
      <w:lvlText w:val=""/>
      <w:lvlJc w:val="left"/>
    </w:lvl>
  </w:abstractNum>
  <w:abstractNum w:abstractNumId="36"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37"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15204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18451559">
    <w:abstractNumId w:val="34"/>
  </w:num>
  <w:num w:numId="3" w16cid:durableId="437287994">
    <w:abstractNumId w:val="30"/>
  </w:num>
  <w:num w:numId="4" w16cid:durableId="1442215396">
    <w:abstractNumId w:val="3"/>
  </w:num>
  <w:num w:numId="5" w16cid:durableId="1222327545">
    <w:abstractNumId w:val="17"/>
  </w:num>
  <w:num w:numId="6" w16cid:durableId="706177741">
    <w:abstractNumId w:val="32"/>
  </w:num>
  <w:num w:numId="7" w16cid:durableId="57410323">
    <w:abstractNumId w:val="25"/>
  </w:num>
  <w:num w:numId="8" w16cid:durableId="907155411">
    <w:abstractNumId w:val="6"/>
  </w:num>
  <w:num w:numId="9" w16cid:durableId="155852762">
    <w:abstractNumId w:val="33"/>
  </w:num>
  <w:num w:numId="10" w16cid:durableId="202594997">
    <w:abstractNumId w:val="22"/>
  </w:num>
  <w:num w:numId="11" w16cid:durableId="584726400">
    <w:abstractNumId w:val="35"/>
  </w:num>
  <w:num w:numId="12" w16cid:durableId="1962222638">
    <w:abstractNumId w:val="29"/>
  </w:num>
  <w:num w:numId="13" w16cid:durableId="1611811874">
    <w:abstractNumId w:val="10"/>
  </w:num>
  <w:num w:numId="14" w16cid:durableId="1615215024">
    <w:abstractNumId w:val="37"/>
  </w:num>
  <w:num w:numId="15" w16cid:durableId="227493928">
    <w:abstractNumId w:val="14"/>
  </w:num>
  <w:num w:numId="16" w16cid:durableId="180510027">
    <w:abstractNumId w:val="23"/>
  </w:num>
  <w:num w:numId="17" w16cid:durableId="335572226">
    <w:abstractNumId w:val="15"/>
  </w:num>
  <w:num w:numId="18" w16cid:durableId="485245909">
    <w:abstractNumId w:val="20"/>
  </w:num>
  <w:num w:numId="19" w16cid:durableId="1804619538">
    <w:abstractNumId w:val="13"/>
  </w:num>
  <w:num w:numId="20" w16cid:durableId="1674605049">
    <w:abstractNumId w:val="8"/>
  </w:num>
  <w:num w:numId="21" w16cid:durableId="1082487545">
    <w:abstractNumId w:val="5"/>
  </w:num>
  <w:num w:numId="22" w16cid:durableId="1940522769">
    <w:abstractNumId w:val="9"/>
  </w:num>
  <w:num w:numId="23" w16cid:durableId="1312056443">
    <w:abstractNumId w:val="11"/>
  </w:num>
  <w:num w:numId="24" w16cid:durableId="1293707262">
    <w:abstractNumId w:val="26"/>
  </w:num>
  <w:num w:numId="25" w16cid:durableId="237635260">
    <w:abstractNumId w:val="27"/>
  </w:num>
  <w:num w:numId="26" w16cid:durableId="1222057025">
    <w:abstractNumId w:val="12"/>
  </w:num>
  <w:num w:numId="27" w16cid:durableId="484124154">
    <w:abstractNumId w:val="24"/>
  </w:num>
  <w:num w:numId="28" w16cid:durableId="1912544014">
    <w:abstractNumId w:val="2"/>
  </w:num>
  <w:num w:numId="29" w16cid:durableId="2049138775">
    <w:abstractNumId w:val="36"/>
  </w:num>
  <w:num w:numId="30" w16cid:durableId="1203129846">
    <w:abstractNumId w:val="4"/>
  </w:num>
  <w:num w:numId="31" w16cid:durableId="434986045">
    <w:abstractNumId w:val="28"/>
  </w:num>
  <w:num w:numId="32" w16cid:durableId="1912890145">
    <w:abstractNumId w:val="7"/>
  </w:num>
  <w:num w:numId="33" w16cid:durableId="812215960">
    <w:abstractNumId w:val="1"/>
  </w:num>
  <w:num w:numId="34" w16cid:durableId="1489323760">
    <w:abstractNumId w:val="18"/>
  </w:num>
  <w:num w:numId="35" w16cid:durableId="472799026">
    <w:abstractNumId w:val="19"/>
  </w:num>
  <w:num w:numId="36" w16cid:durableId="165756524">
    <w:abstractNumId w:val="31"/>
  </w:num>
  <w:num w:numId="37" w16cid:durableId="842821003">
    <w:abstractNumId w:val="16"/>
  </w:num>
  <w:num w:numId="38" w16cid:durableId="20803272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555E"/>
    <w:rsid w:val="00033F51"/>
    <w:rsid w:val="000458A7"/>
    <w:rsid w:val="00070328"/>
    <w:rsid w:val="000748BA"/>
    <w:rsid w:val="00077741"/>
    <w:rsid w:val="00085A1F"/>
    <w:rsid w:val="00094D26"/>
    <w:rsid w:val="000A41AC"/>
    <w:rsid w:val="000B4351"/>
    <w:rsid w:val="000B6153"/>
    <w:rsid w:val="000C69A4"/>
    <w:rsid w:val="000D26AD"/>
    <w:rsid w:val="000D6214"/>
    <w:rsid w:val="000E3DF7"/>
    <w:rsid w:val="00105493"/>
    <w:rsid w:val="0012166E"/>
    <w:rsid w:val="00127566"/>
    <w:rsid w:val="001351C3"/>
    <w:rsid w:val="001472EA"/>
    <w:rsid w:val="001612E8"/>
    <w:rsid w:val="00173405"/>
    <w:rsid w:val="00195031"/>
    <w:rsid w:val="001A22FE"/>
    <w:rsid w:val="001A275D"/>
    <w:rsid w:val="001A5365"/>
    <w:rsid w:val="001B27D5"/>
    <w:rsid w:val="001B6C9A"/>
    <w:rsid w:val="001D293E"/>
    <w:rsid w:val="001E53DD"/>
    <w:rsid w:val="001F03BB"/>
    <w:rsid w:val="001F74FB"/>
    <w:rsid w:val="00200553"/>
    <w:rsid w:val="00206AFE"/>
    <w:rsid w:val="002071D1"/>
    <w:rsid w:val="00207F02"/>
    <w:rsid w:val="00226D15"/>
    <w:rsid w:val="0027252F"/>
    <w:rsid w:val="00276923"/>
    <w:rsid w:val="002849BE"/>
    <w:rsid w:val="002C037A"/>
    <w:rsid w:val="002D326B"/>
    <w:rsid w:val="002D4AAF"/>
    <w:rsid w:val="002E0DED"/>
    <w:rsid w:val="002F1B49"/>
    <w:rsid w:val="002F384A"/>
    <w:rsid w:val="00314FDC"/>
    <w:rsid w:val="00365007"/>
    <w:rsid w:val="00386050"/>
    <w:rsid w:val="003916D3"/>
    <w:rsid w:val="003964E6"/>
    <w:rsid w:val="00397EE8"/>
    <w:rsid w:val="003E37FF"/>
    <w:rsid w:val="003E3C57"/>
    <w:rsid w:val="003E5A0C"/>
    <w:rsid w:val="003F497C"/>
    <w:rsid w:val="004157E7"/>
    <w:rsid w:val="00430832"/>
    <w:rsid w:val="00431982"/>
    <w:rsid w:val="004422D8"/>
    <w:rsid w:val="00453A05"/>
    <w:rsid w:val="00457A72"/>
    <w:rsid w:val="004600C5"/>
    <w:rsid w:val="00460189"/>
    <w:rsid w:val="004701E1"/>
    <w:rsid w:val="00477916"/>
    <w:rsid w:val="00480DB0"/>
    <w:rsid w:val="00497D31"/>
    <w:rsid w:val="004A6E27"/>
    <w:rsid w:val="004D3590"/>
    <w:rsid w:val="0050682B"/>
    <w:rsid w:val="0054023D"/>
    <w:rsid w:val="00554AC8"/>
    <w:rsid w:val="00561F1C"/>
    <w:rsid w:val="00567567"/>
    <w:rsid w:val="0058438D"/>
    <w:rsid w:val="00591EAB"/>
    <w:rsid w:val="00592145"/>
    <w:rsid w:val="005D6E97"/>
    <w:rsid w:val="005E6851"/>
    <w:rsid w:val="00601B4A"/>
    <w:rsid w:val="006129B4"/>
    <w:rsid w:val="00620458"/>
    <w:rsid w:val="00623058"/>
    <w:rsid w:val="006242A3"/>
    <w:rsid w:val="00640CC0"/>
    <w:rsid w:val="00642B05"/>
    <w:rsid w:val="00644565"/>
    <w:rsid w:val="0066047F"/>
    <w:rsid w:val="006721A0"/>
    <w:rsid w:val="00681F0B"/>
    <w:rsid w:val="00683E9D"/>
    <w:rsid w:val="006848CF"/>
    <w:rsid w:val="00697773"/>
    <w:rsid w:val="006A1203"/>
    <w:rsid w:val="006D1814"/>
    <w:rsid w:val="006E5DE4"/>
    <w:rsid w:val="007412C6"/>
    <w:rsid w:val="00754E0F"/>
    <w:rsid w:val="00756405"/>
    <w:rsid w:val="00765E78"/>
    <w:rsid w:val="00770FBC"/>
    <w:rsid w:val="00771BA9"/>
    <w:rsid w:val="007728A4"/>
    <w:rsid w:val="00772FED"/>
    <w:rsid w:val="007841F9"/>
    <w:rsid w:val="00785BE1"/>
    <w:rsid w:val="007B7B58"/>
    <w:rsid w:val="007C2966"/>
    <w:rsid w:val="007D4245"/>
    <w:rsid w:val="007D5FC7"/>
    <w:rsid w:val="007E01BB"/>
    <w:rsid w:val="007E20DA"/>
    <w:rsid w:val="00801B9B"/>
    <w:rsid w:val="00802997"/>
    <w:rsid w:val="00804901"/>
    <w:rsid w:val="00833F85"/>
    <w:rsid w:val="00850BF1"/>
    <w:rsid w:val="00851235"/>
    <w:rsid w:val="00852EE0"/>
    <w:rsid w:val="00855671"/>
    <w:rsid w:val="008675AF"/>
    <w:rsid w:val="00894281"/>
    <w:rsid w:val="008A136E"/>
    <w:rsid w:val="008A2A37"/>
    <w:rsid w:val="008B6125"/>
    <w:rsid w:val="008C4445"/>
    <w:rsid w:val="008D01EB"/>
    <w:rsid w:val="008D1CCA"/>
    <w:rsid w:val="008E4AC8"/>
    <w:rsid w:val="008F5AC2"/>
    <w:rsid w:val="00901409"/>
    <w:rsid w:val="00905269"/>
    <w:rsid w:val="0091495B"/>
    <w:rsid w:val="00915D1D"/>
    <w:rsid w:val="0091637A"/>
    <w:rsid w:val="00916B88"/>
    <w:rsid w:val="00927305"/>
    <w:rsid w:val="00935DB2"/>
    <w:rsid w:val="00952AF3"/>
    <w:rsid w:val="00962872"/>
    <w:rsid w:val="00971A7E"/>
    <w:rsid w:val="0097340B"/>
    <w:rsid w:val="00973A2C"/>
    <w:rsid w:val="009A1A56"/>
    <w:rsid w:val="009B67D3"/>
    <w:rsid w:val="009C176F"/>
    <w:rsid w:val="009E587B"/>
    <w:rsid w:val="009F2D07"/>
    <w:rsid w:val="00A02136"/>
    <w:rsid w:val="00A17D91"/>
    <w:rsid w:val="00A330FF"/>
    <w:rsid w:val="00A346F8"/>
    <w:rsid w:val="00A56A80"/>
    <w:rsid w:val="00AA366E"/>
    <w:rsid w:val="00AC101A"/>
    <w:rsid w:val="00AC7D38"/>
    <w:rsid w:val="00AE1C3B"/>
    <w:rsid w:val="00AE4B3E"/>
    <w:rsid w:val="00AE6447"/>
    <w:rsid w:val="00B20E71"/>
    <w:rsid w:val="00B27665"/>
    <w:rsid w:val="00B451EA"/>
    <w:rsid w:val="00B45286"/>
    <w:rsid w:val="00B501F3"/>
    <w:rsid w:val="00B65338"/>
    <w:rsid w:val="00B660AD"/>
    <w:rsid w:val="00B73F62"/>
    <w:rsid w:val="00B83F86"/>
    <w:rsid w:val="00B855B7"/>
    <w:rsid w:val="00B962AF"/>
    <w:rsid w:val="00B97E69"/>
    <w:rsid w:val="00BA0E5E"/>
    <w:rsid w:val="00BA33A4"/>
    <w:rsid w:val="00BB0A04"/>
    <w:rsid w:val="00BB2170"/>
    <w:rsid w:val="00BB238B"/>
    <w:rsid w:val="00BD5B6C"/>
    <w:rsid w:val="00BE368F"/>
    <w:rsid w:val="00BE77C9"/>
    <w:rsid w:val="00C1050F"/>
    <w:rsid w:val="00C16AE6"/>
    <w:rsid w:val="00C75A1C"/>
    <w:rsid w:val="00C91128"/>
    <w:rsid w:val="00C9609F"/>
    <w:rsid w:val="00CA4FC3"/>
    <w:rsid w:val="00CB2C14"/>
    <w:rsid w:val="00CC3CBC"/>
    <w:rsid w:val="00CE10E0"/>
    <w:rsid w:val="00CE3CC7"/>
    <w:rsid w:val="00D25FB8"/>
    <w:rsid w:val="00D4079A"/>
    <w:rsid w:val="00D85B2A"/>
    <w:rsid w:val="00D86CB5"/>
    <w:rsid w:val="00DB2BE8"/>
    <w:rsid w:val="00DB75AA"/>
    <w:rsid w:val="00DC31F6"/>
    <w:rsid w:val="00DD6EEF"/>
    <w:rsid w:val="00DE0A9B"/>
    <w:rsid w:val="00DE1B20"/>
    <w:rsid w:val="00DF11C4"/>
    <w:rsid w:val="00E10072"/>
    <w:rsid w:val="00E2157C"/>
    <w:rsid w:val="00E32AE7"/>
    <w:rsid w:val="00E32D4D"/>
    <w:rsid w:val="00E45540"/>
    <w:rsid w:val="00E4782B"/>
    <w:rsid w:val="00E51036"/>
    <w:rsid w:val="00E527D6"/>
    <w:rsid w:val="00E56C4D"/>
    <w:rsid w:val="00E65FA7"/>
    <w:rsid w:val="00E6681B"/>
    <w:rsid w:val="00E75A4A"/>
    <w:rsid w:val="00E84B63"/>
    <w:rsid w:val="00E86B2A"/>
    <w:rsid w:val="00EA3B2D"/>
    <w:rsid w:val="00EC1F99"/>
    <w:rsid w:val="00EF5C82"/>
    <w:rsid w:val="00F3499E"/>
    <w:rsid w:val="00F41542"/>
    <w:rsid w:val="00F4309D"/>
    <w:rsid w:val="00F46A93"/>
    <w:rsid w:val="00F6579A"/>
    <w:rsid w:val="00F76A0E"/>
    <w:rsid w:val="00FA0697"/>
    <w:rsid w:val="00FA3007"/>
    <w:rsid w:val="00FA34B6"/>
    <w:rsid w:val="00FB09BA"/>
    <w:rsid w:val="00FB4E46"/>
    <w:rsid w:val="00FB77D8"/>
    <w:rsid w:val="00FC371C"/>
    <w:rsid w:val="00FD11EF"/>
    <w:rsid w:val="00FD2DAA"/>
    <w:rsid w:val="00FD37D4"/>
    <w:rsid w:val="00FF02AB"/>
    <w:rsid w:val="00FF1C34"/>
    <w:rsid w:val="1E466719"/>
    <w:rsid w:val="224DEA8D"/>
    <w:rsid w:val="26B2AC34"/>
    <w:rsid w:val="5C248973"/>
    <w:rsid w:val="5C93521D"/>
    <w:rsid w:val="5CEED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AAFD62-B54B-4370-A766-BB8EC0AD6A68}">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2.xml><?xml version="1.0" encoding="utf-8"?>
<ds:datastoreItem xmlns:ds="http://schemas.openxmlformats.org/officeDocument/2006/customXml" ds:itemID="{1F384068-5D19-46CB-B50D-F486F6F5D64C}">
  <ds:schemaRefs>
    <ds:schemaRef ds:uri="http://schemas.microsoft.com/sharepoint/v3/contenttype/forms"/>
  </ds:schemaRefs>
</ds:datastoreItem>
</file>

<file path=customXml/itemProps3.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4.xml><?xml version="1.0" encoding="utf-8"?>
<ds:datastoreItem xmlns:ds="http://schemas.openxmlformats.org/officeDocument/2006/customXml" ds:itemID="{7F8FA952-581A-44E5-A4BE-E00FCAED1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581</Words>
  <Characters>3277</Characters>
  <Application>Microsoft Office Word</Application>
  <DocSecurity>0</DocSecurity>
  <Lines>200</Lines>
  <Paragraphs>91</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Kelly Silk</cp:lastModifiedBy>
  <cp:revision>4</cp:revision>
  <cp:lastPrinted>2015-06-26T10:04:00Z</cp:lastPrinted>
  <dcterms:created xsi:type="dcterms:W3CDTF">2026-03-25T15:26:00Z</dcterms:created>
  <dcterms:modified xsi:type="dcterms:W3CDTF">2026-03-26T14:33:00Z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5800</vt:r8>
  </property>
  <property fmtid="{D5CDD505-2E9C-101B-9397-08002B2CF9AE}" pid="4" name="MediaServiceImageTags">
    <vt:lpwstr/>
  </property>
</Properties>
</file>