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20997E" w14:textId="76C66FA1" w:rsidR="00DB75AA" w:rsidRPr="00DB75AA" w:rsidRDefault="00875016" w:rsidP="4DCE58D6">
      <w:pPr>
        <w:jc w:val="right"/>
        <w:outlineLvl w:val="0"/>
        <w:rPr>
          <w:rFonts w:ascii="Arial" w:hAnsi="Arial"/>
          <w:sz w:val="56"/>
          <w:szCs w:val="56"/>
        </w:rPr>
      </w:pPr>
      <w:r>
        <w:rPr>
          <w:noProof/>
        </w:rPr>
        <w:drawing>
          <wp:anchor distT="0" distB="0" distL="114300" distR="114300" simplePos="0" relativeHeight="251657215" behindDoc="1" locked="0" layoutInCell="1" allowOverlap="1" wp14:anchorId="35B56648" wp14:editId="24213817">
            <wp:simplePos x="0" y="0"/>
            <wp:positionH relativeFrom="margin">
              <wp:align>left</wp:align>
            </wp:positionH>
            <wp:positionV relativeFrom="paragraph">
              <wp:posOffset>-9525</wp:posOffset>
            </wp:positionV>
            <wp:extent cx="1514475" cy="990600"/>
            <wp:effectExtent l="0" t="0" r="9525" b="0"/>
            <wp:wrapNone/>
            <wp:docPr id="1" name="Picture 1" descr="New MHDC logo print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MHDC logo print CMYK"/>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14475" cy="990600"/>
                    </a:xfrm>
                    <a:prstGeom prst="rect">
                      <a:avLst/>
                    </a:prstGeom>
                    <a:noFill/>
                    <a:ln>
                      <a:noFill/>
                    </a:ln>
                  </pic:spPr>
                </pic:pic>
              </a:graphicData>
            </a:graphic>
            <wp14:sizeRelH relativeFrom="page">
              <wp14:pctWidth>0</wp14:pctWidth>
            </wp14:sizeRelH>
            <wp14:sizeRelV relativeFrom="page">
              <wp14:pctHeight>0</wp14:pctHeight>
            </wp14:sizeRelV>
          </wp:anchor>
        </w:drawing>
      </w:r>
      <w:r w:rsidR="00480DB0" w:rsidRPr="4DCE58D6">
        <w:rPr>
          <w:rFonts w:ascii="Arial" w:hAnsi="Arial"/>
          <w:sz w:val="56"/>
          <w:szCs w:val="56"/>
        </w:rPr>
        <w:t>JOB DESCRIPTION</w:t>
      </w:r>
    </w:p>
    <w:p w14:paraId="2BFC4878" w14:textId="77777777" w:rsidR="00480DB0" w:rsidRDefault="00480DB0">
      <w:pPr>
        <w:jc w:val="center"/>
        <w:outlineLvl w:val="0"/>
        <w:rPr>
          <w:rFonts w:ascii="Arial" w:hAnsi="Arial"/>
          <w:b/>
          <w:sz w:val="48"/>
        </w:rPr>
      </w:pPr>
    </w:p>
    <w:p w14:paraId="5E5BD376" w14:textId="77777777" w:rsidR="00AE6447" w:rsidRDefault="00AE6447" w:rsidP="00480DB0">
      <w:pPr>
        <w:outlineLvl w:val="0"/>
        <w:rPr>
          <w:rFonts w:ascii="Arial" w:hAnsi="Arial"/>
          <w:b/>
          <w:sz w:val="28"/>
        </w:rPr>
      </w:pPr>
    </w:p>
    <w:tbl>
      <w:tblPr>
        <w:tblW w:w="9923" w:type="dxa"/>
        <w:tblInd w:w="-3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032"/>
        <w:gridCol w:w="3497"/>
        <w:gridCol w:w="1680"/>
        <w:gridCol w:w="2714"/>
      </w:tblGrid>
      <w:tr w:rsidR="00497D31" w14:paraId="5A115A41" w14:textId="77777777" w:rsidTr="03BEA857">
        <w:tc>
          <w:tcPr>
            <w:tcW w:w="2032" w:type="dxa"/>
            <w:shd w:val="clear" w:color="auto" w:fill="DBE5F1" w:themeFill="accent1" w:themeFillTint="33"/>
          </w:tcPr>
          <w:p w14:paraId="03CC3D46" w14:textId="343600F7" w:rsidR="00497D31" w:rsidRPr="00AE1C3B" w:rsidRDefault="00480DB0">
            <w:pPr>
              <w:spacing w:before="60" w:after="60"/>
              <w:jc w:val="right"/>
              <w:rPr>
                <w:rFonts w:ascii="Arial" w:hAnsi="Arial"/>
                <w:bCs/>
                <w:sz w:val="24"/>
                <w:szCs w:val="24"/>
              </w:rPr>
            </w:pPr>
            <w:r w:rsidRPr="00AE1C3B">
              <w:rPr>
                <w:rFonts w:ascii="Arial" w:hAnsi="Arial"/>
                <w:bCs/>
                <w:sz w:val="24"/>
                <w:szCs w:val="24"/>
              </w:rPr>
              <w:t xml:space="preserve">Job </w:t>
            </w:r>
            <w:r w:rsidR="00497D31" w:rsidRPr="00AE1C3B">
              <w:rPr>
                <w:rFonts w:ascii="Arial" w:hAnsi="Arial"/>
                <w:bCs/>
                <w:sz w:val="24"/>
                <w:szCs w:val="24"/>
              </w:rPr>
              <w:t>Title</w:t>
            </w:r>
          </w:p>
        </w:tc>
        <w:tc>
          <w:tcPr>
            <w:tcW w:w="3497" w:type="dxa"/>
          </w:tcPr>
          <w:p w14:paraId="4D574D04" w14:textId="341959DE" w:rsidR="00497D31" w:rsidRPr="00A346F8" w:rsidRDefault="00950FA0" w:rsidP="00C75A1C">
            <w:pPr>
              <w:spacing w:before="60" w:after="60"/>
              <w:rPr>
                <w:rFonts w:ascii="Arial" w:hAnsi="Arial" w:cs="Arial"/>
                <w:b/>
                <w:sz w:val="24"/>
                <w:szCs w:val="24"/>
              </w:rPr>
            </w:pPr>
            <w:r>
              <w:rPr>
                <w:rFonts w:ascii="Arial" w:hAnsi="Arial" w:cs="Arial"/>
                <w:b/>
                <w:sz w:val="24"/>
                <w:szCs w:val="24"/>
              </w:rPr>
              <w:t>Recycling</w:t>
            </w:r>
            <w:r w:rsidR="00C11F95">
              <w:rPr>
                <w:rFonts w:ascii="Arial" w:hAnsi="Arial" w:cs="Arial"/>
                <w:b/>
                <w:sz w:val="24"/>
                <w:szCs w:val="24"/>
              </w:rPr>
              <w:t xml:space="preserve"> and Waste</w:t>
            </w:r>
            <w:r>
              <w:rPr>
                <w:rFonts w:ascii="Arial" w:hAnsi="Arial" w:cs="Arial"/>
                <w:b/>
                <w:sz w:val="24"/>
                <w:szCs w:val="24"/>
              </w:rPr>
              <w:t xml:space="preserve"> </w:t>
            </w:r>
            <w:r w:rsidR="00CF10BE">
              <w:rPr>
                <w:rFonts w:ascii="Arial" w:hAnsi="Arial" w:cs="Arial"/>
                <w:b/>
                <w:sz w:val="24"/>
                <w:szCs w:val="24"/>
              </w:rPr>
              <w:t>Team Leader</w:t>
            </w:r>
            <w:r w:rsidR="004C0420">
              <w:rPr>
                <w:rFonts w:ascii="Arial" w:hAnsi="Arial" w:cs="Arial"/>
                <w:b/>
                <w:sz w:val="24"/>
                <w:szCs w:val="24"/>
              </w:rPr>
              <w:t xml:space="preserve"> (HGV Refuse Driver) </w:t>
            </w:r>
          </w:p>
        </w:tc>
        <w:tc>
          <w:tcPr>
            <w:tcW w:w="1680" w:type="dxa"/>
            <w:shd w:val="clear" w:color="auto" w:fill="DBE5F1" w:themeFill="accent1" w:themeFillTint="33"/>
          </w:tcPr>
          <w:p w14:paraId="29328133" w14:textId="125A7B39" w:rsidR="00497D31" w:rsidRPr="00AE1C3B" w:rsidRDefault="00497D31">
            <w:pPr>
              <w:spacing w:before="60" w:after="60"/>
              <w:jc w:val="right"/>
              <w:rPr>
                <w:rFonts w:ascii="Arial" w:hAnsi="Arial"/>
                <w:bCs/>
                <w:sz w:val="24"/>
                <w:szCs w:val="24"/>
              </w:rPr>
            </w:pPr>
            <w:r w:rsidRPr="00AE1C3B">
              <w:rPr>
                <w:rFonts w:ascii="Arial" w:hAnsi="Arial"/>
                <w:bCs/>
                <w:sz w:val="24"/>
                <w:szCs w:val="24"/>
              </w:rPr>
              <w:t>Post Number</w:t>
            </w:r>
          </w:p>
        </w:tc>
        <w:tc>
          <w:tcPr>
            <w:tcW w:w="2714" w:type="dxa"/>
            <w:vAlign w:val="center"/>
          </w:tcPr>
          <w:p w14:paraId="119346D7" w14:textId="13A7660E" w:rsidR="000D26AD" w:rsidRPr="00C70D07" w:rsidRDefault="008703C7" w:rsidP="00D86CB5">
            <w:pPr>
              <w:rPr>
                <w:rFonts w:ascii="Arial" w:hAnsi="Arial" w:cs="Arial"/>
                <w:bCs/>
                <w:sz w:val="24"/>
                <w:szCs w:val="24"/>
              </w:rPr>
            </w:pPr>
            <w:r>
              <w:rPr>
                <w:rFonts w:ascii="Arial" w:hAnsi="Arial" w:cs="Arial"/>
                <w:bCs/>
                <w:sz w:val="24"/>
                <w:szCs w:val="24"/>
              </w:rPr>
              <w:t>ES846</w:t>
            </w:r>
          </w:p>
        </w:tc>
      </w:tr>
      <w:tr w:rsidR="00497D31" w14:paraId="411689FA" w14:textId="77777777" w:rsidTr="03BEA857">
        <w:tc>
          <w:tcPr>
            <w:tcW w:w="2032" w:type="dxa"/>
            <w:shd w:val="clear" w:color="auto" w:fill="DBE5F1" w:themeFill="accent1" w:themeFillTint="33"/>
          </w:tcPr>
          <w:p w14:paraId="66C059A3" w14:textId="16CFD39B" w:rsidR="00497D31" w:rsidRPr="00AE6447" w:rsidRDefault="00497D31">
            <w:pPr>
              <w:spacing w:before="60" w:after="60"/>
              <w:jc w:val="right"/>
              <w:rPr>
                <w:rFonts w:ascii="Arial" w:hAnsi="Arial"/>
                <w:sz w:val="24"/>
                <w:szCs w:val="24"/>
              </w:rPr>
            </w:pPr>
            <w:r w:rsidRPr="00AE6447">
              <w:rPr>
                <w:rFonts w:ascii="Arial" w:hAnsi="Arial"/>
                <w:sz w:val="24"/>
                <w:szCs w:val="24"/>
              </w:rPr>
              <w:t>Grade</w:t>
            </w:r>
          </w:p>
        </w:tc>
        <w:tc>
          <w:tcPr>
            <w:tcW w:w="3497" w:type="dxa"/>
          </w:tcPr>
          <w:p w14:paraId="7C3B9CE0" w14:textId="1E76739C" w:rsidR="0091495B" w:rsidRPr="007841F9" w:rsidRDefault="00F413A9" w:rsidP="00CA4FC3">
            <w:pPr>
              <w:pStyle w:val="Header"/>
              <w:tabs>
                <w:tab w:val="clear" w:pos="4153"/>
                <w:tab w:val="clear" w:pos="8306"/>
              </w:tabs>
              <w:spacing w:before="60" w:after="60"/>
              <w:rPr>
                <w:rFonts w:ascii="Arial" w:hAnsi="Arial"/>
                <w:sz w:val="22"/>
                <w:szCs w:val="22"/>
              </w:rPr>
            </w:pPr>
            <w:r>
              <w:rPr>
                <w:rFonts w:ascii="Arial" w:hAnsi="Arial"/>
                <w:sz w:val="22"/>
                <w:szCs w:val="22"/>
              </w:rPr>
              <w:t>Grade 5</w:t>
            </w:r>
          </w:p>
        </w:tc>
        <w:tc>
          <w:tcPr>
            <w:tcW w:w="1680" w:type="dxa"/>
            <w:shd w:val="clear" w:color="auto" w:fill="DBE5F1" w:themeFill="accent1" w:themeFillTint="33"/>
          </w:tcPr>
          <w:p w14:paraId="15FE3557" w14:textId="6BDD5F88" w:rsidR="00200553" w:rsidRPr="00AE6447" w:rsidRDefault="00480DB0" w:rsidP="00D86CB5">
            <w:pPr>
              <w:spacing w:before="60" w:after="60"/>
              <w:jc w:val="right"/>
              <w:rPr>
                <w:rFonts w:ascii="Arial" w:hAnsi="Arial"/>
                <w:sz w:val="24"/>
                <w:szCs w:val="24"/>
              </w:rPr>
            </w:pPr>
            <w:r w:rsidRPr="03BEA857">
              <w:rPr>
                <w:rFonts w:ascii="Arial" w:hAnsi="Arial"/>
                <w:sz w:val="24"/>
                <w:szCs w:val="24"/>
              </w:rPr>
              <w:t>Service</w:t>
            </w:r>
            <w:r w:rsidR="0CD394AC" w:rsidRPr="03BEA857">
              <w:rPr>
                <w:rFonts w:ascii="Arial" w:hAnsi="Arial"/>
                <w:sz w:val="24"/>
                <w:szCs w:val="24"/>
              </w:rPr>
              <w:t xml:space="preserve"> Area</w:t>
            </w:r>
          </w:p>
        </w:tc>
        <w:tc>
          <w:tcPr>
            <w:tcW w:w="2714" w:type="dxa"/>
          </w:tcPr>
          <w:p w14:paraId="5450F6BD" w14:textId="0A45B910" w:rsidR="009E587B" w:rsidRPr="00AE6447" w:rsidRDefault="00950FA0" w:rsidP="00195031">
            <w:pPr>
              <w:pStyle w:val="Header"/>
              <w:tabs>
                <w:tab w:val="clear" w:pos="4153"/>
                <w:tab w:val="clear" w:pos="8306"/>
              </w:tabs>
              <w:spacing w:before="60" w:after="60"/>
              <w:rPr>
                <w:rFonts w:ascii="Arial" w:hAnsi="Arial"/>
                <w:sz w:val="24"/>
                <w:szCs w:val="24"/>
              </w:rPr>
            </w:pPr>
            <w:r>
              <w:rPr>
                <w:rFonts w:ascii="Arial" w:hAnsi="Arial"/>
                <w:sz w:val="24"/>
                <w:szCs w:val="24"/>
              </w:rPr>
              <w:t>Environmental Services</w:t>
            </w:r>
          </w:p>
        </w:tc>
      </w:tr>
      <w:tr w:rsidR="00497D31" w14:paraId="6E7D4DA9" w14:textId="77777777" w:rsidTr="03BEA857">
        <w:tc>
          <w:tcPr>
            <w:tcW w:w="2032" w:type="dxa"/>
            <w:shd w:val="clear" w:color="auto" w:fill="DBE5F1" w:themeFill="accent1" w:themeFillTint="33"/>
          </w:tcPr>
          <w:p w14:paraId="18B80314" w14:textId="77777777" w:rsidR="00497D31" w:rsidRPr="00AE6447" w:rsidRDefault="00497D31">
            <w:pPr>
              <w:spacing w:before="60" w:after="60"/>
              <w:jc w:val="right"/>
              <w:rPr>
                <w:rFonts w:ascii="Arial" w:hAnsi="Arial"/>
                <w:sz w:val="24"/>
                <w:szCs w:val="24"/>
              </w:rPr>
            </w:pPr>
            <w:r w:rsidRPr="00AE6447">
              <w:rPr>
                <w:rFonts w:ascii="Arial" w:hAnsi="Arial"/>
                <w:sz w:val="24"/>
                <w:szCs w:val="24"/>
              </w:rPr>
              <w:t xml:space="preserve">Special Conditions </w:t>
            </w:r>
          </w:p>
        </w:tc>
        <w:tc>
          <w:tcPr>
            <w:tcW w:w="3497" w:type="dxa"/>
          </w:tcPr>
          <w:p w14:paraId="665AE623" w14:textId="2332C334" w:rsidR="00497D31" w:rsidRPr="00AE6447" w:rsidRDefault="00CF10BE" w:rsidP="00431982">
            <w:pPr>
              <w:pStyle w:val="Header"/>
              <w:tabs>
                <w:tab w:val="clear" w:pos="4153"/>
                <w:tab w:val="clear" w:pos="8306"/>
              </w:tabs>
              <w:spacing w:before="60" w:after="60"/>
              <w:rPr>
                <w:rFonts w:ascii="Arial" w:hAnsi="Arial" w:cs="Arial"/>
                <w:sz w:val="24"/>
                <w:szCs w:val="24"/>
              </w:rPr>
            </w:pPr>
            <w:r>
              <w:rPr>
                <w:rFonts w:ascii="Arial" w:hAnsi="Arial" w:cs="Arial"/>
                <w:sz w:val="24"/>
                <w:szCs w:val="24"/>
              </w:rPr>
              <w:t>Working a</w:t>
            </w:r>
            <w:r w:rsidR="00575CB5">
              <w:rPr>
                <w:rFonts w:ascii="Arial" w:hAnsi="Arial" w:cs="Arial"/>
                <w:sz w:val="24"/>
                <w:szCs w:val="24"/>
              </w:rPr>
              <w:t>n</w:t>
            </w:r>
            <w:r>
              <w:rPr>
                <w:rFonts w:ascii="Arial" w:hAnsi="Arial" w:cs="Arial"/>
                <w:sz w:val="24"/>
                <w:szCs w:val="24"/>
              </w:rPr>
              <w:t xml:space="preserve"> </w:t>
            </w:r>
            <w:proofErr w:type="gramStart"/>
            <w:r>
              <w:rPr>
                <w:rFonts w:ascii="Arial" w:hAnsi="Arial" w:cs="Arial"/>
                <w:sz w:val="24"/>
                <w:szCs w:val="24"/>
              </w:rPr>
              <w:t>80 hour</w:t>
            </w:r>
            <w:proofErr w:type="gramEnd"/>
            <w:r>
              <w:rPr>
                <w:rFonts w:ascii="Arial" w:hAnsi="Arial" w:cs="Arial"/>
                <w:sz w:val="24"/>
                <w:szCs w:val="24"/>
              </w:rPr>
              <w:t xml:space="preserve"> fortnight</w:t>
            </w:r>
          </w:p>
        </w:tc>
        <w:tc>
          <w:tcPr>
            <w:tcW w:w="1680" w:type="dxa"/>
            <w:shd w:val="clear" w:color="auto" w:fill="DBE5F1" w:themeFill="accent1" w:themeFillTint="33"/>
          </w:tcPr>
          <w:p w14:paraId="370EFD9E" w14:textId="4A8E0F73" w:rsidR="00497D31" w:rsidRPr="00AE6447" w:rsidRDefault="00497D31" w:rsidP="001F2A29">
            <w:pPr>
              <w:spacing w:before="60" w:after="60"/>
              <w:jc w:val="right"/>
              <w:rPr>
                <w:rFonts w:ascii="Arial" w:hAnsi="Arial"/>
                <w:sz w:val="24"/>
                <w:szCs w:val="24"/>
              </w:rPr>
            </w:pPr>
            <w:r w:rsidRPr="00AE6447">
              <w:rPr>
                <w:rFonts w:ascii="Arial" w:hAnsi="Arial"/>
                <w:sz w:val="24"/>
                <w:szCs w:val="24"/>
              </w:rPr>
              <w:t>Additional Benefits</w:t>
            </w:r>
          </w:p>
        </w:tc>
        <w:tc>
          <w:tcPr>
            <w:tcW w:w="2714" w:type="dxa"/>
          </w:tcPr>
          <w:p w14:paraId="55245929" w14:textId="1FB7B862" w:rsidR="00497D31" w:rsidRPr="00AE6447" w:rsidRDefault="00497D31" w:rsidP="00D86CB5">
            <w:pPr>
              <w:pStyle w:val="Header"/>
              <w:tabs>
                <w:tab w:val="clear" w:pos="4153"/>
                <w:tab w:val="clear" w:pos="8306"/>
              </w:tabs>
              <w:spacing w:before="60" w:after="60"/>
              <w:rPr>
                <w:rFonts w:ascii="Arial" w:hAnsi="Arial"/>
                <w:sz w:val="24"/>
                <w:szCs w:val="24"/>
              </w:rPr>
            </w:pPr>
          </w:p>
        </w:tc>
      </w:tr>
      <w:tr w:rsidR="00497D31" w14:paraId="7199AED4" w14:textId="77777777" w:rsidTr="03BEA857">
        <w:tc>
          <w:tcPr>
            <w:tcW w:w="2032" w:type="dxa"/>
            <w:shd w:val="clear" w:color="auto" w:fill="DBE5F1" w:themeFill="accent1" w:themeFillTint="33"/>
          </w:tcPr>
          <w:p w14:paraId="58194F71" w14:textId="20006CF3" w:rsidR="00497D31" w:rsidRPr="00AE6447" w:rsidRDefault="617A21A8">
            <w:pPr>
              <w:spacing w:before="60" w:after="60"/>
              <w:jc w:val="right"/>
              <w:rPr>
                <w:rFonts w:ascii="Arial" w:hAnsi="Arial"/>
                <w:sz w:val="24"/>
                <w:szCs w:val="24"/>
              </w:rPr>
            </w:pPr>
            <w:r w:rsidRPr="03BEA857">
              <w:rPr>
                <w:rFonts w:ascii="Arial" w:hAnsi="Arial"/>
                <w:sz w:val="24"/>
                <w:szCs w:val="24"/>
              </w:rPr>
              <w:t>A</w:t>
            </w:r>
            <w:r w:rsidR="00497D31" w:rsidRPr="03BEA857">
              <w:rPr>
                <w:rFonts w:ascii="Arial" w:hAnsi="Arial"/>
                <w:sz w:val="24"/>
                <w:szCs w:val="24"/>
              </w:rPr>
              <w:t>uthorised by</w:t>
            </w:r>
          </w:p>
        </w:tc>
        <w:tc>
          <w:tcPr>
            <w:tcW w:w="3497" w:type="dxa"/>
          </w:tcPr>
          <w:p w14:paraId="5E09966A" w14:textId="6B7F9663" w:rsidR="00D86CB5" w:rsidRPr="00AE6447" w:rsidRDefault="00950FA0" w:rsidP="00D86CB5">
            <w:pPr>
              <w:pStyle w:val="Header"/>
              <w:tabs>
                <w:tab w:val="clear" w:pos="4153"/>
                <w:tab w:val="clear" w:pos="8306"/>
              </w:tabs>
              <w:spacing w:before="60" w:after="60"/>
              <w:rPr>
                <w:rFonts w:ascii="Arial" w:hAnsi="Arial"/>
                <w:sz w:val="24"/>
                <w:szCs w:val="24"/>
              </w:rPr>
            </w:pPr>
            <w:r>
              <w:rPr>
                <w:rFonts w:ascii="Arial" w:hAnsi="Arial"/>
                <w:sz w:val="24"/>
                <w:szCs w:val="24"/>
              </w:rPr>
              <w:t>Director of Economy and Environment</w:t>
            </w:r>
          </w:p>
        </w:tc>
        <w:tc>
          <w:tcPr>
            <w:tcW w:w="1680" w:type="dxa"/>
            <w:shd w:val="clear" w:color="auto" w:fill="DBE5F1" w:themeFill="accent1" w:themeFillTint="33"/>
          </w:tcPr>
          <w:p w14:paraId="30DC3DB8" w14:textId="77777777" w:rsidR="00497D31" w:rsidRPr="00AE6447" w:rsidRDefault="00497D31">
            <w:pPr>
              <w:spacing w:before="60" w:after="60"/>
              <w:jc w:val="right"/>
              <w:rPr>
                <w:rFonts w:ascii="Arial" w:hAnsi="Arial"/>
                <w:sz w:val="24"/>
                <w:szCs w:val="24"/>
              </w:rPr>
            </w:pPr>
            <w:r w:rsidRPr="00AE6447">
              <w:rPr>
                <w:rFonts w:ascii="Arial" w:hAnsi="Arial"/>
                <w:sz w:val="24"/>
                <w:szCs w:val="24"/>
              </w:rPr>
              <w:t>Date</w:t>
            </w:r>
          </w:p>
        </w:tc>
        <w:tc>
          <w:tcPr>
            <w:tcW w:w="2714" w:type="dxa"/>
          </w:tcPr>
          <w:p w14:paraId="0C389430" w14:textId="0838562A" w:rsidR="00497D31" w:rsidRPr="00AE6447" w:rsidRDefault="008703C7">
            <w:pPr>
              <w:pStyle w:val="Header"/>
              <w:tabs>
                <w:tab w:val="clear" w:pos="4153"/>
                <w:tab w:val="clear" w:pos="8306"/>
              </w:tabs>
              <w:spacing w:before="60" w:after="60"/>
              <w:rPr>
                <w:rFonts w:ascii="Arial" w:hAnsi="Arial"/>
                <w:sz w:val="24"/>
                <w:szCs w:val="24"/>
              </w:rPr>
            </w:pPr>
            <w:r>
              <w:rPr>
                <w:rFonts w:ascii="Arial" w:hAnsi="Arial"/>
                <w:sz w:val="24"/>
                <w:szCs w:val="24"/>
              </w:rPr>
              <w:t>June 2026</w:t>
            </w:r>
          </w:p>
        </w:tc>
      </w:tr>
    </w:tbl>
    <w:p w14:paraId="2FD50077" w14:textId="77777777" w:rsidR="00497D31" w:rsidRDefault="00497D31">
      <w:pPr>
        <w:rPr>
          <w:rFonts w:ascii="Arial" w:hAnsi="Arial"/>
        </w:rPr>
      </w:pPr>
    </w:p>
    <w:p w14:paraId="197F9C0A" w14:textId="2DB65E8E" w:rsidR="00497D31" w:rsidRDefault="00480DB0">
      <w:pPr>
        <w:spacing w:after="120"/>
        <w:outlineLvl w:val="0"/>
        <w:rPr>
          <w:rFonts w:ascii="Arial" w:hAnsi="Arial"/>
          <w:b/>
          <w:sz w:val="28"/>
        </w:rPr>
      </w:pPr>
      <w:r>
        <w:rPr>
          <w:rFonts w:ascii="Arial" w:hAnsi="Arial"/>
          <w:b/>
          <w:sz w:val="28"/>
        </w:rPr>
        <w:t>Job Purpose</w:t>
      </w:r>
    </w:p>
    <w:tbl>
      <w:tblPr>
        <w:tblW w:w="9923" w:type="dxa"/>
        <w:tblInd w:w="-3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922"/>
        <w:gridCol w:w="6001"/>
      </w:tblGrid>
      <w:tr w:rsidR="00497D31" w14:paraId="74902372" w14:textId="77777777" w:rsidTr="03BEA857">
        <w:tc>
          <w:tcPr>
            <w:tcW w:w="3922" w:type="dxa"/>
          </w:tcPr>
          <w:p w14:paraId="4F91F80F" w14:textId="7C72A585" w:rsidR="00497D31" w:rsidRPr="00DB75AA" w:rsidRDefault="00497D31">
            <w:pPr>
              <w:spacing w:before="60" w:after="60"/>
              <w:jc w:val="right"/>
              <w:rPr>
                <w:rFonts w:ascii="Arial" w:hAnsi="Arial"/>
                <w:sz w:val="24"/>
                <w:szCs w:val="24"/>
              </w:rPr>
            </w:pPr>
            <w:r w:rsidRPr="00DB75AA">
              <w:rPr>
                <w:rFonts w:ascii="Arial" w:hAnsi="Arial"/>
                <w:sz w:val="24"/>
                <w:szCs w:val="24"/>
              </w:rPr>
              <w:t>The</w:t>
            </w:r>
            <w:r w:rsidR="00480DB0">
              <w:rPr>
                <w:rFonts w:ascii="Arial" w:hAnsi="Arial"/>
                <w:sz w:val="24"/>
                <w:szCs w:val="24"/>
              </w:rPr>
              <w:t xml:space="preserve"> purpose of this role</w:t>
            </w:r>
            <w:r w:rsidRPr="00DB75AA">
              <w:rPr>
                <w:rFonts w:ascii="Arial" w:hAnsi="Arial"/>
                <w:sz w:val="24"/>
                <w:szCs w:val="24"/>
              </w:rPr>
              <w:t xml:space="preserve"> within the Council is:</w:t>
            </w:r>
          </w:p>
        </w:tc>
        <w:tc>
          <w:tcPr>
            <w:tcW w:w="6001" w:type="dxa"/>
          </w:tcPr>
          <w:p w14:paraId="2DE63BC8" w14:textId="031DAE40" w:rsidR="00480DB0" w:rsidRPr="00575CB5" w:rsidRDefault="00575CB5" w:rsidP="00575CB5">
            <w:pPr>
              <w:rPr>
                <w:rFonts w:ascii="Arial" w:hAnsi="Arial"/>
                <w:sz w:val="24"/>
                <w:lang w:eastAsia="en-US"/>
              </w:rPr>
            </w:pPr>
            <w:r w:rsidRPr="00575CB5">
              <w:rPr>
                <w:rFonts w:ascii="Arial" w:hAnsi="Arial"/>
                <w:sz w:val="24"/>
                <w:lang w:eastAsia="en-US"/>
              </w:rPr>
              <w:t>To lead and supervise a collection team and be responsible for allocated vehicles and other resources to ensure safe, efficient and customer focused delivery of recycling and refuse collection services in accordance with the Council’s operational and service delivery standards and requirements.</w:t>
            </w:r>
          </w:p>
        </w:tc>
      </w:tr>
      <w:tr w:rsidR="002D4AAF" w14:paraId="124B5A9F" w14:textId="77777777" w:rsidTr="001F2A29">
        <w:trPr>
          <w:trHeight w:val="550"/>
        </w:trPr>
        <w:tc>
          <w:tcPr>
            <w:tcW w:w="9923" w:type="dxa"/>
            <w:gridSpan w:val="2"/>
            <w:shd w:val="clear" w:color="auto" w:fill="DBE5F1" w:themeFill="accent1" w:themeFillTint="33"/>
          </w:tcPr>
          <w:p w14:paraId="1EC1F7C7" w14:textId="76A5541E" w:rsidR="002D4AAF" w:rsidRDefault="17FFDE2B" w:rsidP="03BEA857">
            <w:pPr>
              <w:rPr>
                <w:rFonts w:ascii="Arial" w:hAnsi="Arial" w:cs="Arial"/>
                <w:sz w:val="24"/>
                <w:szCs w:val="24"/>
              </w:rPr>
            </w:pPr>
            <w:r w:rsidRPr="03BEA857">
              <w:rPr>
                <w:rFonts w:ascii="Arial" w:hAnsi="Arial" w:cs="Arial"/>
                <w:sz w:val="24"/>
                <w:szCs w:val="24"/>
              </w:rPr>
              <w:t xml:space="preserve">Responsible for demonstrating </w:t>
            </w:r>
            <w:r w:rsidR="002D4AAF" w:rsidRPr="03BEA857">
              <w:rPr>
                <w:rFonts w:ascii="Arial" w:hAnsi="Arial" w:cs="Arial"/>
                <w:sz w:val="24"/>
                <w:szCs w:val="24"/>
              </w:rPr>
              <w:t xml:space="preserve">commitment to </w:t>
            </w:r>
            <w:r w:rsidR="35E9E4A6" w:rsidRPr="03BEA857">
              <w:rPr>
                <w:rFonts w:ascii="Arial" w:hAnsi="Arial" w:cs="Arial"/>
                <w:sz w:val="24"/>
                <w:szCs w:val="24"/>
              </w:rPr>
              <w:t>working in line with the Councils' values</w:t>
            </w:r>
          </w:p>
        </w:tc>
      </w:tr>
      <w:tr w:rsidR="002D4AAF" w14:paraId="37FB01C7" w14:textId="77777777" w:rsidTr="03BEA857">
        <w:trPr>
          <w:trHeight w:val="855"/>
        </w:trPr>
        <w:tc>
          <w:tcPr>
            <w:tcW w:w="9923" w:type="dxa"/>
            <w:gridSpan w:val="2"/>
            <w:shd w:val="clear" w:color="auto" w:fill="DBE5F1" w:themeFill="accent1" w:themeFillTint="33"/>
          </w:tcPr>
          <w:p w14:paraId="21B5012E" w14:textId="60CA98B9" w:rsidR="002D4AAF" w:rsidRDefault="741D8C3C" w:rsidP="03BEA857">
            <w:pPr>
              <w:spacing w:before="60" w:after="60"/>
              <w:rPr>
                <w:rFonts w:ascii="Arial" w:hAnsi="Arial" w:cs="Arial"/>
                <w:sz w:val="24"/>
                <w:szCs w:val="24"/>
              </w:rPr>
            </w:pPr>
            <w:r w:rsidRPr="03BEA857">
              <w:rPr>
                <w:rFonts w:ascii="Arial" w:hAnsi="Arial" w:cs="Arial"/>
                <w:sz w:val="24"/>
                <w:szCs w:val="24"/>
              </w:rPr>
              <w:t>R</w:t>
            </w:r>
            <w:r w:rsidR="002D4AAF" w:rsidRPr="03BEA857">
              <w:rPr>
                <w:rFonts w:ascii="Arial" w:hAnsi="Arial" w:cs="Arial"/>
                <w:sz w:val="24"/>
                <w:szCs w:val="24"/>
              </w:rPr>
              <w:t>esponsible for championing and demonstrating the Council’s Leadership Behaviour Framework</w:t>
            </w:r>
          </w:p>
        </w:tc>
      </w:tr>
      <w:tr w:rsidR="00497D31" w14:paraId="154FF9A5" w14:textId="77777777" w:rsidTr="03BEA857">
        <w:tc>
          <w:tcPr>
            <w:tcW w:w="3922" w:type="dxa"/>
          </w:tcPr>
          <w:p w14:paraId="58ACCAAB" w14:textId="77777777" w:rsidR="00497D31" w:rsidRPr="00DB75AA" w:rsidRDefault="00497D31">
            <w:pPr>
              <w:spacing w:before="60" w:after="60"/>
              <w:jc w:val="right"/>
              <w:rPr>
                <w:rFonts w:ascii="Arial" w:hAnsi="Arial"/>
                <w:sz w:val="24"/>
                <w:szCs w:val="24"/>
              </w:rPr>
            </w:pPr>
            <w:r w:rsidRPr="00DB75AA">
              <w:rPr>
                <w:rFonts w:ascii="Arial" w:hAnsi="Arial"/>
                <w:sz w:val="24"/>
                <w:szCs w:val="24"/>
              </w:rPr>
              <w:t>The postholder works for:</w:t>
            </w:r>
          </w:p>
        </w:tc>
        <w:tc>
          <w:tcPr>
            <w:tcW w:w="6001" w:type="dxa"/>
          </w:tcPr>
          <w:p w14:paraId="77E7DE81" w14:textId="7BE6165D" w:rsidR="00AE6447" w:rsidRPr="00DB75AA" w:rsidRDefault="00575CB5" w:rsidP="00F41542">
            <w:pPr>
              <w:pStyle w:val="Header"/>
              <w:tabs>
                <w:tab w:val="clear" w:pos="4153"/>
                <w:tab w:val="clear" w:pos="8306"/>
              </w:tabs>
              <w:spacing w:before="60" w:after="60"/>
              <w:rPr>
                <w:rFonts w:ascii="Arial" w:hAnsi="Arial"/>
                <w:sz w:val="24"/>
                <w:szCs w:val="24"/>
              </w:rPr>
            </w:pPr>
            <w:r>
              <w:rPr>
                <w:rFonts w:ascii="Arial" w:hAnsi="Arial"/>
                <w:sz w:val="24"/>
                <w:szCs w:val="24"/>
              </w:rPr>
              <w:t>Recycling and Waste Shift Managers</w:t>
            </w:r>
          </w:p>
        </w:tc>
      </w:tr>
      <w:tr w:rsidR="00497D31" w14:paraId="393B7715" w14:textId="77777777" w:rsidTr="03BEA857">
        <w:tc>
          <w:tcPr>
            <w:tcW w:w="3922" w:type="dxa"/>
          </w:tcPr>
          <w:p w14:paraId="3828EF4E" w14:textId="14F74B0D" w:rsidR="00497D31" w:rsidRPr="00DB75AA" w:rsidRDefault="00497D31">
            <w:pPr>
              <w:spacing w:before="60" w:after="60"/>
              <w:jc w:val="right"/>
              <w:rPr>
                <w:rFonts w:ascii="Arial" w:hAnsi="Arial"/>
                <w:sz w:val="24"/>
                <w:szCs w:val="24"/>
              </w:rPr>
            </w:pPr>
            <w:r w:rsidRPr="00DB75AA">
              <w:rPr>
                <w:rFonts w:ascii="Arial" w:hAnsi="Arial"/>
                <w:sz w:val="24"/>
                <w:szCs w:val="24"/>
              </w:rPr>
              <w:t>The postholder manages \supervises:</w:t>
            </w:r>
          </w:p>
        </w:tc>
        <w:tc>
          <w:tcPr>
            <w:tcW w:w="6001" w:type="dxa"/>
          </w:tcPr>
          <w:p w14:paraId="15715E4D" w14:textId="0AC0126A" w:rsidR="00AE6447" w:rsidRPr="00DB75AA" w:rsidRDefault="00575CB5" w:rsidP="00DF11C4">
            <w:pPr>
              <w:pStyle w:val="Header"/>
              <w:tabs>
                <w:tab w:val="clear" w:pos="4153"/>
                <w:tab w:val="clear" w:pos="8306"/>
              </w:tabs>
              <w:spacing w:before="60" w:after="60"/>
              <w:rPr>
                <w:rFonts w:ascii="Arial" w:hAnsi="Arial"/>
                <w:sz w:val="24"/>
                <w:szCs w:val="24"/>
              </w:rPr>
            </w:pPr>
            <w:r>
              <w:rPr>
                <w:rFonts w:ascii="Arial" w:hAnsi="Arial"/>
                <w:sz w:val="24"/>
                <w:szCs w:val="24"/>
              </w:rPr>
              <w:t>Refuse and Recycling Operatives</w:t>
            </w:r>
          </w:p>
        </w:tc>
      </w:tr>
    </w:tbl>
    <w:p w14:paraId="39542291" w14:textId="5745C9AE" w:rsidR="00497D31" w:rsidRDefault="00497D31">
      <w:pPr>
        <w:rPr>
          <w:rFonts w:ascii="Arial" w:hAnsi="Arial"/>
        </w:rPr>
      </w:pPr>
    </w:p>
    <w:tbl>
      <w:tblPr>
        <w:tblStyle w:val="TableGrid"/>
        <w:tblW w:w="9918" w:type="dxa"/>
        <w:tblLook w:val="04A0" w:firstRow="1" w:lastRow="0" w:firstColumn="1" w:lastColumn="0" w:noHBand="0" w:noVBand="1"/>
      </w:tblPr>
      <w:tblGrid>
        <w:gridCol w:w="1229"/>
        <w:gridCol w:w="8689"/>
      </w:tblGrid>
      <w:tr w:rsidR="00AE1C3B" w14:paraId="69728310" w14:textId="77777777" w:rsidTr="00E23B38">
        <w:tc>
          <w:tcPr>
            <w:tcW w:w="9918" w:type="dxa"/>
            <w:gridSpan w:val="2"/>
            <w:shd w:val="clear" w:color="auto" w:fill="DBE5F1" w:themeFill="accent1" w:themeFillTint="33"/>
          </w:tcPr>
          <w:p w14:paraId="2F3BDEF3" w14:textId="08804EA6" w:rsidR="00AE1C3B" w:rsidRPr="00E23B38" w:rsidRDefault="00AE1C3B">
            <w:pPr>
              <w:rPr>
                <w:rFonts w:ascii="Arial" w:hAnsi="Arial"/>
                <w:b/>
                <w:bCs/>
                <w:sz w:val="22"/>
                <w:szCs w:val="22"/>
              </w:rPr>
            </w:pPr>
            <w:r w:rsidRPr="00E23B38">
              <w:rPr>
                <w:rFonts w:ascii="Arial" w:hAnsi="Arial"/>
                <w:b/>
                <w:bCs/>
                <w:sz w:val="22"/>
                <w:szCs w:val="22"/>
              </w:rPr>
              <w:t>Key Accountabilities (All accountabilities will be carried out in line with the Council</w:t>
            </w:r>
            <w:r w:rsidR="512C89DB" w:rsidRPr="00E23B38">
              <w:rPr>
                <w:rFonts w:ascii="Arial" w:hAnsi="Arial"/>
                <w:b/>
                <w:bCs/>
                <w:sz w:val="22"/>
                <w:szCs w:val="22"/>
              </w:rPr>
              <w:t>’</w:t>
            </w:r>
            <w:r w:rsidRPr="00E23B38">
              <w:rPr>
                <w:rFonts w:ascii="Arial" w:hAnsi="Arial"/>
                <w:b/>
                <w:bCs/>
                <w:sz w:val="22"/>
                <w:szCs w:val="22"/>
              </w:rPr>
              <w:t>s policies, procedures and relevant regulations and legislation)</w:t>
            </w:r>
          </w:p>
          <w:p w14:paraId="12307E86" w14:textId="1BA54B06" w:rsidR="00AE1C3B" w:rsidRDefault="00AE1C3B">
            <w:pPr>
              <w:rPr>
                <w:rFonts w:ascii="Arial" w:hAnsi="Arial"/>
              </w:rPr>
            </w:pPr>
          </w:p>
        </w:tc>
      </w:tr>
      <w:tr w:rsidR="00AE1C3B" w14:paraId="5056BC31" w14:textId="77777777" w:rsidTr="00E23B38">
        <w:tc>
          <w:tcPr>
            <w:tcW w:w="1229" w:type="dxa"/>
          </w:tcPr>
          <w:p w14:paraId="37386F99" w14:textId="77777777" w:rsidR="00AE1C3B" w:rsidRDefault="00AE1C3B">
            <w:pPr>
              <w:rPr>
                <w:rFonts w:ascii="Arial" w:hAnsi="Arial"/>
              </w:rPr>
            </w:pPr>
          </w:p>
          <w:p w14:paraId="6EEEA894" w14:textId="76F46F72" w:rsidR="00AE1C3B" w:rsidRDefault="00AE1C3B" w:rsidP="00AE1C3B">
            <w:pPr>
              <w:jc w:val="center"/>
              <w:rPr>
                <w:rFonts w:ascii="Arial" w:hAnsi="Arial"/>
              </w:rPr>
            </w:pPr>
            <w:r>
              <w:rPr>
                <w:rFonts w:ascii="Arial" w:hAnsi="Arial"/>
              </w:rPr>
              <w:t>1</w:t>
            </w:r>
          </w:p>
        </w:tc>
        <w:tc>
          <w:tcPr>
            <w:tcW w:w="8689" w:type="dxa"/>
          </w:tcPr>
          <w:p w14:paraId="43BC391C" w14:textId="77777777" w:rsidR="00575CB5" w:rsidRPr="00E23B38" w:rsidRDefault="00575CB5" w:rsidP="00575CB5">
            <w:pPr>
              <w:rPr>
                <w:rFonts w:ascii="Arial" w:hAnsi="Arial"/>
                <w:sz w:val="22"/>
                <w:szCs w:val="22"/>
                <w:lang w:eastAsia="en-US"/>
              </w:rPr>
            </w:pPr>
            <w:r w:rsidRPr="00E23B38">
              <w:rPr>
                <w:rFonts w:ascii="Arial" w:hAnsi="Arial"/>
                <w:sz w:val="22"/>
                <w:szCs w:val="22"/>
                <w:lang w:eastAsia="en-US"/>
              </w:rPr>
              <w:t>Lead and supervise a collection team to ensure that the Council’s operational and service delivery requirements, including achievement of high quality, customer focused service standards, are met.</w:t>
            </w:r>
          </w:p>
          <w:p w14:paraId="54C623C2" w14:textId="77777777" w:rsidR="00AE1C3B" w:rsidRPr="00E23B38" w:rsidRDefault="00AE1C3B" w:rsidP="00950FA0">
            <w:pPr>
              <w:jc w:val="both"/>
              <w:rPr>
                <w:rFonts w:ascii="Arial" w:hAnsi="Arial"/>
                <w:sz w:val="22"/>
                <w:szCs w:val="22"/>
              </w:rPr>
            </w:pPr>
          </w:p>
        </w:tc>
      </w:tr>
      <w:tr w:rsidR="00AE1C3B" w14:paraId="4630B780" w14:textId="77777777" w:rsidTr="00E23B38">
        <w:tc>
          <w:tcPr>
            <w:tcW w:w="1229" w:type="dxa"/>
          </w:tcPr>
          <w:p w14:paraId="1A2272DA" w14:textId="77777777" w:rsidR="00AE1C3B" w:rsidRDefault="00AE1C3B">
            <w:pPr>
              <w:rPr>
                <w:rFonts w:ascii="Arial" w:hAnsi="Arial"/>
              </w:rPr>
            </w:pPr>
          </w:p>
          <w:p w14:paraId="2A7E812A" w14:textId="1A647069" w:rsidR="00AE1C3B" w:rsidRDefault="00AE1C3B" w:rsidP="00AE1C3B">
            <w:pPr>
              <w:jc w:val="center"/>
              <w:rPr>
                <w:rFonts w:ascii="Arial" w:hAnsi="Arial"/>
              </w:rPr>
            </w:pPr>
            <w:r>
              <w:rPr>
                <w:rFonts w:ascii="Arial" w:hAnsi="Arial"/>
              </w:rPr>
              <w:t>2</w:t>
            </w:r>
          </w:p>
        </w:tc>
        <w:tc>
          <w:tcPr>
            <w:tcW w:w="8689" w:type="dxa"/>
          </w:tcPr>
          <w:p w14:paraId="4817F680" w14:textId="77777777" w:rsidR="00575CB5" w:rsidRPr="00E23B38" w:rsidRDefault="00575CB5" w:rsidP="00575CB5">
            <w:pPr>
              <w:rPr>
                <w:rFonts w:ascii="Arial" w:hAnsi="Arial"/>
                <w:sz w:val="22"/>
                <w:szCs w:val="22"/>
                <w:lang w:eastAsia="en-US"/>
              </w:rPr>
            </w:pPr>
            <w:r w:rsidRPr="00E23B38">
              <w:rPr>
                <w:rFonts w:ascii="Arial" w:hAnsi="Arial"/>
                <w:sz w:val="22"/>
                <w:szCs w:val="22"/>
                <w:lang w:eastAsia="en-US"/>
              </w:rPr>
              <w:t xml:space="preserve">Make day to day operational decisions to ensure that the Council’s operational and service delivery requirements, including achievement of service standards, are met, for example determining order of collections to suit road and weather conditions, collection/ rejection of improperly presented recycling bins or sacks, scheduling of team breaks, etc.  </w:t>
            </w:r>
          </w:p>
          <w:p w14:paraId="522DE82C" w14:textId="77777777" w:rsidR="00AE1C3B" w:rsidRPr="00E23B38" w:rsidRDefault="00AE1C3B">
            <w:pPr>
              <w:rPr>
                <w:rFonts w:ascii="Arial" w:hAnsi="Arial"/>
                <w:sz w:val="22"/>
                <w:szCs w:val="22"/>
              </w:rPr>
            </w:pPr>
          </w:p>
        </w:tc>
      </w:tr>
      <w:tr w:rsidR="00AE1C3B" w14:paraId="6CF8FE6F" w14:textId="77777777" w:rsidTr="00E23B38">
        <w:tc>
          <w:tcPr>
            <w:tcW w:w="1229" w:type="dxa"/>
          </w:tcPr>
          <w:p w14:paraId="3ACABDA0" w14:textId="77777777" w:rsidR="00AE1C3B" w:rsidRDefault="00AE1C3B">
            <w:pPr>
              <w:rPr>
                <w:rFonts w:ascii="Arial" w:hAnsi="Arial"/>
              </w:rPr>
            </w:pPr>
          </w:p>
          <w:p w14:paraId="1D14A54B" w14:textId="77777777" w:rsidR="00AE1C3B" w:rsidRDefault="00AE1C3B" w:rsidP="00AE1C3B">
            <w:pPr>
              <w:jc w:val="center"/>
              <w:rPr>
                <w:rFonts w:ascii="Arial" w:hAnsi="Arial"/>
              </w:rPr>
            </w:pPr>
            <w:r>
              <w:rPr>
                <w:rFonts w:ascii="Arial" w:hAnsi="Arial"/>
              </w:rPr>
              <w:t>3</w:t>
            </w:r>
          </w:p>
          <w:p w14:paraId="55FC8955" w14:textId="51EC622C" w:rsidR="007E1AAE" w:rsidRDefault="007E1AAE" w:rsidP="001F2A29">
            <w:pPr>
              <w:rPr>
                <w:rFonts w:ascii="Arial" w:hAnsi="Arial"/>
              </w:rPr>
            </w:pPr>
          </w:p>
        </w:tc>
        <w:tc>
          <w:tcPr>
            <w:tcW w:w="8689" w:type="dxa"/>
          </w:tcPr>
          <w:p w14:paraId="64FACCAD" w14:textId="433A90A0" w:rsidR="001F2A29" w:rsidRPr="00E23B38" w:rsidRDefault="00575CB5" w:rsidP="001F2A29">
            <w:pPr>
              <w:tabs>
                <w:tab w:val="left" w:pos="4395"/>
              </w:tabs>
              <w:rPr>
                <w:rFonts w:ascii="Arial" w:hAnsi="Arial"/>
                <w:sz w:val="22"/>
                <w:szCs w:val="22"/>
                <w:lang w:eastAsia="en-US"/>
              </w:rPr>
            </w:pPr>
            <w:r w:rsidRPr="00E23B38">
              <w:rPr>
                <w:rFonts w:ascii="Arial" w:hAnsi="Arial"/>
                <w:sz w:val="22"/>
                <w:szCs w:val="22"/>
                <w:lang w:eastAsia="en-US"/>
              </w:rPr>
              <w:t xml:space="preserve">Liaise with Transport and Waste Services Manager, Recycling and </w:t>
            </w:r>
            <w:r w:rsidR="00170668" w:rsidRPr="00E23B38">
              <w:rPr>
                <w:rFonts w:ascii="Arial" w:hAnsi="Arial"/>
                <w:sz w:val="22"/>
                <w:szCs w:val="22"/>
                <w:lang w:eastAsia="en-US"/>
              </w:rPr>
              <w:t>W</w:t>
            </w:r>
            <w:r w:rsidRPr="00E23B38">
              <w:rPr>
                <w:rFonts w:ascii="Arial" w:hAnsi="Arial"/>
                <w:sz w:val="22"/>
                <w:szCs w:val="22"/>
                <w:lang w:eastAsia="en-US"/>
              </w:rPr>
              <w:t xml:space="preserve">aste </w:t>
            </w:r>
            <w:r w:rsidR="003C28D5" w:rsidRPr="00E23B38">
              <w:rPr>
                <w:rFonts w:ascii="Arial" w:hAnsi="Arial"/>
                <w:sz w:val="22"/>
                <w:szCs w:val="22"/>
                <w:lang w:eastAsia="en-US"/>
              </w:rPr>
              <w:t>Shift Managers</w:t>
            </w:r>
            <w:r w:rsidRPr="00E23B38">
              <w:rPr>
                <w:rFonts w:ascii="Arial" w:hAnsi="Arial"/>
                <w:sz w:val="22"/>
                <w:szCs w:val="22"/>
                <w:lang w:eastAsia="en-US"/>
              </w:rPr>
              <w:t>, fellow Team Leaders and others as required to ensure effective resolution of operational issues.</w:t>
            </w:r>
          </w:p>
          <w:p w14:paraId="542D67EE" w14:textId="77777777" w:rsidR="00AE1C3B" w:rsidRPr="00E23B38" w:rsidRDefault="00AE1C3B" w:rsidP="001F2A29">
            <w:pPr>
              <w:tabs>
                <w:tab w:val="left" w:pos="4395"/>
              </w:tabs>
              <w:rPr>
                <w:rFonts w:ascii="Arial" w:hAnsi="Arial"/>
                <w:sz w:val="22"/>
                <w:szCs w:val="22"/>
              </w:rPr>
            </w:pPr>
          </w:p>
        </w:tc>
      </w:tr>
      <w:tr w:rsidR="009D5EA4" w14:paraId="4B6B5974" w14:textId="77777777" w:rsidTr="00E23B38">
        <w:tc>
          <w:tcPr>
            <w:tcW w:w="1229" w:type="dxa"/>
          </w:tcPr>
          <w:p w14:paraId="70C99EEC" w14:textId="77777777" w:rsidR="009D5EA4" w:rsidRDefault="009D5EA4">
            <w:pPr>
              <w:rPr>
                <w:rFonts w:ascii="Arial" w:hAnsi="Arial"/>
              </w:rPr>
            </w:pPr>
          </w:p>
          <w:p w14:paraId="65AE4A90" w14:textId="31AC8999" w:rsidR="009D5EA4" w:rsidRDefault="001F2A29" w:rsidP="009D5EA4">
            <w:pPr>
              <w:jc w:val="center"/>
              <w:rPr>
                <w:rFonts w:ascii="Arial" w:hAnsi="Arial"/>
              </w:rPr>
            </w:pPr>
            <w:r>
              <w:rPr>
                <w:rFonts w:ascii="Arial" w:hAnsi="Arial"/>
              </w:rPr>
              <w:t>4</w:t>
            </w:r>
          </w:p>
        </w:tc>
        <w:tc>
          <w:tcPr>
            <w:tcW w:w="8689" w:type="dxa"/>
          </w:tcPr>
          <w:p w14:paraId="48B0726E" w14:textId="77777777" w:rsidR="001F2A29" w:rsidRPr="00E23B38" w:rsidRDefault="001F2A29" w:rsidP="001F2A29">
            <w:pPr>
              <w:tabs>
                <w:tab w:val="left" w:pos="4395"/>
              </w:tabs>
              <w:rPr>
                <w:rFonts w:ascii="Arial" w:hAnsi="Arial" w:cs="Arial"/>
                <w:sz w:val="22"/>
                <w:szCs w:val="22"/>
                <w:lang w:eastAsia="en-US"/>
              </w:rPr>
            </w:pPr>
            <w:r w:rsidRPr="00E23B38">
              <w:rPr>
                <w:rFonts w:ascii="Arial" w:hAnsi="Arial" w:cs="Arial"/>
                <w:sz w:val="22"/>
                <w:szCs w:val="22"/>
              </w:rPr>
              <w:t>Ensure that you are personally complying with all necessary regulatory activities to ensure Environment Agency, Health &amp;Safety, ‘O’ Licence and Working Time Regulations are adhered to</w:t>
            </w:r>
            <w:r w:rsidRPr="00E23B38">
              <w:rPr>
                <w:rFonts w:ascii="Arial" w:hAnsi="Arial" w:cs="Arial"/>
                <w:sz w:val="22"/>
                <w:szCs w:val="22"/>
                <w:lang w:eastAsia="en-US"/>
              </w:rPr>
              <w:t>.</w:t>
            </w:r>
          </w:p>
          <w:p w14:paraId="6A6F5060" w14:textId="3D24D060" w:rsidR="009D5EA4" w:rsidRPr="00E23B38" w:rsidRDefault="009D5EA4" w:rsidP="00575CB5">
            <w:pPr>
              <w:rPr>
                <w:rFonts w:ascii="Arial" w:hAnsi="Arial" w:cs="Arial"/>
                <w:sz w:val="22"/>
                <w:szCs w:val="22"/>
                <w:lang w:eastAsia="en-US"/>
              </w:rPr>
            </w:pPr>
          </w:p>
        </w:tc>
      </w:tr>
      <w:tr w:rsidR="001F2A29" w14:paraId="64AC5910" w14:textId="77777777" w:rsidTr="00E23B38">
        <w:tc>
          <w:tcPr>
            <w:tcW w:w="1229" w:type="dxa"/>
          </w:tcPr>
          <w:p w14:paraId="4A5F2D19" w14:textId="77777777" w:rsidR="001F2A29" w:rsidRDefault="001F2A29" w:rsidP="001F2A29">
            <w:pPr>
              <w:rPr>
                <w:rFonts w:ascii="Arial" w:hAnsi="Arial"/>
              </w:rPr>
            </w:pPr>
          </w:p>
          <w:p w14:paraId="2745D486" w14:textId="5D1535FE" w:rsidR="001F2A29" w:rsidRDefault="001F2A29" w:rsidP="001F2A29">
            <w:pPr>
              <w:jc w:val="center"/>
              <w:rPr>
                <w:rFonts w:ascii="Arial" w:hAnsi="Arial"/>
              </w:rPr>
            </w:pPr>
            <w:r>
              <w:rPr>
                <w:rFonts w:ascii="Arial" w:hAnsi="Arial"/>
              </w:rPr>
              <w:t>5</w:t>
            </w:r>
          </w:p>
        </w:tc>
        <w:tc>
          <w:tcPr>
            <w:tcW w:w="8689" w:type="dxa"/>
          </w:tcPr>
          <w:p w14:paraId="256BC3BE" w14:textId="77777777" w:rsidR="001F2A29" w:rsidRPr="00E23B38" w:rsidRDefault="001F2A29" w:rsidP="001F2A29">
            <w:pPr>
              <w:rPr>
                <w:rFonts w:ascii="Arial" w:hAnsi="Arial" w:cs="Arial"/>
                <w:sz w:val="22"/>
                <w:szCs w:val="22"/>
              </w:rPr>
            </w:pPr>
            <w:r w:rsidRPr="00E23B38">
              <w:rPr>
                <w:rFonts w:ascii="Arial" w:hAnsi="Arial" w:cs="Arial"/>
                <w:sz w:val="22"/>
                <w:szCs w:val="22"/>
              </w:rPr>
              <w:t>Oversee, audit and correct where necessary regulatory compliance of all staff activities in your team to ensure EA, H&amp;S, ‘O’ Licence and Working Time Regulations are adhered to.</w:t>
            </w:r>
          </w:p>
          <w:p w14:paraId="3CF6D73F" w14:textId="77777777" w:rsidR="001F2A29" w:rsidRPr="00E23B38" w:rsidRDefault="001F2A29" w:rsidP="001F2A29">
            <w:pPr>
              <w:rPr>
                <w:rFonts w:ascii="Arial" w:hAnsi="Arial"/>
                <w:sz w:val="22"/>
                <w:szCs w:val="22"/>
              </w:rPr>
            </w:pPr>
          </w:p>
        </w:tc>
      </w:tr>
      <w:tr w:rsidR="001F2A29" w14:paraId="5FF195F7" w14:textId="77777777" w:rsidTr="00E23B38">
        <w:tc>
          <w:tcPr>
            <w:tcW w:w="1229" w:type="dxa"/>
          </w:tcPr>
          <w:p w14:paraId="236FD443" w14:textId="77777777" w:rsidR="001F2A29" w:rsidRDefault="001F2A29" w:rsidP="001F2A29">
            <w:pPr>
              <w:rPr>
                <w:rFonts w:ascii="Arial" w:hAnsi="Arial"/>
              </w:rPr>
            </w:pPr>
          </w:p>
          <w:p w14:paraId="42E19819" w14:textId="58D6925F" w:rsidR="001F2A29" w:rsidRDefault="001F2A29" w:rsidP="001F2A29">
            <w:pPr>
              <w:jc w:val="center"/>
              <w:rPr>
                <w:rFonts w:ascii="Arial" w:hAnsi="Arial"/>
              </w:rPr>
            </w:pPr>
            <w:r>
              <w:rPr>
                <w:rFonts w:ascii="Arial" w:hAnsi="Arial"/>
              </w:rPr>
              <w:t>6</w:t>
            </w:r>
          </w:p>
        </w:tc>
        <w:tc>
          <w:tcPr>
            <w:tcW w:w="8689" w:type="dxa"/>
          </w:tcPr>
          <w:p w14:paraId="32410DEA" w14:textId="77777777" w:rsidR="001F2A29" w:rsidRPr="00E23B38" w:rsidRDefault="001F2A29" w:rsidP="001F2A29">
            <w:pPr>
              <w:rPr>
                <w:rFonts w:ascii="Arial" w:hAnsi="Arial"/>
                <w:sz w:val="22"/>
                <w:szCs w:val="22"/>
                <w:lang w:eastAsia="en-US"/>
              </w:rPr>
            </w:pPr>
            <w:r w:rsidRPr="00E23B38">
              <w:rPr>
                <w:rFonts w:ascii="Arial" w:hAnsi="Arial"/>
                <w:sz w:val="22"/>
                <w:szCs w:val="22"/>
                <w:lang w:eastAsia="en-US"/>
              </w:rPr>
              <w:t>Ensure team members (including the post holder) carry out their duties in accordance with the Council’s policies and procedures and operate to agreed methods of working, including safe systems of work set out in the Council’s health and safety policies and procedures.</w:t>
            </w:r>
          </w:p>
          <w:p w14:paraId="6394D664" w14:textId="77777777" w:rsidR="001F2A29" w:rsidRPr="00E23B38" w:rsidRDefault="001F2A29" w:rsidP="001F2A29">
            <w:pPr>
              <w:rPr>
                <w:rFonts w:ascii="Arial" w:hAnsi="Arial"/>
                <w:sz w:val="22"/>
                <w:szCs w:val="22"/>
              </w:rPr>
            </w:pPr>
          </w:p>
        </w:tc>
      </w:tr>
      <w:tr w:rsidR="001F2A29" w14:paraId="643F3D4E" w14:textId="77777777" w:rsidTr="00E23B38">
        <w:tc>
          <w:tcPr>
            <w:tcW w:w="1229" w:type="dxa"/>
          </w:tcPr>
          <w:p w14:paraId="621311FB" w14:textId="77777777" w:rsidR="001F2A29" w:rsidRDefault="001F2A29" w:rsidP="001F2A29">
            <w:pPr>
              <w:rPr>
                <w:rFonts w:ascii="Arial" w:hAnsi="Arial"/>
              </w:rPr>
            </w:pPr>
          </w:p>
          <w:p w14:paraId="52130430" w14:textId="14019124" w:rsidR="001F2A29" w:rsidRDefault="001F2A29" w:rsidP="001F2A29">
            <w:pPr>
              <w:jc w:val="center"/>
              <w:rPr>
                <w:rFonts w:ascii="Arial" w:hAnsi="Arial"/>
              </w:rPr>
            </w:pPr>
            <w:r>
              <w:rPr>
                <w:rFonts w:ascii="Arial" w:hAnsi="Arial"/>
              </w:rPr>
              <w:t>7</w:t>
            </w:r>
          </w:p>
        </w:tc>
        <w:tc>
          <w:tcPr>
            <w:tcW w:w="8689" w:type="dxa"/>
          </w:tcPr>
          <w:p w14:paraId="04BFA533" w14:textId="77777777" w:rsidR="001F2A29" w:rsidRPr="00E23B38" w:rsidRDefault="001F2A29" w:rsidP="001F2A29">
            <w:pPr>
              <w:rPr>
                <w:rFonts w:ascii="Arial" w:hAnsi="Arial"/>
                <w:sz w:val="22"/>
                <w:szCs w:val="22"/>
                <w:lang w:eastAsia="en-US"/>
              </w:rPr>
            </w:pPr>
            <w:r w:rsidRPr="00E23B38">
              <w:rPr>
                <w:rFonts w:ascii="Arial" w:hAnsi="Arial"/>
                <w:sz w:val="22"/>
                <w:szCs w:val="22"/>
                <w:lang w:eastAsia="en-US"/>
              </w:rPr>
              <w:t>Ensure that team members (including the post holder) conduct themselves at all times in a professional, courteous manner and display a high standard of customer care.</w:t>
            </w:r>
          </w:p>
          <w:p w14:paraId="3E948F03" w14:textId="77777777" w:rsidR="001F2A29" w:rsidRPr="00E23B38" w:rsidRDefault="001F2A29" w:rsidP="001F2A29">
            <w:pPr>
              <w:rPr>
                <w:rFonts w:ascii="Arial" w:hAnsi="Arial"/>
                <w:sz w:val="22"/>
                <w:szCs w:val="22"/>
              </w:rPr>
            </w:pPr>
          </w:p>
        </w:tc>
      </w:tr>
      <w:tr w:rsidR="001F2A29" w14:paraId="1B167428" w14:textId="77777777" w:rsidTr="00E23B38">
        <w:tc>
          <w:tcPr>
            <w:tcW w:w="1229" w:type="dxa"/>
          </w:tcPr>
          <w:p w14:paraId="4274B398" w14:textId="77777777" w:rsidR="001F2A29" w:rsidRDefault="001F2A29" w:rsidP="001F2A29">
            <w:pPr>
              <w:rPr>
                <w:rFonts w:ascii="Arial" w:hAnsi="Arial"/>
              </w:rPr>
            </w:pPr>
          </w:p>
          <w:p w14:paraId="691FC3A8" w14:textId="30A2FB2F" w:rsidR="001F2A29" w:rsidRDefault="001F2A29" w:rsidP="001F2A29">
            <w:pPr>
              <w:jc w:val="center"/>
              <w:rPr>
                <w:rFonts w:ascii="Arial" w:hAnsi="Arial"/>
              </w:rPr>
            </w:pPr>
            <w:r>
              <w:rPr>
                <w:rFonts w:ascii="Arial" w:hAnsi="Arial"/>
              </w:rPr>
              <w:t>8</w:t>
            </w:r>
          </w:p>
        </w:tc>
        <w:tc>
          <w:tcPr>
            <w:tcW w:w="8689" w:type="dxa"/>
          </w:tcPr>
          <w:p w14:paraId="47314B2D" w14:textId="77777777" w:rsidR="001F2A29" w:rsidRPr="00E23B38" w:rsidRDefault="001F2A29" w:rsidP="001F2A29">
            <w:pPr>
              <w:rPr>
                <w:rFonts w:ascii="Arial" w:hAnsi="Arial"/>
                <w:sz w:val="22"/>
                <w:szCs w:val="22"/>
                <w:lang w:eastAsia="en-US"/>
              </w:rPr>
            </w:pPr>
            <w:r w:rsidRPr="00E23B38">
              <w:rPr>
                <w:rFonts w:ascii="Arial" w:hAnsi="Arial"/>
                <w:sz w:val="22"/>
                <w:szCs w:val="22"/>
                <w:lang w:eastAsia="en-US"/>
              </w:rPr>
              <w:t xml:space="preserve">Ensure that failures or deficiencies in service delivery and/ or performance on the part of the team are remedied in a timely and appropriate manner and in accordance with the Council’s service standards and guidelines. </w:t>
            </w:r>
          </w:p>
          <w:p w14:paraId="02A1FA92" w14:textId="77777777" w:rsidR="001F2A29" w:rsidRPr="00E23B38" w:rsidRDefault="001F2A29" w:rsidP="001F2A29">
            <w:pPr>
              <w:rPr>
                <w:rFonts w:ascii="Arial" w:hAnsi="Arial"/>
                <w:sz w:val="22"/>
                <w:szCs w:val="22"/>
              </w:rPr>
            </w:pPr>
          </w:p>
        </w:tc>
      </w:tr>
      <w:tr w:rsidR="001F2A29" w14:paraId="6833D960" w14:textId="77777777" w:rsidTr="00E23B38">
        <w:tc>
          <w:tcPr>
            <w:tcW w:w="1229" w:type="dxa"/>
          </w:tcPr>
          <w:p w14:paraId="252C67EC" w14:textId="77777777" w:rsidR="001F2A29" w:rsidRDefault="001F2A29" w:rsidP="001F2A29">
            <w:pPr>
              <w:rPr>
                <w:rFonts w:ascii="Arial" w:hAnsi="Arial"/>
              </w:rPr>
            </w:pPr>
          </w:p>
          <w:p w14:paraId="4772D017" w14:textId="515CF3F1" w:rsidR="001F2A29" w:rsidRDefault="001F2A29" w:rsidP="001F2A29">
            <w:pPr>
              <w:jc w:val="center"/>
              <w:rPr>
                <w:rFonts w:ascii="Arial" w:hAnsi="Arial"/>
              </w:rPr>
            </w:pPr>
            <w:r>
              <w:rPr>
                <w:rFonts w:ascii="Arial" w:hAnsi="Arial"/>
              </w:rPr>
              <w:t>9</w:t>
            </w:r>
          </w:p>
        </w:tc>
        <w:tc>
          <w:tcPr>
            <w:tcW w:w="8689" w:type="dxa"/>
          </w:tcPr>
          <w:p w14:paraId="491DD949" w14:textId="77777777" w:rsidR="001F2A29" w:rsidRPr="00E23B38" w:rsidRDefault="001F2A29" w:rsidP="001F2A29">
            <w:pPr>
              <w:rPr>
                <w:rFonts w:ascii="Arial" w:hAnsi="Arial"/>
                <w:sz w:val="22"/>
                <w:szCs w:val="22"/>
                <w:lang w:eastAsia="en-US"/>
              </w:rPr>
            </w:pPr>
            <w:r w:rsidRPr="00E23B38">
              <w:rPr>
                <w:rFonts w:ascii="Arial" w:hAnsi="Arial"/>
                <w:sz w:val="22"/>
                <w:szCs w:val="22"/>
                <w:lang w:eastAsia="en-US"/>
              </w:rPr>
              <w:t>Ensure that team members (including the post holder) actively promote customer participation in recycling and related services provided by the Council and maintain a high level of awareness of services provided.</w:t>
            </w:r>
          </w:p>
          <w:p w14:paraId="1AA5DD9F" w14:textId="048AF1D3" w:rsidR="001F2A29" w:rsidRPr="00E23B38" w:rsidRDefault="001F2A29" w:rsidP="001F2A29">
            <w:pPr>
              <w:rPr>
                <w:rFonts w:ascii="Arial" w:hAnsi="Arial"/>
                <w:sz w:val="22"/>
                <w:szCs w:val="22"/>
              </w:rPr>
            </w:pPr>
          </w:p>
        </w:tc>
      </w:tr>
      <w:tr w:rsidR="001F2A29" w14:paraId="575D5591" w14:textId="77777777" w:rsidTr="00E23B38">
        <w:tc>
          <w:tcPr>
            <w:tcW w:w="1229" w:type="dxa"/>
          </w:tcPr>
          <w:p w14:paraId="78D50CFB" w14:textId="77777777" w:rsidR="001F2A29" w:rsidRDefault="001F2A29" w:rsidP="001F2A29">
            <w:pPr>
              <w:jc w:val="center"/>
              <w:rPr>
                <w:rFonts w:ascii="Arial" w:hAnsi="Arial"/>
              </w:rPr>
            </w:pPr>
          </w:p>
          <w:p w14:paraId="578B07B2" w14:textId="77777777" w:rsidR="001F2A29" w:rsidRDefault="001F2A29" w:rsidP="001F2A29">
            <w:pPr>
              <w:jc w:val="center"/>
              <w:rPr>
                <w:rFonts w:ascii="Arial" w:hAnsi="Arial"/>
              </w:rPr>
            </w:pPr>
          </w:p>
          <w:p w14:paraId="5FF898D1" w14:textId="35E9FA85" w:rsidR="001F2A29" w:rsidRDefault="001F2A29" w:rsidP="001F2A29">
            <w:pPr>
              <w:jc w:val="center"/>
              <w:rPr>
                <w:rFonts w:ascii="Arial" w:hAnsi="Arial"/>
              </w:rPr>
            </w:pPr>
            <w:r>
              <w:rPr>
                <w:rFonts w:ascii="Arial" w:hAnsi="Arial"/>
              </w:rPr>
              <w:t>10</w:t>
            </w:r>
          </w:p>
        </w:tc>
        <w:tc>
          <w:tcPr>
            <w:tcW w:w="8689" w:type="dxa"/>
          </w:tcPr>
          <w:p w14:paraId="19259A7E" w14:textId="77777777" w:rsidR="001F2A29" w:rsidRPr="00E23B38" w:rsidRDefault="001F2A29" w:rsidP="001F2A29">
            <w:pPr>
              <w:rPr>
                <w:rFonts w:ascii="Arial" w:hAnsi="Arial"/>
                <w:sz w:val="22"/>
                <w:szCs w:val="22"/>
                <w:lang w:eastAsia="en-US"/>
              </w:rPr>
            </w:pPr>
            <w:r w:rsidRPr="00E23B38">
              <w:rPr>
                <w:rFonts w:ascii="Arial" w:hAnsi="Arial"/>
                <w:sz w:val="22"/>
                <w:szCs w:val="22"/>
                <w:lang w:eastAsia="en-US"/>
              </w:rPr>
              <w:t>Ensure that the vehicle(s) for which responsibility has been allocated is (are) operated safely and in accordance with relevant legal requirements, including the carrying out of all routine safety checks and completion of operational reports (including statutory reports).</w:t>
            </w:r>
          </w:p>
          <w:p w14:paraId="5F0B80E9" w14:textId="051C06FB" w:rsidR="001F2A29" w:rsidRPr="00E23B38" w:rsidRDefault="001F2A29" w:rsidP="001F2A29">
            <w:pPr>
              <w:rPr>
                <w:rFonts w:ascii="Arial" w:hAnsi="Arial"/>
                <w:sz w:val="22"/>
                <w:szCs w:val="22"/>
              </w:rPr>
            </w:pPr>
          </w:p>
        </w:tc>
      </w:tr>
      <w:tr w:rsidR="001F2A29" w14:paraId="405B0278" w14:textId="77777777" w:rsidTr="00E23B38">
        <w:tc>
          <w:tcPr>
            <w:tcW w:w="1229" w:type="dxa"/>
          </w:tcPr>
          <w:p w14:paraId="1948E6D2" w14:textId="77777777" w:rsidR="001F2A29" w:rsidRDefault="001F2A29" w:rsidP="001F2A29">
            <w:pPr>
              <w:jc w:val="center"/>
              <w:rPr>
                <w:rFonts w:ascii="Arial" w:hAnsi="Arial"/>
              </w:rPr>
            </w:pPr>
          </w:p>
          <w:p w14:paraId="1AABE041" w14:textId="684F6C1A" w:rsidR="001F2A29" w:rsidRDefault="001F2A29" w:rsidP="001F2A29">
            <w:pPr>
              <w:jc w:val="center"/>
              <w:rPr>
                <w:rFonts w:ascii="Arial" w:hAnsi="Arial"/>
              </w:rPr>
            </w:pPr>
            <w:r>
              <w:rPr>
                <w:rFonts w:ascii="Arial" w:hAnsi="Arial"/>
              </w:rPr>
              <w:t>11</w:t>
            </w:r>
          </w:p>
        </w:tc>
        <w:tc>
          <w:tcPr>
            <w:tcW w:w="8689" w:type="dxa"/>
          </w:tcPr>
          <w:p w14:paraId="52A48680" w14:textId="77777777" w:rsidR="001F2A29" w:rsidRPr="00E23B38" w:rsidRDefault="001F2A29" w:rsidP="001F2A29">
            <w:pPr>
              <w:rPr>
                <w:rFonts w:ascii="Arial" w:hAnsi="Arial"/>
                <w:sz w:val="22"/>
                <w:szCs w:val="22"/>
                <w:lang w:eastAsia="en-US"/>
              </w:rPr>
            </w:pPr>
            <w:r w:rsidRPr="00E23B38">
              <w:rPr>
                <w:rFonts w:ascii="Arial" w:hAnsi="Arial"/>
                <w:sz w:val="22"/>
                <w:szCs w:val="22"/>
                <w:lang w:eastAsia="en-US"/>
              </w:rPr>
              <w:t>Ensure that team members (including the post holder) are provided with and wear personal protective equipment as set out in the Council’s health and safety requirements.</w:t>
            </w:r>
          </w:p>
          <w:p w14:paraId="4EC6EC10" w14:textId="1FD620ED" w:rsidR="001F2A29" w:rsidRPr="00E23B38" w:rsidRDefault="001F2A29" w:rsidP="001F2A29">
            <w:pPr>
              <w:rPr>
                <w:rFonts w:ascii="Arial" w:hAnsi="Arial"/>
                <w:sz w:val="22"/>
                <w:szCs w:val="22"/>
              </w:rPr>
            </w:pPr>
          </w:p>
        </w:tc>
      </w:tr>
      <w:tr w:rsidR="001F2A29" w14:paraId="71415B18" w14:textId="77777777" w:rsidTr="00E23B38">
        <w:tc>
          <w:tcPr>
            <w:tcW w:w="1229" w:type="dxa"/>
          </w:tcPr>
          <w:p w14:paraId="738A674E" w14:textId="77777777" w:rsidR="001F2A29" w:rsidRDefault="001F2A29" w:rsidP="001F2A29">
            <w:pPr>
              <w:jc w:val="center"/>
              <w:rPr>
                <w:rFonts w:ascii="Arial" w:hAnsi="Arial"/>
              </w:rPr>
            </w:pPr>
          </w:p>
          <w:p w14:paraId="17542051" w14:textId="0E33BC6E" w:rsidR="001F2A29" w:rsidRDefault="001F2A29" w:rsidP="001F2A29">
            <w:pPr>
              <w:jc w:val="center"/>
              <w:rPr>
                <w:rFonts w:ascii="Arial" w:hAnsi="Arial"/>
              </w:rPr>
            </w:pPr>
            <w:r>
              <w:rPr>
                <w:rFonts w:ascii="Arial" w:hAnsi="Arial"/>
              </w:rPr>
              <w:t>12</w:t>
            </w:r>
          </w:p>
        </w:tc>
        <w:tc>
          <w:tcPr>
            <w:tcW w:w="8689" w:type="dxa"/>
          </w:tcPr>
          <w:p w14:paraId="0CC8B538" w14:textId="77777777" w:rsidR="001F2A29" w:rsidRPr="00E23B38" w:rsidRDefault="001F2A29" w:rsidP="001F2A29">
            <w:pPr>
              <w:rPr>
                <w:rFonts w:ascii="Arial" w:hAnsi="Arial"/>
                <w:sz w:val="22"/>
                <w:szCs w:val="22"/>
                <w:lang w:eastAsia="en-US"/>
              </w:rPr>
            </w:pPr>
            <w:r w:rsidRPr="00E23B38">
              <w:rPr>
                <w:rFonts w:ascii="Arial" w:hAnsi="Arial"/>
                <w:sz w:val="22"/>
                <w:szCs w:val="22"/>
                <w:lang w:eastAsia="en-US"/>
              </w:rPr>
              <w:t>Ensure that the vehicle(s) for which responsibility has been allocated are operated in accordance with the manufacturers’ instructions, including carrying out routine daily service checks and where necessary carrying out routine tasks such as cleaning, adjusting tyre pressures, topping up fluid levels and changing bulbs</w:t>
            </w:r>
          </w:p>
          <w:p w14:paraId="1168819F" w14:textId="1961CAA3" w:rsidR="001F2A29" w:rsidRPr="00E23B38" w:rsidRDefault="001F2A29" w:rsidP="001F2A29">
            <w:pPr>
              <w:rPr>
                <w:rFonts w:ascii="Arial" w:hAnsi="Arial"/>
                <w:sz w:val="22"/>
                <w:szCs w:val="22"/>
              </w:rPr>
            </w:pPr>
          </w:p>
        </w:tc>
      </w:tr>
      <w:tr w:rsidR="001F2A29" w14:paraId="318424A2" w14:textId="77777777" w:rsidTr="00E23B38">
        <w:tc>
          <w:tcPr>
            <w:tcW w:w="1229" w:type="dxa"/>
          </w:tcPr>
          <w:p w14:paraId="74CA01F2" w14:textId="77777777" w:rsidR="00E23B38" w:rsidRDefault="00E23B38" w:rsidP="001F2A29">
            <w:pPr>
              <w:jc w:val="center"/>
              <w:rPr>
                <w:rFonts w:ascii="Arial" w:hAnsi="Arial"/>
              </w:rPr>
            </w:pPr>
          </w:p>
          <w:p w14:paraId="05D28576" w14:textId="5145909F" w:rsidR="001F2A29" w:rsidRDefault="001F2A29" w:rsidP="001F2A29">
            <w:pPr>
              <w:jc w:val="center"/>
              <w:rPr>
                <w:rFonts w:ascii="Arial" w:hAnsi="Arial"/>
              </w:rPr>
            </w:pPr>
            <w:r>
              <w:rPr>
                <w:rFonts w:ascii="Arial" w:hAnsi="Arial"/>
              </w:rPr>
              <w:t>13</w:t>
            </w:r>
          </w:p>
        </w:tc>
        <w:tc>
          <w:tcPr>
            <w:tcW w:w="8689" w:type="dxa"/>
          </w:tcPr>
          <w:p w14:paraId="0ADCDB39" w14:textId="77777777" w:rsidR="001F2A29" w:rsidRPr="00E23B38" w:rsidRDefault="001F2A29" w:rsidP="001F2A29">
            <w:pPr>
              <w:rPr>
                <w:rFonts w:ascii="Arial" w:hAnsi="Arial"/>
                <w:sz w:val="22"/>
                <w:szCs w:val="22"/>
                <w:lang w:eastAsia="en-US"/>
              </w:rPr>
            </w:pPr>
            <w:r w:rsidRPr="00E23B38">
              <w:rPr>
                <w:rFonts w:ascii="Arial" w:hAnsi="Arial"/>
                <w:sz w:val="22"/>
                <w:szCs w:val="22"/>
                <w:lang w:eastAsia="en-US"/>
              </w:rPr>
              <w:t xml:space="preserve">Ensure that team members (including relief workers) have a full awareness </w:t>
            </w:r>
            <w:proofErr w:type="gramStart"/>
            <w:r w:rsidRPr="00E23B38">
              <w:rPr>
                <w:rFonts w:ascii="Arial" w:hAnsi="Arial"/>
                <w:sz w:val="22"/>
                <w:szCs w:val="22"/>
                <w:lang w:eastAsia="en-US"/>
              </w:rPr>
              <w:t>of, and</w:t>
            </w:r>
            <w:proofErr w:type="gramEnd"/>
            <w:r w:rsidRPr="00E23B38">
              <w:rPr>
                <w:rFonts w:ascii="Arial" w:hAnsi="Arial"/>
                <w:sz w:val="22"/>
                <w:szCs w:val="22"/>
                <w:lang w:eastAsia="en-US"/>
              </w:rPr>
              <w:t xml:space="preserve"> are briefed and trained in accordance with the Council’s policies and procedures, including in safe methods of working set out in health and safety policies and procedures and specific operational requirements (e.g. exemptions and alternative collection points).</w:t>
            </w:r>
          </w:p>
          <w:p w14:paraId="7856B5AA" w14:textId="51280825" w:rsidR="001F2A29" w:rsidRPr="00E23B38" w:rsidRDefault="001F2A29" w:rsidP="001F2A29">
            <w:pPr>
              <w:rPr>
                <w:rFonts w:ascii="Arial" w:hAnsi="Arial"/>
                <w:i/>
                <w:iCs/>
                <w:color w:val="FF0000"/>
                <w:sz w:val="22"/>
                <w:szCs w:val="22"/>
                <w:lang w:eastAsia="en-US"/>
              </w:rPr>
            </w:pPr>
          </w:p>
        </w:tc>
      </w:tr>
      <w:tr w:rsidR="001F2A29" w14:paraId="514B880B" w14:textId="77777777" w:rsidTr="00E23B38">
        <w:tc>
          <w:tcPr>
            <w:tcW w:w="1229" w:type="dxa"/>
          </w:tcPr>
          <w:p w14:paraId="5C815A72" w14:textId="77777777" w:rsidR="00E23B38" w:rsidRDefault="00E23B38" w:rsidP="001F2A29">
            <w:pPr>
              <w:jc w:val="center"/>
              <w:rPr>
                <w:rFonts w:ascii="Arial" w:hAnsi="Arial"/>
              </w:rPr>
            </w:pPr>
          </w:p>
          <w:p w14:paraId="0996EAB1" w14:textId="04B9871F" w:rsidR="001F2A29" w:rsidRDefault="001F2A29" w:rsidP="001F2A29">
            <w:pPr>
              <w:jc w:val="center"/>
              <w:rPr>
                <w:rFonts w:ascii="Arial" w:hAnsi="Arial"/>
              </w:rPr>
            </w:pPr>
            <w:r>
              <w:rPr>
                <w:rFonts w:ascii="Arial" w:hAnsi="Arial"/>
              </w:rPr>
              <w:t>14</w:t>
            </w:r>
          </w:p>
        </w:tc>
        <w:tc>
          <w:tcPr>
            <w:tcW w:w="8689" w:type="dxa"/>
          </w:tcPr>
          <w:p w14:paraId="55D2BDD2" w14:textId="4835C14D" w:rsidR="001F2A29" w:rsidRPr="00E23B38" w:rsidRDefault="001F2A29" w:rsidP="001F2A29">
            <w:pPr>
              <w:rPr>
                <w:rFonts w:ascii="Arial" w:hAnsi="Arial"/>
                <w:sz w:val="22"/>
                <w:szCs w:val="22"/>
                <w:lang w:eastAsia="en-US"/>
              </w:rPr>
            </w:pPr>
            <w:r w:rsidRPr="00E23B38">
              <w:rPr>
                <w:rFonts w:ascii="Arial" w:hAnsi="Arial"/>
                <w:sz w:val="22"/>
                <w:szCs w:val="22"/>
                <w:lang w:eastAsia="en-US"/>
              </w:rPr>
              <w:t>Work outside normal operating hours 05:30 to 18:00 or later including bank holidays, occasional Saturdays and Sundays if/when required in compliance with the workforce agreement as dictated by such things as not being able to complete the service delivery i.e. floods, bad weather, vehicle/staffing issues etc.</w:t>
            </w:r>
          </w:p>
          <w:p w14:paraId="7DB62F8F" w14:textId="6917E077" w:rsidR="001F2A29" w:rsidRPr="00E23B38" w:rsidRDefault="001F2A29" w:rsidP="001F2A29">
            <w:pPr>
              <w:rPr>
                <w:rFonts w:ascii="Arial" w:hAnsi="Arial"/>
                <w:sz w:val="22"/>
                <w:szCs w:val="22"/>
                <w:lang w:eastAsia="en-US"/>
              </w:rPr>
            </w:pPr>
          </w:p>
        </w:tc>
      </w:tr>
      <w:tr w:rsidR="001F2A29" w14:paraId="4777FEFA" w14:textId="77777777" w:rsidTr="00E23B38">
        <w:tc>
          <w:tcPr>
            <w:tcW w:w="1229" w:type="dxa"/>
          </w:tcPr>
          <w:p w14:paraId="2EF61AD4" w14:textId="77777777" w:rsidR="00E23B38" w:rsidRDefault="00E23B38" w:rsidP="001F2A29">
            <w:pPr>
              <w:jc w:val="center"/>
              <w:rPr>
                <w:rFonts w:ascii="Arial" w:hAnsi="Arial"/>
              </w:rPr>
            </w:pPr>
          </w:p>
          <w:p w14:paraId="6385AC65" w14:textId="6977AB5E" w:rsidR="001F2A29" w:rsidRDefault="001F2A29" w:rsidP="001F2A29">
            <w:pPr>
              <w:jc w:val="center"/>
              <w:rPr>
                <w:rFonts w:ascii="Arial" w:hAnsi="Arial"/>
              </w:rPr>
            </w:pPr>
            <w:r>
              <w:rPr>
                <w:rFonts w:ascii="Arial" w:hAnsi="Arial"/>
              </w:rPr>
              <w:t>15</w:t>
            </w:r>
          </w:p>
        </w:tc>
        <w:tc>
          <w:tcPr>
            <w:tcW w:w="8689" w:type="dxa"/>
          </w:tcPr>
          <w:p w14:paraId="10C91043" w14:textId="77777777" w:rsidR="001F2A29" w:rsidRPr="00E23B38" w:rsidRDefault="001F2A29" w:rsidP="001F2A29">
            <w:pPr>
              <w:rPr>
                <w:rFonts w:ascii="Arial" w:hAnsi="Arial"/>
                <w:sz w:val="22"/>
                <w:szCs w:val="22"/>
                <w:lang w:eastAsia="en-US"/>
              </w:rPr>
            </w:pPr>
            <w:r w:rsidRPr="00E23B38">
              <w:rPr>
                <w:rFonts w:ascii="Arial" w:hAnsi="Arial"/>
                <w:sz w:val="22"/>
                <w:szCs w:val="22"/>
                <w:lang w:eastAsia="en-US"/>
              </w:rPr>
              <w:t>Effective and accurate completion of the Team Leaders part of the Return to Works for sickness absences of one of your team. Ensuring your compliance with the policy and procedures.</w:t>
            </w:r>
          </w:p>
          <w:p w14:paraId="1A339215" w14:textId="77777777" w:rsidR="001F2A29" w:rsidRPr="00E23B38" w:rsidRDefault="001F2A29" w:rsidP="001F2A29">
            <w:pPr>
              <w:rPr>
                <w:rFonts w:ascii="Arial" w:hAnsi="Arial"/>
                <w:sz w:val="22"/>
                <w:szCs w:val="22"/>
                <w:lang w:eastAsia="en-US"/>
              </w:rPr>
            </w:pPr>
          </w:p>
        </w:tc>
      </w:tr>
    </w:tbl>
    <w:p w14:paraId="24B3969B" w14:textId="77777777" w:rsidR="003E3C57" w:rsidRDefault="003E3C57">
      <w:pPr>
        <w:jc w:val="right"/>
        <w:outlineLvl w:val="0"/>
      </w:pPr>
    </w:p>
    <w:p w14:paraId="18A584AA" w14:textId="4365C633" w:rsidR="003E3C57" w:rsidRDefault="003E3C57" w:rsidP="003E3C57">
      <w:pPr>
        <w:outlineLvl w:val="0"/>
        <w:rPr>
          <w:rFonts w:ascii="Arial" w:hAnsi="Arial" w:cs="Arial"/>
          <w:b/>
        </w:rPr>
      </w:pPr>
      <w:r w:rsidRPr="000D26AD">
        <w:rPr>
          <w:rFonts w:ascii="Arial" w:hAnsi="Arial" w:cs="Arial"/>
          <w:b/>
        </w:rPr>
        <w:t>NOTES:</w:t>
      </w:r>
    </w:p>
    <w:p w14:paraId="20DF24C2" w14:textId="77777777" w:rsidR="000D26AD" w:rsidRPr="000D26AD" w:rsidRDefault="000D26AD" w:rsidP="003E3C57">
      <w:pPr>
        <w:outlineLvl w:val="0"/>
        <w:rPr>
          <w:rFonts w:ascii="Arial" w:hAnsi="Arial" w:cs="Arial"/>
          <w:b/>
        </w:rPr>
      </w:pPr>
    </w:p>
    <w:p w14:paraId="2B91E664" w14:textId="77777777" w:rsidR="003E3C57" w:rsidRPr="000D26AD" w:rsidRDefault="003E3C57" w:rsidP="003E3C57">
      <w:pPr>
        <w:numPr>
          <w:ilvl w:val="0"/>
          <w:numId w:val="8"/>
        </w:numPr>
        <w:outlineLvl w:val="0"/>
        <w:rPr>
          <w:rFonts w:ascii="Arial" w:hAnsi="Arial" w:cs="Arial"/>
        </w:rPr>
      </w:pPr>
      <w:r w:rsidRPr="000D26AD">
        <w:rPr>
          <w:rFonts w:ascii="Arial" w:hAnsi="Arial" w:cs="Arial"/>
        </w:rPr>
        <w:t xml:space="preserve">Duties will inevitably develop and change as the work of the Council changes to meet the needs of our customers. </w:t>
      </w:r>
      <w:r w:rsidR="003916D3">
        <w:rPr>
          <w:rFonts w:ascii="Arial" w:hAnsi="Arial" w:cs="Arial"/>
        </w:rPr>
        <w:t xml:space="preserve"> </w:t>
      </w:r>
      <w:r w:rsidRPr="000D26AD">
        <w:rPr>
          <w:rFonts w:ascii="Arial" w:hAnsi="Arial" w:cs="Arial"/>
        </w:rPr>
        <w:t xml:space="preserve">Employees should therefore expect periodic variations to job descriptions, and the Council retain this right. </w:t>
      </w:r>
      <w:r w:rsidR="003916D3">
        <w:rPr>
          <w:rFonts w:ascii="Arial" w:hAnsi="Arial" w:cs="Arial"/>
        </w:rPr>
        <w:t xml:space="preserve"> </w:t>
      </w:r>
      <w:r w:rsidRPr="000D26AD">
        <w:rPr>
          <w:rFonts w:ascii="Arial" w:hAnsi="Arial" w:cs="Arial"/>
        </w:rPr>
        <w:t>This job description will be supplemented on a regular basis by individual objectives derived from Council strategies.</w:t>
      </w:r>
    </w:p>
    <w:p w14:paraId="174061D9" w14:textId="77777777" w:rsidR="00DB75AA" w:rsidRPr="000D26AD" w:rsidRDefault="00DB75AA" w:rsidP="00DB75AA">
      <w:pPr>
        <w:ind w:left="360"/>
        <w:outlineLvl w:val="0"/>
        <w:rPr>
          <w:rFonts w:ascii="Arial" w:hAnsi="Arial" w:cs="Arial"/>
        </w:rPr>
      </w:pPr>
    </w:p>
    <w:p w14:paraId="45E41227" w14:textId="3DED5D90" w:rsidR="00016DE7" w:rsidRDefault="003E3C57" w:rsidP="00950FA0">
      <w:pPr>
        <w:numPr>
          <w:ilvl w:val="0"/>
          <w:numId w:val="8"/>
        </w:numPr>
        <w:outlineLvl w:val="0"/>
        <w:rPr>
          <w:rFonts w:ascii="Arial" w:hAnsi="Arial" w:cs="Arial"/>
        </w:rPr>
      </w:pPr>
      <w:r w:rsidRPr="000D26AD">
        <w:rPr>
          <w:rFonts w:ascii="Arial" w:hAnsi="Arial" w:cs="Arial"/>
        </w:rPr>
        <w:t xml:space="preserve">Where an applicant or an existing employee is or becomes disabled (as defined by law) and inform the Council fully of their requirements reasonable adjustments will be made to the job description wherever possible. </w:t>
      </w:r>
    </w:p>
    <w:p w14:paraId="52152EAB" w14:textId="77777777" w:rsidR="00575CB5" w:rsidRDefault="00575CB5" w:rsidP="00575CB5">
      <w:pPr>
        <w:pStyle w:val="ListParagraph"/>
        <w:rPr>
          <w:rFonts w:ascii="Arial" w:hAnsi="Arial" w:cs="Arial"/>
        </w:rPr>
      </w:pPr>
    </w:p>
    <w:p w14:paraId="69602AB6" w14:textId="7A066D17" w:rsidR="00BD5B6C" w:rsidRDefault="00875016" w:rsidP="4DCE58D6">
      <w:pPr>
        <w:pStyle w:val="BodyTextIndent3"/>
        <w:ind w:left="0"/>
        <w:jc w:val="right"/>
        <w:rPr>
          <w:b w:val="0"/>
          <w:sz w:val="56"/>
          <w:szCs w:val="56"/>
        </w:rPr>
      </w:pPr>
      <w:r>
        <w:rPr>
          <w:noProof/>
        </w:rPr>
        <w:lastRenderedPageBreak/>
        <w:drawing>
          <wp:anchor distT="0" distB="0" distL="114300" distR="114300" simplePos="0" relativeHeight="251659264" behindDoc="1" locked="0" layoutInCell="1" allowOverlap="1" wp14:anchorId="4A48F859" wp14:editId="639408C9">
            <wp:simplePos x="0" y="0"/>
            <wp:positionH relativeFrom="margin">
              <wp:align>left</wp:align>
            </wp:positionH>
            <wp:positionV relativeFrom="paragraph">
              <wp:posOffset>8255</wp:posOffset>
            </wp:positionV>
            <wp:extent cx="1514475" cy="990600"/>
            <wp:effectExtent l="0" t="0" r="9525" b="0"/>
            <wp:wrapNone/>
            <wp:docPr id="4" name="Picture 4" descr="New MHDC logo print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MHDC logo print CMYK"/>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14475" cy="990600"/>
                    </a:xfrm>
                    <a:prstGeom prst="rect">
                      <a:avLst/>
                    </a:prstGeom>
                    <a:noFill/>
                    <a:ln>
                      <a:noFill/>
                    </a:ln>
                  </pic:spPr>
                </pic:pic>
              </a:graphicData>
            </a:graphic>
            <wp14:sizeRelH relativeFrom="page">
              <wp14:pctWidth>0</wp14:pctWidth>
            </wp14:sizeRelH>
            <wp14:sizeRelV relativeFrom="page">
              <wp14:pctHeight>0</wp14:pctHeight>
            </wp14:sizeRelV>
          </wp:anchor>
        </w:drawing>
      </w:r>
      <w:r w:rsidR="00AE1C3B" w:rsidRPr="4DCE58D6">
        <w:rPr>
          <w:b w:val="0"/>
          <w:sz w:val="56"/>
          <w:szCs w:val="56"/>
        </w:rPr>
        <w:t>KEY REQUIREMENTS</w:t>
      </w:r>
    </w:p>
    <w:p w14:paraId="02BBB952" w14:textId="3BE5CD6C" w:rsidR="00016DE7" w:rsidRDefault="00016DE7" w:rsidP="00016DE7">
      <w:pPr>
        <w:pStyle w:val="BodyTextIndent3"/>
        <w:ind w:left="0"/>
        <w:jc w:val="center"/>
        <w:rPr>
          <w:sz w:val="32"/>
        </w:rPr>
      </w:pPr>
    </w:p>
    <w:p w14:paraId="2979AE1B" w14:textId="77777777" w:rsidR="00016DE7" w:rsidRDefault="00016DE7" w:rsidP="00016DE7">
      <w:pPr>
        <w:pStyle w:val="BodyTextIndent3"/>
        <w:rPr>
          <w:b w:val="0"/>
          <w:sz w:val="24"/>
        </w:rPr>
      </w:pPr>
    </w:p>
    <w:p w14:paraId="4E000C25" w14:textId="2C98707A" w:rsidR="00016DE7" w:rsidRDefault="00016DE7" w:rsidP="00016DE7">
      <w:pPr>
        <w:pStyle w:val="BodyTextIndent3"/>
        <w:ind w:left="0"/>
        <w:rPr>
          <w:sz w:val="24"/>
        </w:rPr>
      </w:pPr>
    </w:p>
    <w:p w14:paraId="48CEDACC" w14:textId="77777777" w:rsidR="00E23B38" w:rsidRDefault="00E23B38" w:rsidP="00016DE7">
      <w:pPr>
        <w:pStyle w:val="BodyTextIndent3"/>
        <w:ind w:left="0"/>
        <w:rPr>
          <w:sz w:val="24"/>
        </w:rPr>
      </w:pPr>
    </w:p>
    <w:tbl>
      <w:tblPr>
        <w:tblStyle w:val="TableGrid"/>
        <w:tblW w:w="9884" w:type="dxa"/>
        <w:tblLook w:val="04A0" w:firstRow="1" w:lastRow="0" w:firstColumn="1" w:lastColumn="0" w:noHBand="0" w:noVBand="1"/>
      </w:tblPr>
      <w:tblGrid>
        <w:gridCol w:w="7198"/>
        <w:gridCol w:w="1276"/>
        <w:gridCol w:w="1410"/>
      </w:tblGrid>
      <w:tr w:rsidR="00AE1C3B" w14:paraId="19575B77" w14:textId="77777777" w:rsidTr="03BEA857">
        <w:tc>
          <w:tcPr>
            <w:tcW w:w="7198" w:type="dxa"/>
            <w:shd w:val="clear" w:color="auto" w:fill="DBE5F1" w:themeFill="accent1" w:themeFillTint="33"/>
          </w:tcPr>
          <w:p w14:paraId="62D9E45B" w14:textId="1080350F" w:rsidR="00AE1C3B" w:rsidRDefault="00AE1C3B" w:rsidP="00016DE7">
            <w:pPr>
              <w:pStyle w:val="BodyTextIndent3"/>
              <w:ind w:left="0"/>
              <w:rPr>
                <w:sz w:val="24"/>
              </w:rPr>
            </w:pPr>
            <w:r>
              <w:rPr>
                <w:sz w:val="24"/>
              </w:rPr>
              <w:t>Qualifications</w:t>
            </w:r>
            <w:r w:rsidR="002D4AAF">
              <w:rPr>
                <w:sz w:val="24"/>
              </w:rPr>
              <w:t xml:space="preserve"> (or knowledge and experience at an equivalent level)</w:t>
            </w:r>
          </w:p>
          <w:p w14:paraId="07771E0F" w14:textId="64C48973" w:rsidR="00AE1C3B" w:rsidRDefault="00AE1C3B" w:rsidP="00016DE7">
            <w:pPr>
              <w:pStyle w:val="BodyTextIndent3"/>
              <w:ind w:left="0"/>
              <w:rPr>
                <w:sz w:val="24"/>
              </w:rPr>
            </w:pPr>
          </w:p>
        </w:tc>
        <w:tc>
          <w:tcPr>
            <w:tcW w:w="1276" w:type="dxa"/>
            <w:shd w:val="clear" w:color="auto" w:fill="DBE5F1" w:themeFill="accent1" w:themeFillTint="33"/>
          </w:tcPr>
          <w:p w14:paraId="7FC8EB21" w14:textId="4B5CE30E" w:rsidR="00AE1C3B" w:rsidRDefault="002D4AAF" w:rsidP="00016DE7">
            <w:pPr>
              <w:pStyle w:val="BodyTextIndent3"/>
              <w:ind w:left="0"/>
              <w:rPr>
                <w:sz w:val="24"/>
              </w:rPr>
            </w:pPr>
            <w:r>
              <w:rPr>
                <w:sz w:val="24"/>
              </w:rPr>
              <w:t>Essential</w:t>
            </w:r>
          </w:p>
        </w:tc>
        <w:tc>
          <w:tcPr>
            <w:tcW w:w="1410" w:type="dxa"/>
            <w:shd w:val="clear" w:color="auto" w:fill="DBE5F1" w:themeFill="accent1" w:themeFillTint="33"/>
          </w:tcPr>
          <w:p w14:paraId="59F14E58" w14:textId="4FD34573" w:rsidR="00AE1C3B" w:rsidRDefault="002D4AAF" w:rsidP="00016DE7">
            <w:pPr>
              <w:pStyle w:val="BodyTextIndent3"/>
              <w:ind w:left="0"/>
              <w:rPr>
                <w:sz w:val="24"/>
              </w:rPr>
            </w:pPr>
            <w:r>
              <w:rPr>
                <w:sz w:val="24"/>
              </w:rPr>
              <w:t>Desirable</w:t>
            </w:r>
          </w:p>
        </w:tc>
      </w:tr>
      <w:tr w:rsidR="005C067A" w14:paraId="4125044B" w14:textId="77777777" w:rsidTr="001F2A29">
        <w:trPr>
          <w:trHeight w:val="422"/>
        </w:trPr>
        <w:tc>
          <w:tcPr>
            <w:tcW w:w="7198" w:type="dxa"/>
          </w:tcPr>
          <w:p w14:paraId="475CA15F" w14:textId="68D78579" w:rsidR="001F2A29" w:rsidRPr="00AB3ED4" w:rsidRDefault="00575CB5" w:rsidP="00E23B38">
            <w:pPr>
              <w:pStyle w:val="BodyTextIndent3"/>
              <w:spacing w:after="120"/>
              <w:ind w:left="0"/>
              <w:rPr>
                <w:b w:val="0"/>
                <w:bCs/>
                <w:sz w:val="24"/>
                <w:szCs w:val="24"/>
              </w:rPr>
            </w:pPr>
            <w:r w:rsidRPr="00AB3ED4">
              <w:rPr>
                <w:b w:val="0"/>
                <w:bCs/>
                <w:sz w:val="24"/>
                <w:szCs w:val="24"/>
              </w:rPr>
              <w:t>Basic Numeracy and Literacy</w:t>
            </w:r>
          </w:p>
        </w:tc>
        <w:tc>
          <w:tcPr>
            <w:tcW w:w="1276" w:type="dxa"/>
          </w:tcPr>
          <w:p w14:paraId="47A79BBE" w14:textId="1C178D76" w:rsidR="005C067A" w:rsidRDefault="00AB3ED4" w:rsidP="00E23B38">
            <w:pPr>
              <w:pStyle w:val="BodyTextIndent3"/>
              <w:spacing w:after="120"/>
              <w:ind w:left="0"/>
              <w:jc w:val="center"/>
              <w:rPr>
                <w:sz w:val="24"/>
              </w:rPr>
            </w:pPr>
            <w:r>
              <w:rPr>
                <w:sz w:val="24"/>
              </w:rPr>
              <w:t>E</w:t>
            </w:r>
          </w:p>
        </w:tc>
        <w:tc>
          <w:tcPr>
            <w:tcW w:w="1410" w:type="dxa"/>
          </w:tcPr>
          <w:p w14:paraId="040EA6E3" w14:textId="3FBC2351" w:rsidR="005C067A" w:rsidRDefault="005C067A" w:rsidP="00E23B38">
            <w:pPr>
              <w:pStyle w:val="BodyTextIndent3"/>
              <w:spacing w:after="120"/>
              <w:ind w:left="0"/>
              <w:jc w:val="center"/>
              <w:rPr>
                <w:sz w:val="24"/>
              </w:rPr>
            </w:pPr>
          </w:p>
        </w:tc>
      </w:tr>
      <w:tr w:rsidR="003C28D5" w14:paraId="7059896D" w14:textId="77777777" w:rsidTr="03BEA857">
        <w:tc>
          <w:tcPr>
            <w:tcW w:w="7198" w:type="dxa"/>
          </w:tcPr>
          <w:p w14:paraId="49373E05" w14:textId="0EA86A3B" w:rsidR="003C28D5" w:rsidRPr="00575CB5" w:rsidRDefault="003C28D5" w:rsidP="00E23B38">
            <w:pPr>
              <w:spacing w:after="120"/>
              <w:rPr>
                <w:rFonts w:ascii="Arial" w:hAnsi="Arial" w:cs="Arial"/>
                <w:sz w:val="24"/>
                <w:szCs w:val="24"/>
                <w:lang w:eastAsia="en-US"/>
              </w:rPr>
            </w:pPr>
            <w:r>
              <w:rPr>
                <w:rFonts w:ascii="Arial" w:hAnsi="Arial" w:cs="Arial"/>
                <w:sz w:val="24"/>
                <w:szCs w:val="24"/>
                <w:lang w:eastAsia="en-US"/>
              </w:rPr>
              <w:t xml:space="preserve">HGV </w:t>
            </w:r>
            <w:r w:rsidR="00DA2D8F">
              <w:rPr>
                <w:rFonts w:ascii="Arial" w:hAnsi="Arial" w:cs="Arial"/>
                <w:sz w:val="24"/>
                <w:szCs w:val="24"/>
                <w:lang w:eastAsia="en-US"/>
              </w:rPr>
              <w:t>cat</w:t>
            </w:r>
            <w:r>
              <w:rPr>
                <w:rFonts w:ascii="Arial" w:hAnsi="Arial" w:cs="Arial"/>
                <w:sz w:val="24"/>
                <w:szCs w:val="24"/>
                <w:lang w:eastAsia="en-US"/>
              </w:rPr>
              <w:t xml:space="preserve"> C Licence </w:t>
            </w:r>
          </w:p>
        </w:tc>
        <w:tc>
          <w:tcPr>
            <w:tcW w:w="1276" w:type="dxa"/>
          </w:tcPr>
          <w:p w14:paraId="675310D1" w14:textId="27E26664" w:rsidR="003C28D5" w:rsidRDefault="003C28D5" w:rsidP="00E23B38">
            <w:pPr>
              <w:pStyle w:val="BodyTextIndent3"/>
              <w:spacing w:after="120"/>
              <w:ind w:left="0"/>
              <w:jc w:val="center"/>
              <w:rPr>
                <w:sz w:val="24"/>
              </w:rPr>
            </w:pPr>
            <w:r>
              <w:rPr>
                <w:sz w:val="24"/>
              </w:rPr>
              <w:t>E</w:t>
            </w:r>
          </w:p>
        </w:tc>
        <w:tc>
          <w:tcPr>
            <w:tcW w:w="1410" w:type="dxa"/>
          </w:tcPr>
          <w:p w14:paraId="78B91B4E" w14:textId="77777777" w:rsidR="003C28D5" w:rsidRDefault="003C28D5" w:rsidP="00E23B38">
            <w:pPr>
              <w:pStyle w:val="BodyTextIndent3"/>
              <w:spacing w:after="120"/>
              <w:ind w:left="0"/>
              <w:jc w:val="center"/>
              <w:rPr>
                <w:sz w:val="24"/>
              </w:rPr>
            </w:pPr>
          </w:p>
        </w:tc>
      </w:tr>
      <w:tr w:rsidR="005C067A" w14:paraId="71BF9D7B" w14:textId="77777777" w:rsidTr="03BEA857">
        <w:tc>
          <w:tcPr>
            <w:tcW w:w="7198" w:type="dxa"/>
          </w:tcPr>
          <w:p w14:paraId="44228311" w14:textId="03073787" w:rsidR="005C067A" w:rsidRPr="00AB3ED4" w:rsidRDefault="00575CB5" w:rsidP="00E23B38">
            <w:pPr>
              <w:spacing w:after="120"/>
              <w:rPr>
                <w:rFonts w:ascii="Arial" w:hAnsi="Arial" w:cs="Arial"/>
                <w:sz w:val="24"/>
                <w:szCs w:val="24"/>
                <w:lang w:eastAsia="en-US"/>
              </w:rPr>
            </w:pPr>
            <w:r w:rsidRPr="00575CB5">
              <w:rPr>
                <w:rFonts w:ascii="Arial" w:hAnsi="Arial" w:cs="Arial"/>
                <w:sz w:val="24"/>
                <w:szCs w:val="24"/>
                <w:lang w:eastAsia="en-US"/>
              </w:rPr>
              <w:t>Supervisory management qualification</w:t>
            </w:r>
          </w:p>
        </w:tc>
        <w:tc>
          <w:tcPr>
            <w:tcW w:w="1276" w:type="dxa"/>
          </w:tcPr>
          <w:p w14:paraId="7B0B0A80" w14:textId="313FDEC7" w:rsidR="005C067A" w:rsidRDefault="005C067A" w:rsidP="00E23B38">
            <w:pPr>
              <w:pStyle w:val="BodyTextIndent3"/>
              <w:spacing w:after="120"/>
              <w:ind w:left="0"/>
              <w:jc w:val="center"/>
              <w:rPr>
                <w:sz w:val="24"/>
              </w:rPr>
            </w:pPr>
          </w:p>
        </w:tc>
        <w:tc>
          <w:tcPr>
            <w:tcW w:w="1410" w:type="dxa"/>
          </w:tcPr>
          <w:p w14:paraId="719EBCD8" w14:textId="4E9AA4DC" w:rsidR="005C067A" w:rsidRDefault="00AB3ED4" w:rsidP="00E23B38">
            <w:pPr>
              <w:pStyle w:val="BodyTextIndent3"/>
              <w:spacing w:after="120"/>
              <w:ind w:left="0"/>
              <w:jc w:val="center"/>
              <w:rPr>
                <w:sz w:val="24"/>
              </w:rPr>
            </w:pPr>
            <w:r>
              <w:rPr>
                <w:sz w:val="24"/>
              </w:rPr>
              <w:t>D</w:t>
            </w:r>
          </w:p>
        </w:tc>
      </w:tr>
      <w:tr w:rsidR="005C067A" w14:paraId="49F88245" w14:textId="77777777" w:rsidTr="03BEA857">
        <w:tc>
          <w:tcPr>
            <w:tcW w:w="7198" w:type="dxa"/>
          </w:tcPr>
          <w:p w14:paraId="5F0970FE" w14:textId="5B2CC732" w:rsidR="005C067A" w:rsidRPr="00AB3ED4" w:rsidRDefault="00AB3ED4" w:rsidP="00E23B38">
            <w:pPr>
              <w:spacing w:after="120"/>
              <w:rPr>
                <w:rFonts w:ascii="Arial" w:hAnsi="Arial" w:cs="Arial"/>
                <w:sz w:val="24"/>
                <w:szCs w:val="24"/>
                <w:lang w:eastAsia="en-US"/>
              </w:rPr>
            </w:pPr>
            <w:r w:rsidRPr="00575CB5">
              <w:rPr>
                <w:rFonts w:ascii="Arial" w:hAnsi="Arial" w:cs="Arial"/>
                <w:sz w:val="24"/>
                <w:szCs w:val="24"/>
                <w:lang w:eastAsia="en-US"/>
              </w:rPr>
              <w:t>Educated in manual handling</w:t>
            </w:r>
          </w:p>
        </w:tc>
        <w:tc>
          <w:tcPr>
            <w:tcW w:w="1276" w:type="dxa"/>
          </w:tcPr>
          <w:p w14:paraId="08409D1D" w14:textId="7A524DEF" w:rsidR="005C067A" w:rsidRDefault="005C067A" w:rsidP="00E23B38">
            <w:pPr>
              <w:pStyle w:val="BodyTextIndent3"/>
              <w:spacing w:after="120"/>
              <w:ind w:left="0"/>
              <w:jc w:val="center"/>
              <w:rPr>
                <w:sz w:val="24"/>
              </w:rPr>
            </w:pPr>
          </w:p>
        </w:tc>
        <w:tc>
          <w:tcPr>
            <w:tcW w:w="1410" w:type="dxa"/>
          </w:tcPr>
          <w:p w14:paraId="31D81709" w14:textId="1DB36038" w:rsidR="005C067A" w:rsidRDefault="00AB3ED4" w:rsidP="00E23B38">
            <w:pPr>
              <w:pStyle w:val="BodyTextIndent3"/>
              <w:spacing w:after="120"/>
              <w:ind w:left="0"/>
              <w:jc w:val="center"/>
              <w:rPr>
                <w:sz w:val="24"/>
              </w:rPr>
            </w:pPr>
            <w:r>
              <w:rPr>
                <w:sz w:val="24"/>
              </w:rPr>
              <w:t>D</w:t>
            </w:r>
          </w:p>
        </w:tc>
      </w:tr>
      <w:tr w:rsidR="00AE1C3B" w14:paraId="5FA8AB67" w14:textId="77777777" w:rsidTr="001F2A29">
        <w:trPr>
          <w:trHeight w:val="333"/>
        </w:trPr>
        <w:tc>
          <w:tcPr>
            <w:tcW w:w="7198" w:type="dxa"/>
          </w:tcPr>
          <w:p w14:paraId="5DAA6E47" w14:textId="79EC8DC2" w:rsidR="00AE1C3B" w:rsidRPr="00AB3ED4" w:rsidRDefault="00AB3ED4" w:rsidP="00E23B38">
            <w:pPr>
              <w:pStyle w:val="BodyTextIndent3"/>
              <w:spacing w:after="120"/>
              <w:ind w:left="0"/>
              <w:rPr>
                <w:sz w:val="24"/>
                <w:szCs w:val="24"/>
              </w:rPr>
            </w:pPr>
            <w:r w:rsidRPr="00AB3ED4">
              <w:rPr>
                <w:rFonts w:cs="Arial"/>
                <w:b w:val="0"/>
                <w:sz w:val="24"/>
                <w:szCs w:val="24"/>
                <w:lang w:val="en-GB"/>
              </w:rPr>
              <w:t>Understanding of Health and Safety legislation and best practice</w:t>
            </w:r>
          </w:p>
        </w:tc>
        <w:tc>
          <w:tcPr>
            <w:tcW w:w="1276" w:type="dxa"/>
          </w:tcPr>
          <w:p w14:paraId="6E557222" w14:textId="77777777" w:rsidR="00AE1C3B" w:rsidRDefault="00AE1C3B" w:rsidP="00E23B38">
            <w:pPr>
              <w:pStyle w:val="BodyTextIndent3"/>
              <w:spacing w:after="120"/>
              <w:ind w:left="0"/>
              <w:jc w:val="center"/>
              <w:rPr>
                <w:sz w:val="24"/>
              </w:rPr>
            </w:pPr>
          </w:p>
        </w:tc>
        <w:tc>
          <w:tcPr>
            <w:tcW w:w="1410" w:type="dxa"/>
          </w:tcPr>
          <w:p w14:paraId="5F08621C" w14:textId="057F0516" w:rsidR="00AE1C3B" w:rsidRDefault="00AB3ED4" w:rsidP="00E23B38">
            <w:pPr>
              <w:pStyle w:val="BodyTextIndent3"/>
              <w:spacing w:after="120"/>
              <w:ind w:left="0"/>
              <w:jc w:val="center"/>
              <w:rPr>
                <w:sz w:val="24"/>
              </w:rPr>
            </w:pPr>
            <w:r>
              <w:rPr>
                <w:sz w:val="24"/>
              </w:rPr>
              <w:t>D</w:t>
            </w:r>
          </w:p>
        </w:tc>
      </w:tr>
    </w:tbl>
    <w:p w14:paraId="6F1FB0D0" w14:textId="0D57671E" w:rsidR="00AE1C3B" w:rsidRDefault="00AE1C3B" w:rsidP="00016DE7">
      <w:pPr>
        <w:pStyle w:val="BodyTextIndent3"/>
        <w:ind w:left="0"/>
        <w:rPr>
          <w:sz w:val="24"/>
        </w:rPr>
      </w:pPr>
    </w:p>
    <w:p w14:paraId="6D1BAFE1" w14:textId="77777777" w:rsidR="001F2A29" w:rsidRDefault="001F2A29" w:rsidP="00016DE7">
      <w:pPr>
        <w:pStyle w:val="BodyTextIndent3"/>
        <w:ind w:left="0"/>
        <w:rPr>
          <w:sz w:val="24"/>
        </w:rPr>
      </w:pPr>
    </w:p>
    <w:tbl>
      <w:tblPr>
        <w:tblStyle w:val="TableGrid"/>
        <w:tblW w:w="9884" w:type="dxa"/>
        <w:tblLook w:val="04A0" w:firstRow="1" w:lastRow="0" w:firstColumn="1" w:lastColumn="0" w:noHBand="0" w:noVBand="1"/>
      </w:tblPr>
      <w:tblGrid>
        <w:gridCol w:w="7198"/>
        <w:gridCol w:w="1276"/>
        <w:gridCol w:w="1410"/>
      </w:tblGrid>
      <w:tr w:rsidR="002D4AAF" w14:paraId="67F0D1C0" w14:textId="77777777" w:rsidTr="03BEA857">
        <w:tc>
          <w:tcPr>
            <w:tcW w:w="7198" w:type="dxa"/>
            <w:shd w:val="clear" w:color="auto" w:fill="DBE5F1" w:themeFill="accent1" w:themeFillTint="33"/>
          </w:tcPr>
          <w:p w14:paraId="2B2B8AB0" w14:textId="055B845D" w:rsidR="002D4AAF" w:rsidRDefault="002D4AAF" w:rsidP="758E5A1C">
            <w:pPr>
              <w:pStyle w:val="BodyTextIndent3"/>
              <w:ind w:left="0"/>
              <w:rPr>
                <w:sz w:val="24"/>
                <w:szCs w:val="24"/>
              </w:rPr>
            </w:pPr>
            <w:r w:rsidRPr="03BEA857">
              <w:rPr>
                <w:sz w:val="24"/>
                <w:szCs w:val="24"/>
              </w:rPr>
              <w:t>Experience</w:t>
            </w:r>
          </w:p>
          <w:p w14:paraId="09DB4131" w14:textId="45500DBB" w:rsidR="002D4AAF" w:rsidRDefault="002D4AAF" w:rsidP="002D4AAF">
            <w:pPr>
              <w:pStyle w:val="BodyTextIndent3"/>
              <w:ind w:left="0"/>
              <w:rPr>
                <w:sz w:val="24"/>
              </w:rPr>
            </w:pPr>
          </w:p>
        </w:tc>
        <w:tc>
          <w:tcPr>
            <w:tcW w:w="1276" w:type="dxa"/>
            <w:shd w:val="clear" w:color="auto" w:fill="DBE5F1" w:themeFill="accent1" w:themeFillTint="33"/>
          </w:tcPr>
          <w:p w14:paraId="3B60B743" w14:textId="77777777" w:rsidR="002D4AAF" w:rsidRDefault="002D4AAF" w:rsidP="00EE4D6F">
            <w:pPr>
              <w:pStyle w:val="BodyTextIndent3"/>
              <w:ind w:left="0"/>
              <w:rPr>
                <w:sz w:val="24"/>
              </w:rPr>
            </w:pPr>
            <w:r>
              <w:rPr>
                <w:sz w:val="24"/>
              </w:rPr>
              <w:t>Essential</w:t>
            </w:r>
          </w:p>
        </w:tc>
        <w:tc>
          <w:tcPr>
            <w:tcW w:w="1410" w:type="dxa"/>
            <w:shd w:val="clear" w:color="auto" w:fill="DBE5F1" w:themeFill="accent1" w:themeFillTint="33"/>
          </w:tcPr>
          <w:p w14:paraId="0863639A" w14:textId="77777777" w:rsidR="002D4AAF" w:rsidRDefault="002D4AAF" w:rsidP="00EE4D6F">
            <w:pPr>
              <w:pStyle w:val="BodyTextIndent3"/>
              <w:ind w:left="0"/>
              <w:rPr>
                <w:sz w:val="24"/>
              </w:rPr>
            </w:pPr>
            <w:r>
              <w:rPr>
                <w:sz w:val="24"/>
              </w:rPr>
              <w:t>Desirable</w:t>
            </w:r>
          </w:p>
        </w:tc>
      </w:tr>
      <w:tr w:rsidR="00AB3ED4" w14:paraId="3390BC98" w14:textId="77777777" w:rsidTr="03BEA857">
        <w:tc>
          <w:tcPr>
            <w:tcW w:w="7198" w:type="dxa"/>
          </w:tcPr>
          <w:p w14:paraId="7FFA8375" w14:textId="06175FB1" w:rsidR="00AB3ED4" w:rsidRPr="00AB3ED4" w:rsidRDefault="00AB3ED4" w:rsidP="00E23B38">
            <w:pPr>
              <w:spacing w:after="120"/>
              <w:rPr>
                <w:rFonts w:ascii="Arial" w:hAnsi="Arial" w:cs="Arial"/>
                <w:sz w:val="24"/>
                <w:szCs w:val="24"/>
                <w:lang w:eastAsia="en-US"/>
              </w:rPr>
            </w:pPr>
            <w:r w:rsidRPr="00AB3ED4">
              <w:rPr>
                <w:rFonts w:ascii="Arial" w:hAnsi="Arial" w:cs="Arial"/>
                <w:sz w:val="24"/>
                <w:szCs w:val="24"/>
                <w:lang w:eastAsia="en-US"/>
              </w:rPr>
              <w:t xml:space="preserve">At least 12 months experience of working with the public and delivering high levels of customer satisfaction in a </w:t>
            </w:r>
            <w:proofErr w:type="gramStart"/>
            <w:r w:rsidRPr="00AB3ED4">
              <w:rPr>
                <w:rFonts w:ascii="Arial" w:hAnsi="Arial" w:cs="Arial"/>
                <w:sz w:val="24"/>
                <w:szCs w:val="24"/>
                <w:lang w:eastAsia="en-US"/>
              </w:rPr>
              <w:t>face to face</w:t>
            </w:r>
            <w:proofErr w:type="gramEnd"/>
            <w:r w:rsidRPr="00AB3ED4">
              <w:rPr>
                <w:rFonts w:ascii="Arial" w:hAnsi="Arial" w:cs="Arial"/>
                <w:sz w:val="24"/>
                <w:szCs w:val="24"/>
                <w:lang w:eastAsia="en-US"/>
              </w:rPr>
              <w:t xml:space="preserve"> role</w:t>
            </w:r>
          </w:p>
        </w:tc>
        <w:tc>
          <w:tcPr>
            <w:tcW w:w="1276" w:type="dxa"/>
          </w:tcPr>
          <w:p w14:paraId="48922806" w14:textId="72518012" w:rsidR="00AB3ED4" w:rsidRDefault="00AB3ED4" w:rsidP="00E23B38">
            <w:pPr>
              <w:pStyle w:val="BodyTextIndent3"/>
              <w:spacing w:after="120"/>
              <w:ind w:left="0"/>
              <w:jc w:val="center"/>
              <w:rPr>
                <w:sz w:val="24"/>
              </w:rPr>
            </w:pPr>
            <w:r w:rsidRPr="003828A1">
              <w:rPr>
                <w:sz w:val="24"/>
              </w:rPr>
              <w:t>E</w:t>
            </w:r>
          </w:p>
        </w:tc>
        <w:tc>
          <w:tcPr>
            <w:tcW w:w="1410" w:type="dxa"/>
          </w:tcPr>
          <w:p w14:paraId="2A164639" w14:textId="77777777" w:rsidR="00AB3ED4" w:rsidRDefault="00AB3ED4" w:rsidP="00E23B38">
            <w:pPr>
              <w:pStyle w:val="BodyTextIndent3"/>
              <w:spacing w:after="120"/>
              <w:ind w:left="0"/>
              <w:jc w:val="center"/>
              <w:rPr>
                <w:sz w:val="24"/>
              </w:rPr>
            </w:pPr>
          </w:p>
        </w:tc>
      </w:tr>
      <w:tr w:rsidR="00AB3ED4" w14:paraId="1E90BE74" w14:textId="77777777" w:rsidTr="03BEA857">
        <w:tc>
          <w:tcPr>
            <w:tcW w:w="7198" w:type="dxa"/>
          </w:tcPr>
          <w:p w14:paraId="3F1A44C0" w14:textId="7355D3FC" w:rsidR="00AB3ED4" w:rsidRPr="00AB3ED4" w:rsidRDefault="00AB3ED4" w:rsidP="00E23B38">
            <w:pPr>
              <w:spacing w:after="120"/>
              <w:rPr>
                <w:rFonts w:ascii="Arial" w:hAnsi="Arial" w:cs="Arial"/>
                <w:sz w:val="24"/>
                <w:szCs w:val="24"/>
              </w:rPr>
            </w:pPr>
            <w:r w:rsidRPr="00AB3ED4">
              <w:rPr>
                <w:rFonts w:ascii="Arial" w:hAnsi="Arial" w:cs="Arial"/>
                <w:sz w:val="24"/>
                <w:szCs w:val="24"/>
                <w:lang w:eastAsia="en-US"/>
              </w:rPr>
              <w:t>Experience of supervising or managing staff</w:t>
            </w:r>
            <w:r w:rsidRPr="00AB3ED4" w:rsidDel="008E5F0F">
              <w:rPr>
                <w:rFonts w:ascii="Arial" w:hAnsi="Arial" w:cs="Arial"/>
                <w:sz w:val="24"/>
                <w:szCs w:val="24"/>
                <w:lang w:eastAsia="en-US"/>
              </w:rPr>
              <w:t xml:space="preserve"> </w:t>
            </w:r>
            <w:r w:rsidRPr="00AB3ED4">
              <w:rPr>
                <w:rFonts w:ascii="Arial" w:hAnsi="Arial" w:cs="Arial"/>
                <w:sz w:val="24"/>
                <w:szCs w:val="24"/>
                <w:lang w:eastAsia="en-US"/>
              </w:rPr>
              <w:t>Experience of dealing effectively with situations involving conflict with others</w:t>
            </w:r>
          </w:p>
        </w:tc>
        <w:tc>
          <w:tcPr>
            <w:tcW w:w="1276" w:type="dxa"/>
          </w:tcPr>
          <w:p w14:paraId="6DCC3CF5" w14:textId="3BAB1D63" w:rsidR="00AB3ED4" w:rsidRDefault="00AB3ED4" w:rsidP="00E23B38">
            <w:pPr>
              <w:pStyle w:val="BodyTextIndent3"/>
              <w:spacing w:after="120"/>
              <w:ind w:left="0"/>
              <w:jc w:val="center"/>
              <w:rPr>
                <w:sz w:val="24"/>
              </w:rPr>
            </w:pPr>
            <w:r w:rsidRPr="003828A1">
              <w:rPr>
                <w:sz w:val="24"/>
              </w:rPr>
              <w:t>E</w:t>
            </w:r>
          </w:p>
        </w:tc>
        <w:tc>
          <w:tcPr>
            <w:tcW w:w="1410" w:type="dxa"/>
          </w:tcPr>
          <w:p w14:paraId="4F4B8095" w14:textId="77777777" w:rsidR="00AB3ED4" w:rsidRDefault="00AB3ED4" w:rsidP="00E23B38">
            <w:pPr>
              <w:pStyle w:val="BodyTextIndent3"/>
              <w:spacing w:after="120"/>
              <w:ind w:left="0"/>
              <w:jc w:val="center"/>
              <w:rPr>
                <w:sz w:val="24"/>
              </w:rPr>
            </w:pPr>
          </w:p>
        </w:tc>
      </w:tr>
      <w:tr w:rsidR="00AB3ED4" w14:paraId="36FC5593" w14:textId="77777777" w:rsidTr="03BEA857">
        <w:tc>
          <w:tcPr>
            <w:tcW w:w="7198" w:type="dxa"/>
          </w:tcPr>
          <w:p w14:paraId="77AA3358" w14:textId="190EC2A2" w:rsidR="00AB3ED4" w:rsidRPr="00AB3ED4" w:rsidRDefault="00AB3ED4" w:rsidP="00E23B38">
            <w:pPr>
              <w:spacing w:after="120"/>
              <w:rPr>
                <w:rFonts w:ascii="Arial" w:hAnsi="Arial" w:cs="Arial"/>
                <w:sz w:val="24"/>
                <w:szCs w:val="24"/>
                <w:lang w:eastAsia="en-US"/>
              </w:rPr>
            </w:pPr>
            <w:r w:rsidRPr="00AB3ED4">
              <w:rPr>
                <w:rFonts w:ascii="Arial" w:hAnsi="Arial" w:cs="Arial"/>
                <w:sz w:val="24"/>
                <w:szCs w:val="24"/>
                <w:lang w:eastAsia="en-US"/>
              </w:rPr>
              <w:t>Experience of making routine service decisions in accordance with established procedures</w:t>
            </w:r>
          </w:p>
        </w:tc>
        <w:tc>
          <w:tcPr>
            <w:tcW w:w="1276" w:type="dxa"/>
          </w:tcPr>
          <w:p w14:paraId="5780A304" w14:textId="2E9339B4" w:rsidR="00AB3ED4" w:rsidRDefault="00AB3ED4" w:rsidP="00E23B38">
            <w:pPr>
              <w:pStyle w:val="BodyTextIndent3"/>
              <w:spacing w:after="120"/>
              <w:ind w:left="0"/>
              <w:jc w:val="center"/>
              <w:rPr>
                <w:sz w:val="24"/>
              </w:rPr>
            </w:pPr>
            <w:r w:rsidRPr="003828A1">
              <w:rPr>
                <w:sz w:val="24"/>
              </w:rPr>
              <w:t>E</w:t>
            </w:r>
          </w:p>
        </w:tc>
        <w:tc>
          <w:tcPr>
            <w:tcW w:w="1410" w:type="dxa"/>
          </w:tcPr>
          <w:p w14:paraId="7CFAA797" w14:textId="77777777" w:rsidR="00AB3ED4" w:rsidRDefault="00AB3ED4" w:rsidP="00E23B38">
            <w:pPr>
              <w:pStyle w:val="BodyTextIndent3"/>
              <w:spacing w:after="120"/>
              <w:ind w:left="0"/>
              <w:jc w:val="center"/>
              <w:rPr>
                <w:sz w:val="24"/>
              </w:rPr>
            </w:pPr>
          </w:p>
        </w:tc>
      </w:tr>
      <w:tr w:rsidR="00AB3ED4" w14:paraId="598B552E" w14:textId="77777777" w:rsidTr="03BEA857">
        <w:tc>
          <w:tcPr>
            <w:tcW w:w="7198" w:type="dxa"/>
          </w:tcPr>
          <w:p w14:paraId="48ABE836" w14:textId="664D8ABB" w:rsidR="00AB3ED4" w:rsidRPr="00AB3ED4" w:rsidRDefault="00AB3ED4" w:rsidP="00E23B38">
            <w:pPr>
              <w:spacing w:after="120"/>
              <w:rPr>
                <w:rFonts w:ascii="Arial" w:hAnsi="Arial" w:cs="Arial"/>
                <w:sz w:val="24"/>
                <w:szCs w:val="24"/>
                <w:lang w:eastAsia="en-US"/>
              </w:rPr>
            </w:pPr>
            <w:r w:rsidRPr="00AB3ED4">
              <w:rPr>
                <w:rFonts w:ascii="Arial" w:hAnsi="Arial" w:cs="Arial"/>
                <w:sz w:val="24"/>
                <w:szCs w:val="24"/>
                <w:lang w:eastAsia="en-US"/>
              </w:rPr>
              <w:t>Recording of information for processing including using ICT solutions</w:t>
            </w:r>
          </w:p>
        </w:tc>
        <w:tc>
          <w:tcPr>
            <w:tcW w:w="1276" w:type="dxa"/>
          </w:tcPr>
          <w:p w14:paraId="05F842C0" w14:textId="611986F4" w:rsidR="00AB3ED4" w:rsidRDefault="00AB3ED4" w:rsidP="00E23B38">
            <w:pPr>
              <w:pStyle w:val="BodyTextIndent3"/>
              <w:spacing w:after="120"/>
              <w:ind w:left="0"/>
              <w:jc w:val="center"/>
              <w:rPr>
                <w:sz w:val="24"/>
              </w:rPr>
            </w:pPr>
            <w:r w:rsidRPr="003828A1">
              <w:rPr>
                <w:sz w:val="24"/>
              </w:rPr>
              <w:t>E</w:t>
            </w:r>
          </w:p>
        </w:tc>
        <w:tc>
          <w:tcPr>
            <w:tcW w:w="1410" w:type="dxa"/>
          </w:tcPr>
          <w:p w14:paraId="20257F24" w14:textId="77777777" w:rsidR="00AB3ED4" w:rsidRDefault="00AB3ED4" w:rsidP="00E23B38">
            <w:pPr>
              <w:pStyle w:val="BodyTextIndent3"/>
              <w:spacing w:after="120"/>
              <w:ind w:left="0"/>
              <w:jc w:val="center"/>
              <w:rPr>
                <w:sz w:val="24"/>
              </w:rPr>
            </w:pPr>
          </w:p>
        </w:tc>
      </w:tr>
      <w:tr w:rsidR="00AB3ED4" w14:paraId="7FB8FE74" w14:textId="77777777" w:rsidTr="03BEA857">
        <w:tc>
          <w:tcPr>
            <w:tcW w:w="7198" w:type="dxa"/>
          </w:tcPr>
          <w:p w14:paraId="2395C7FA" w14:textId="41361AFB" w:rsidR="00AB3ED4" w:rsidRPr="00AB3ED4" w:rsidRDefault="00AB3ED4" w:rsidP="00E23B38">
            <w:pPr>
              <w:spacing w:after="120"/>
              <w:rPr>
                <w:rFonts w:ascii="Arial" w:hAnsi="Arial" w:cs="Arial"/>
                <w:sz w:val="24"/>
                <w:szCs w:val="24"/>
              </w:rPr>
            </w:pPr>
            <w:r w:rsidRPr="00AB3ED4">
              <w:rPr>
                <w:rFonts w:ascii="Arial" w:hAnsi="Arial" w:cs="Arial"/>
                <w:sz w:val="24"/>
                <w:szCs w:val="24"/>
              </w:rPr>
              <w:t>Experience of collecting, collating and processing information</w:t>
            </w:r>
          </w:p>
        </w:tc>
        <w:tc>
          <w:tcPr>
            <w:tcW w:w="1276" w:type="dxa"/>
          </w:tcPr>
          <w:p w14:paraId="44258136" w14:textId="2B5B334E" w:rsidR="00AB3ED4" w:rsidRDefault="00AB3ED4" w:rsidP="00E23B38">
            <w:pPr>
              <w:pStyle w:val="BodyTextIndent3"/>
              <w:spacing w:after="120"/>
              <w:ind w:left="0"/>
              <w:jc w:val="center"/>
              <w:rPr>
                <w:sz w:val="24"/>
              </w:rPr>
            </w:pPr>
            <w:r w:rsidRPr="003828A1">
              <w:rPr>
                <w:sz w:val="24"/>
              </w:rPr>
              <w:t>E</w:t>
            </w:r>
          </w:p>
        </w:tc>
        <w:tc>
          <w:tcPr>
            <w:tcW w:w="1410" w:type="dxa"/>
          </w:tcPr>
          <w:p w14:paraId="6DDAD8B8" w14:textId="7B5D4603" w:rsidR="00AB3ED4" w:rsidRDefault="00AB3ED4" w:rsidP="00E23B38">
            <w:pPr>
              <w:pStyle w:val="BodyTextIndent3"/>
              <w:spacing w:after="120"/>
              <w:ind w:left="0"/>
              <w:jc w:val="center"/>
              <w:rPr>
                <w:sz w:val="24"/>
              </w:rPr>
            </w:pPr>
          </w:p>
        </w:tc>
      </w:tr>
      <w:tr w:rsidR="00AB3ED4" w14:paraId="685C089C" w14:textId="77777777" w:rsidTr="03BEA857">
        <w:tc>
          <w:tcPr>
            <w:tcW w:w="7198" w:type="dxa"/>
          </w:tcPr>
          <w:p w14:paraId="79606B77" w14:textId="0635DFF8" w:rsidR="00AB3ED4" w:rsidRPr="00AB3ED4" w:rsidRDefault="00AB3ED4" w:rsidP="00E23B38">
            <w:pPr>
              <w:spacing w:after="120"/>
              <w:rPr>
                <w:rFonts w:ascii="Arial" w:hAnsi="Arial" w:cs="Arial"/>
                <w:sz w:val="24"/>
                <w:szCs w:val="24"/>
                <w:lang w:eastAsia="en-US"/>
              </w:rPr>
            </w:pPr>
            <w:r w:rsidRPr="00AB3ED4">
              <w:rPr>
                <w:rFonts w:ascii="Arial" w:hAnsi="Arial" w:cs="Arial"/>
                <w:sz w:val="24"/>
                <w:szCs w:val="24"/>
                <w:lang w:eastAsia="en-US"/>
              </w:rPr>
              <w:t>Working in local government or the private sector</w:t>
            </w:r>
          </w:p>
        </w:tc>
        <w:tc>
          <w:tcPr>
            <w:tcW w:w="1276" w:type="dxa"/>
          </w:tcPr>
          <w:p w14:paraId="0307A84C" w14:textId="77777777" w:rsidR="00AB3ED4" w:rsidRDefault="00AB3ED4" w:rsidP="00E23B38">
            <w:pPr>
              <w:pStyle w:val="BodyTextIndent3"/>
              <w:spacing w:after="120"/>
              <w:ind w:left="0"/>
              <w:jc w:val="center"/>
              <w:rPr>
                <w:sz w:val="24"/>
              </w:rPr>
            </w:pPr>
          </w:p>
        </w:tc>
        <w:tc>
          <w:tcPr>
            <w:tcW w:w="1410" w:type="dxa"/>
          </w:tcPr>
          <w:p w14:paraId="57D02D05" w14:textId="5E5FBA57" w:rsidR="00AB3ED4" w:rsidRDefault="00AB3ED4" w:rsidP="00E23B38">
            <w:pPr>
              <w:pStyle w:val="BodyTextIndent3"/>
              <w:spacing w:after="120"/>
              <w:ind w:left="0"/>
              <w:jc w:val="center"/>
              <w:rPr>
                <w:sz w:val="24"/>
              </w:rPr>
            </w:pPr>
            <w:r>
              <w:rPr>
                <w:sz w:val="24"/>
              </w:rPr>
              <w:t>D</w:t>
            </w:r>
          </w:p>
        </w:tc>
      </w:tr>
      <w:tr w:rsidR="00AB3ED4" w14:paraId="1E6FEF0E" w14:textId="77777777" w:rsidTr="03BEA857">
        <w:tc>
          <w:tcPr>
            <w:tcW w:w="7198" w:type="dxa"/>
          </w:tcPr>
          <w:p w14:paraId="40798F27" w14:textId="20A409E4" w:rsidR="00AB3ED4" w:rsidRPr="00AB3ED4" w:rsidRDefault="00AB3ED4" w:rsidP="00E23B38">
            <w:pPr>
              <w:spacing w:after="120"/>
              <w:rPr>
                <w:rFonts w:ascii="Arial" w:hAnsi="Arial" w:cs="Arial"/>
                <w:sz w:val="24"/>
                <w:szCs w:val="24"/>
                <w:lang w:eastAsia="en-US"/>
              </w:rPr>
            </w:pPr>
            <w:r w:rsidRPr="00AB3ED4">
              <w:rPr>
                <w:rFonts w:ascii="Arial" w:hAnsi="Arial" w:cs="Arial"/>
                <w:sz w:val="24"/>
                <w:szCs w:val="24"/>
                <w:lang w:eastAsia="en-US"/>
              </w:rPr>
              <w:t>Working within the recycling and waste industry</w:t>
            </w:r>
          </w:p>
        </w:tc>
        <w:tc>
          <w:tcPr>
            <w:tcW w:w="1276" w:type="dxa"/>
          </w:tcPr>
          <w:p w14:paraId="1275A28A" w14:textId="77777777" w:rsidR="00AB3ED4" w:rsidRDefault="00AB3ED4" w:rsidP="00E23B38">
            <w:pPr>
              <w:pStyle w:val="BodyTextIndent3"/>
              <w:spacing w:after="120"/>
              <w:ind w:left="0"/>
              <w:jc w:val="center"/>
              <w:rPr>
                <w:sz w:val="24"/>
              </w:rPr>
            </w:pPr>
          </w:p>
        </w:tc>
        <w:tc>
          <w:tcPr>
            <w:tcW w:w="1410" w:type="dxa"/>
          </w:tcPr>
          <w:p w14:paraId="45E933AB" w14:textId="197C75E6" w:rsidR="00AB3ED4" w:rsidRDefault="00AB3ED4" w:rsidP="00E23B38">
            <w:pPr>
              <w:pStyle w:val="BodyTextIndent3"/>
              <w:spacing w:after="120"/>
              <w:ind w:left="0"/>
              <w:jc w:val="center"/>
              <w:rPr>
                <w:sz w:val="24"/>
              </w:rPr>
            </w:pPr>
            <w:r>
              <w:rPr>
                <w:sz w:val="24"/>
              </w:rPr>
              <w:t>D</w:t>
            </w:r>
          </w:p>
        </w:tc>
      </w:tr>
    </w:tbl>
    <w:p w14:paraId="179224C6" w14:textId="16C71336" w:rsidR="002D4AAF" w:rsidRDefault="002D4AAF" w:rsidP="002D4AAF">
      <w:pPr>
        <w:pStyle w:val="BodyTextIndent3"/>
        <w:ind w:left="0"/>
        <w:rPr>
          <w:sz w:val="24"/>
        </w:rPr>
      </w:pPr>
    </w:p>
    <w:p w14:paraId="6E38CF8A" w14:textId="77777777" w:rsidR="002D4AAF" w:rsidRDefault="002D4AAF" w:rsidP="002D4AAF">
      <w:pPr>
        <w:pStyle w:val="BodyTextIndent3"/>
        <w:ind w:left="0"/>
        <w:rPr>
          <w:sz w:val="24"/>
        </w:rPr>
      </w:pPr>
    </w:p>
    <w:tbl>
      <w:tblPr>
        <w:tblStyle w:val="TableGrid"/>
        <w:tblW w:w="9884" w:type="dxa"/>
        <w:tblLook w:val="04A0" w:firstRow="1" w:lastRow="0" w:firstColumn="1" w:lastColumn="0" w:noHBand="0" w:noVBand="1"/>
      </w:tblPr>
      <w:tblGrid>
        <w:gridCol w:w="7198"/>
        <w:gridCol w:w="1276"/>
        <w:gridCol w:w="1410"/>
      </w:tblGrid>
      <w:tr w:rsidR="002D4AAF" w14:paraId="50457C07" w14:textId="77777777" w:rsidTr="03BEA857">
        <w:tc>
          <w:tcPr>
            <w:tcW w:w="7198" w:type="dxa"/>
            <w:shd w:val="clear" w:color="auto" w:fill="DBE5F1" w:themeFill="accent1" w:themeFillTint="33"/>
          </w:tcPr>
          <w:p w14:paraId="3C4DC8CB" w14:textId="069B8196" w:rsidR="002D4AAF" w:rsidRDefault="002D4AAF" w:rsidP="00EE4D6F">
            <w:pPr>
              <w:pStyle w:val="BodyTextIndent3"/>
              <w:ind w:left="0"/>
              <w:rPr>
                <w:sz w:val="24"/>
              </w:rPr>
            </w:pPr>
            <w:r>
              <w:rPr>
                <w:sz w:val="24"/>
              </w:rPr>
              <w:t>Skills Required</w:t>
            </w:r>
          </w:p>
          <w:p w14:paraId="0F1CDA8F" w14:textId="77777777" w:rsidR="002D4AAF" w:rsidRDefault="002D4AAF" w:rsidP="00EE4D6F">
            <w:pPr>
              <w:pStyle w:val="BodyTextIndent3"/>
              <w:ind w:left="0"/>
              <w:rPr>
                <w:sz w:val="24"/>
              </w:rPr>
            </w:pPr>
          </w:p>
        </w:tc>
        <w:tc>
          <w:tcPr>
            <w:tcW w:w="1276" w:type="dxa"/>
            <w:shd w:val="clear" w:color="auto" w:fill="DBE5F1" w:themeFill="accent1" w:themeFillTint="33"/>
          </w:tcPr>
          <w:p w14:paraId="60F94603" w14:textId="77777777" w:rsidR="002D4AAF" w:rsidRDefault="002D4AAF" w:rsidP="00EE4D6F">
            <w:pPr>
              <w:pStyle w:val="BodyTextIndent3"/>
              <w:ind w:left="0"/>
              <w:rPr>
                <w:sz w:val="24"/>
              </w:rPr>
            </w:pPr>
            <w:r>
              <w:rPr>
                <w:sz w:val="24"/>
              </w:rPr>
              <w:t>Essential</w:t>
            </w:r>
          </w:p>
        </w:tc>
        <w:tc>
          <w:tcPr>
            <w:tcW w:w="1410" w:type="dxa"/>
            <w:shd w:val="clear" w:color="auto" w:fill="DBE5F1" w:themeFill="accent1" w:themeFillTint="33"/>
          </w:tcPr>
          <w:p w14:paraId="55FFC56B" w14:textId="77777777" w:rsidR="002D4AAF" w:rsidRDefault="002D4AAF" w:rsidP="00EE4D6F">
            <w:pPr>
              <w:pStyle w:val="BodyTextIndent3"/>
              <w:ind w:left="0"/>
              <w:rPr>
                <w:sz w:val="24"/>
              </w:rPr>
            </w:pPr>
            <w:r>
              <w:rPr>
                <w:sz w:val="24"/>
              </w:rPr>
              <w:t>Desirable</w:t>
            </w:r>
          </w:p>
        </w:tc>
      </w:tr>
      <w:tr w:rsidR="00AB3ED4" w14:paraId="6EACBF42" w14:textId="77777777" w:rsidTr="03BEA857">
        <w:tc>
          <w:tcPr>
            <w:tcW w:w="7198" w:type="dxa"/>
          </w:tcPr>
          <w:p w14:paraId="561BAEA3" w14:textId="009A371C" w:rsidR="00AB3ED4" w:rsidRPr="00950FA0" w:rsidRDefault="00AB3ED4" w:rsidP="00E23B38">
            <w:pPr>
              <w:spacing w:after="120"/>
              <w:rPr>
                <w:rFonts w:ascii="Arial" w:hAnsi="Arial"/>
                <w:sz w:val="24"/>
              </w:rPr>
            </w:pPr>
            <w:r w:rsidRPr="00AB3ED4">
              <w:rPr>
                <w:rFonts w:ascii="Arial" w:hAnsi="Arial"/>
                <w:sz w:val="24"/>
              </w:rPr>
              <w:t>Good interpersonal skills</w:t>
            </w:r>
          </w:p>
        </w:tc>
        <w:tc>
          <w:tcPr>
            <w:tcW w:w="1276" w:type="dxa"/>
          </w:tcPr>
          <w:p w14:paraId="7F0774A9" w14:textId="60BDD949" w:rsidR="00AB3ED4" w:rsidRDefault="00AB3ED4" w:rsidP="00E23B38">
            <w:pPr>
              <w:pStyle w:val="BodyTextIndent3"/>
              <w:spacing w:after="120"/>
              <w:ind w:left="0"/>
              <w:jc w:val="center"/>
              <w:rPr>
                <w:sz w:val="24"/>
              </w:rPr>
            </w:pPr>
            <w:r w:rsidRPr="00482F86">
              <w:rPr>
                <w:sz w:val="24"/>
                <w:szCs w:val="24"/>
              </w:rPr>
              <w:t>E</w:t>
            </w:r>
          </w:p>
        </w:tc>
        <w:tc>
          <w:tcPr>
            <w:tcW w:w="1410" w:type="dxa"/>
          </w:tcPr>
          <w:p w14:paraId="5C13623E" w14:textId="77777777" w:rsidR="00AB3ED4" w:rsidRDefault="00AB3ED4" w:rsidP="00E23B38">
            <w:pPr>
              <w:pStyle w:val="BodyTextIndent3"/>
              <w:spacing w:after="120"/>
              <w:ind w:left="0"/>
              <w:rPr>
                <w:sz w:val="24"/>
              </w:rPr>
            </w:pPr>
          </w:p>
        </w:tc>
      </w:tr>
      <w:tr w:rsidR="00AB3ED4" w14:paraId="0E9F0A51" w14:textId="77777777" w:rsidTr="03BEA857">
        <w:tc>
          <w:tcPr>
            <w:tcW w:w="7198" w:type="dxa"/>
          </w:tcPr>
          <w:p w14:paraId="6C83F64B" w14:textId="22554651" w:rsidR="00AB3ED4" w:rsidRDefault="00AB3ED4" w:rsidP="00E23B38">
            <w:pPr>
              <w:spacing w:after="120"/>
              <w:rPr>
                <w:sz w:val="24"/>
              </w:rPr>
            </w:pPr>
            <w:r w:rsidRPr="00AB3ED4">
              <w:rPr>
                <w:rFonts w:ascii="Arial" w:hAnsi="Arial"/>
                <w:sz w:val="24"/>
              </w:rPr>
              <w:t>Good oral and written communication skills including the ability to produce clear and precise records</w:t>
            </w:r>
          </w:p>
        </w:tc>
        <w:tc>
          <w:tcPr>
            <w:tcW w:w="1276" w:type="dxa"/>
          </w:tcPr>
          <w:p w14:paraId="1D8C7DB4" w14:textId="6E45A8B9" w:rsidR="00AB3ED4" w:rsidRDefault="00AB3ED4" w:rsidP="00E23B38">
            <w:pPr>
              <w:pStyle w:val="BodyTextIndent3"/>
              <w:spacing w:after="120"/>
              <w:ind w:left="0"/>
              <w:jc w:val="center"/>
              <w:rPr>
                <w:sz w:val="24"/>
              </w:rPr>
            </w:pPr>
            <w:r w:rsidRPr="00482F86">
              <w:rPr>
                <w:sz w:val="24"/>
                <w:szCs w:val="24"/>
              </w:rPr>
              <w:t>E</w:t>
            </w:r>
          </w:p>
        </w:tc>
        <w:tc>
          <w:tcPr>
            <w:tcW w:w="1410" w:type="dxa"/>
          </w:tcPr>
          <w:p w14:paraId="31BF2FF1" w14:textId="77777777" w:rsidR="00AB3ED4" w:rsidRDefault="00AB3ED4" w:rsidP="00E23B38">
            <w:pPr>
              <w:pStyle w:val="BodyTextIndent3"/>
              <w:spacing w:after="120"/>
              <w:ind w:left="0"/>
              <w:rPr>
                <w:sz w:val="24"/>
              </w:rPr>
            </w:pPr>
          </w:p>
        </w:tc>
      </w:tr>
      <w:tr w:rsidR="00AB3ED4" w14:paraId="5DCBD7AE" w14:textId="77777777" w:rsidTr="03BEA857">
        <w:tc>
          <w:tcPr>
            <w:tcW w:w="7198" w:type="dxa"/>
          </w:tcPr>
          <w:p w14:paraId="01B51F81" w14:textId="57CADFDB" w:rsidR="00AB3ED4" w:rsidRPr="00AB3ED4" w:rsidRDefault="00AB3ED4" w:rsidP="00E23B38">
            <w:pPr>
              <w:spacing w:after="120"/>
              <w:rPr>
                <w:rFonts w:ascii="Arial" w:hAnsi="Arial"/>
                <w:sz w:val="24"/>
              </w:rPr>
            </w:pPr>
            <w:r w:rsidRPr="00AB3ED4">
              <w:rPr>
                <w:rFonts w:ascii="Arial" w:hAnsi="Arial"/>
                <w:sz w:val="24"/>
              </w:rPr>
              <w:t>The ability to lead and supervise a team to achieve high levels of performance and productivity</w:t>
            </w:r>
          </w:p>
        </w:tc>
        <w:tc>
          <w:tcPr>
            <w:tcW w:w="1276" w:type="dxa"/>
          </w:tcPr>
          <w:p w14:paraId="1C863F5A" w14:textId="0166ADEF" w:rsidR="00AB3ED4" w:rsidRDefault="00AB3ED4" w:rsidP="00E23B38">
            <w:pPr>
              <w:pStyle w:val="BodyTextIndent3"/>
              <w:spacing w:after="120"/>
              <w:ind w:left="0"/>
              <w:jc w:val="center"/>
              <w:rPr>
                <w:sz w:val="24"/>
              </w:rPr>
            </w:pPr>
            <w:r w:rsidRPr="00482F86">
              <w:rPr>
                <w:sz w:val="24"/>
                <w:szCs w:val="24"/>
              </w:rPr>
              <w:t>E</w:t>
            </w:r>
          </w:p>
        </w:tc>
        <w:tc>
          <w:tcPr>
            <w:tcW w:w="1410" w:type="dxa"/>
          </w:tcPr>
          <w:p w14:paraId="65392EF8" w14:textId="77777777" w:rsidR="00AB3ED4" w:rsidRDefault="00AB3ED4" w:rsidP="00E23B38">
            <w:pPr>
              <w:pStyle w:val="BodyTextIndent3"/>
              <w:spacing w:after="120"/>
              <w:ind w:left="0"/>
              <w:rPr>
                <w:sz w:val="24"/>
              </w:rPr>
            </w:pPr>
          </w:p>
        </w:tc>
      </w:tr>
      <w:tr w:rsidR="00AB3ED4" w14:paraId="0784797E" w14:textId="77777777" w:rsidTr="03BEA857">
        <w:tc>
          <w:tcPr>
            <w:tcW w:w="7198" w:type="dxa"/>
          </w:tcPr>
          <w:p w14:paraId="46302641" w14:textId="32C75D26" w:rsidR="00AB3ED4" w:rsidRPr="00950FA0" w:rsidRDefault="00AB3ED4" w:rsidP="00E23B38">
            <w:pPr>
              <w:spacing w:after="120"/>
              <w:rPr>
                <w:rFonts w:ascii="Arial" w:hAnsi="Arial" w:cs="Arial"/>
                <w:sz w:val="24"/>
                <w:szCs w:val="24"/>
              </w:rPr>
            </w:pPr>
            <w:r w:rsidRPr="00AB3ED4">
              <w:rPr>
                <w:rFonts w:ascii="Arial" w:hAnsi="Arial"/>
                <w:sz w:val="24"/>
              </w:rPr>
              <w:t>Customer focused and ability to deliver high levels of customer satisfaction</w:t>
            </w:r>
          </w:p>
        </w:tc>
        <w:tc>
          <w:tcPr>
            <w:tcW w:w="1276" w:type="dxa"/>
          </w:tcPr>
          <w:p w14:paraId="403872CA" w14:textId="5B2B4C84" w:rsidR="00AB3ED4" w:rsidRDefault="00AB3ED4" w:rsidP="00E23B38">
            <w:pPr>
              <w:pStyle w:val="BodyTextIndent3"/>
              <w:spacing w:after="120"/>
              <w:ind w:left="0"/>
              <w:jc w:val="center"/>
              <w:rPr>
                <w:sz w:val="24"/>
              </w:rPr>
            </w:pPr>
            <w:r w:rsidRPr="00482F86">
              <w:rPr>
                <w:sz w:val="24"/>
                <w:szCs w:val="24"/>
              </w:rPr>
              <w:t>E</w:t>
            </w:r>
          </w:p>
        </w:tc>
        <w:tc>
          <w:tcPr>
            <w:tcW w:w="1410" w:type="dxa"/>
          </w:tcPr>
          <w:p w14:paraId="50988DCB" w14:textId="77777777" w:rsidR="00AB3ED4" w:rsidRDefault="00AB3ED4" w:rsidP="00E23B38">
            <w:pPr>
              <w:pStyle w:val="BodyTextIndent3"/>
              <w:spacing w:after="120"/>
              <w:ind w:left="0"/>
              <w:rPr>
                <w:sz w:val="24"/>
              </w:rPr>
            </w:pPr>
          </w:p>
        </w:tc>
      </w:tr>
      <w:tr w:rsidR="00AB3ED4" w14:paraId="27475342" w14:textId="77777777" w:rsidTr="03BEA857">
        <w:tc>
          <w:tcPr>
            <w:tcW w:w="7198" w:type="dxa"/>
          </w:tcPr>
          <w:p w14:paraId="1880FADD" w14:textId="4BDEEB4D" w:rsidR="00AB3ED4" w:rsidRPr="00950FA0" w:rsidRDefault="00AB3ED4" w:rsidP="00AB3ED4">
            <w:pPr>
              <w:rPr>
                <w:rFonts w:ascii="Arial" w:hAnsi="Arial" w:cs="Arial"/>
                <w:sz w:val="24"/>
                <w:szCs w:val="24"/>
              </w:rPr>
            </w:pPr>
            <w:r w:rsidRPr="00AB3ED4">
              <w:rPr>
                <w:rFonts w:ascii="Arial" w:hAnsi="Arial"/>
                <w:sz w:val="24"/>
              </w:rPr>
              <w:t>The ability to plan work and manage delivery to meet deadlines and quality criteria</w:t>
            </w:r>
          </w:p>
        </w:tc>
        <w:tc>
          <w:tcPr>
            <w:tcW w:w="1276" w:type="dxa"/>
          </w:tcPr>
          <w:p w14:paraId="2724B8D1" w14:textId="2723419E" w:rsidR="00AB3ED4" w:rsidRDefault="00AB3ED4" w:rsidP="00AB3ED4">
            <w:pPr>
              <w:pStyle w:val="BodyTextIndent3"/>
              <w:ind w:left="0"/>
              <w:jc w:val="center"/>
              <w:rPr>
                <w:sz w:val="24"/>
              </w:rPr>
            </w:pPr>
            <w:r w:rsidRPr="00482F86">
              <w:rPr>
                <w:sz w:val="24"/>
                <w:szCs w:val="24"/>
              </w:rPr>
              <w:t>E</w:t>
            </w:r>
          </w:p>
        </w:tc>
        <w:tc>
          <w:tcPr>
            <w:tcW w:w="1410" w:type="dxa"/>
          </w:tcPr>
          <w:p w14:paraId="46D2FD2C" w14:textId="77777777" w:rsidR="00AB3ED4" w:rsidRDefault="00AB3ED4" w:rsidP="00AB3ED4">
            <w:pPr>
              <w:pStyle w:val="BodyTextIndent3"/>
              <w:ind w:left="0"/>
              <w:rPr>
                <w:sz w:val="24"/>
              </w:rPr>
            </w:pPr>
          </w:p>
        </w:tc>
      </w:tr>
      <w:tr w:rsidR="00AB3ED4" w14:paraId="2F22847B" w14:textId="77777777" w:rsidTr="03BEA857">
        <w:tc>
          <w:tcPr>
            <w:tcW w:w="7198" w:type="dxa"/>
          </w:tcPr>
          <w:p w14:paraId="558B61B1" w14:textId="06E3CCC2" w:rsidR="00AB3ED4" w:rsidRPr="00950FA0" w:rsidRDefault="00AB3ED4" w:rsidP="00AB3ED4">
            <w:pPr>
              <w:rPr>
                <w:rFonts w:ascii="Arial" w:hAnsi="Arial" w:cs="Arial"/>
                <w:sz w:val="24"/>
                <w:szCs w:val="24"/>
              </w:rPr>
            </w:pPr>
            <w:r w:rsidRPr="00AB3ED4">
              <w:rPr>
                <w:rFonts w:ascii="Arial" w:hAnsi="Arial"/>
                <w:sz w:val="24"/>
              </w:rPr>
              <w:t>The ability to develop effective working relationships with colleagues, customers and others</w:t>
            </w:r>
          </w:p>
        </w:tc>
        <w:tc>
          <w:tcPr>
            <w:tcW w:w="1276" w:type="dxa"/>
          </w:tcPr>
          <w:p w14:paraId="5F2F98CB" w14:textId="0E990B4A" w:rsidR="00AB3ED4" w:rsidRDefault="00AB3ED4" w:rsidP="00AB3ED4">
            <w:pPr>
              <w:pStyle w:val="BodyTextIndent3"/>
              <w:ind w:left="0"/>
              <w:jc w:val="center"/>
              <w:rPr>
                <w:sz w:val="24"/>
              </w:rPr>
            </w:pPr>
            <w:r w:rsidRPr="00482F86">
              <w:rPr>
                <w:sz w:val="24"/>
                <w:szCs w:val="24"/>
              </w:rPr>
              <w:t>E</w:t>
            </w:r>
          </w:p>
        </w:tc>
        <w:tc>
          <w:tcPr>
            <w:tcW w:w="1410" w:type="dxa"/>
          </w:tcPr>
          <w:p w14:paraId="40058740" w14:textId="77777777" w:rsidR="00AB3ED4" w:rsidRDefault="00AB3ED4" w:rsidP="00AB3ED4">
            <w:pPr>
              <w:pStyle w:val="BodyTextIndent3"/>
              <w:ind w:left="0"/>
              <w:rPr>
                <w:sz w:val="24"/>
              </w:rPr>
            </w:pPr>
          </w:p>
        </w:tc>
      </w:tr>
      <w:tr w:rsidR="00AB3ED4" w14:paraId="5BB18592" w14:textId="77777777" w:rsidTr="03BEA857">
        <w:tc>
          <w:tcPr>
            <w:tcW w:w="7198" w:type="dxa"/>
          </w:tcPr>
          <w:p w14:paraId="182717CE" w14:textId="498D560D" w:rsidR="00AB3ED4" w:rsidRPr="00950FA0" w:rsidRDefault="00AB3ED4" w:rsidP="00AB3ED4">
            <w:pPr>
              <w:rPr>
                <w:rFonts w:ascii="Arial" w:hAnsi="Arial" w:cs="Arial"/>
                <w:sz w:val="24"/>
                <w:szCs w:val="24"/>
              </w:rPr>
            </w:pPr>
            <w:r w:rsidRPr="00AB3ED4">
              <w:rPr>
                <w:rFonts w:ascii="Arial" w:hAnsi="Arial"/>
                <w:sz w:val="24"/>
              </w:rPr>
              <w:lastRenderedPageBreak/>
              <w:t>Ability to make reliable, sound, balanced and consistent judgements</w:t>
            </w:r>
          </w:p>
        </w:tc>
        <w:tc>
          <w:tcPr>
            <w:tcW w:w="1276" w:type="dxa"/>
          </w:tcPr>
          <w:p w14:paraId="2EC8FFE5" w14:textId="2052D4E6" w:rsidR="00AB3ED4" w:rsidRDefault="00AB3ED4" w:rsidP="00AB3ED4">
            <w:pPr>
              <w:pStyle w:val="BodyTextIndent3"/>
              <w:ind w:left="0"/>
              <w:jc w:val="center"/>
              <w:rPr>
                <w:sz w:val="24"/>
              </w:rPr>
            </w:pPr>
            <w:r w:rsidRPr="00482F86">
              <w:rPr>
                <w:sz w:val="24"/>
                <w:szCs w:val="24"/>
              </w:rPr>
              <w:t>E</w:t>
            </w:r>
          </w:p>
        </w:tc>
        <w:tc>
          <w:tcPr>
            <w:tcW w:w="1410" w:type="dxa"/>
          </w:tcPr>
          <w:p w14:paraId="700DC7A9" w14:textId="77777777" w:rsidR="00AB3ED4" w:rsidRDefault="00AB3ED4" w:rsidP="00AB3ED4">
            <w:pPr>
              <w:pStyle w:val="BodyTextIndent3"/>
              <w:ind w:left="0"/>
              <w:rPr>
                <w:sz w:val="24"/>
              </w:rPr>
            </w:pPr>
          </w:p>
        </w:tc>
      </w:tr>
      <w:tr w:rsidR="00AB3ED4" w14:paraId="09948ACC" w14:textId="77777777" w:rsidTr="03BEA857">
        <w:tc>
          <w:tcPr>
            <w:tcW w:w="7198" w:type="dxa"/>
          </w:tcPr>
          <w:p w14:paraId="4839AB91" w14:textId="1A17C71B" w:rsidR="00AB3ED4" w:rsidRPr="00950FA0" w:rsidRDefault="00AB3ED4" w:rsidP="00E23B38">
            <w:pPr>
              <w:spacing w:after="120"/>
              <w:rPr>
                <w:rFonts w:ascii="Arial" w:hAnsi="Arial" w:cs="Arial"/>
                <w:sz w:val="24"/>
                <w:szCs w:val="24"/>
              </w:rPr>
            </w:pPr>
            <w:r w:rsidRPr="00AB3ED4">
              <w:rPr>
                <w:rFonts w:ascii="Arial" w:hAnsi="Arial"/>
                <w:sz w:val="24"/>
              </w:rPr>
              <w:t>Ability to work independently or as part of a team</w:t>
            </w:r>
          </w:p>
        </w:tc>
        <w:tc>
          <w:tcPr>
            <w:tcW w:w="1276" w:type="dxa"/>
          </w:tcPr>
          <w:p w14:paraId="6777B144" w14:textId="24BE4C2E" w:rsidR="00AB3ED4" w:rsidRDefault="00AB3ED4" w:rsidP="00E23B38">
            <w:pPr>
              <w:pStyle w:val="BodyTextIndent3"/>
              <w:spacing w:after="120"/>
              <w:ind w:left="0"/>
              <w:jc w:val="center"/>
              <w:rPr>
                <w:sz w:val="24"/>
              </w:rPr>
            </w:pPr>
            <w:r w:rsidRPr="00482F86">
              <w:rPr>
                <w:sz w:val="24"/>
                <w:szCs w:val="24"/>
              </w:rPr>
              <w:t>E</w:t>
            </w:r>
          </w:p>
        </w:tc>
        <w:tc>
          <w:tcPr>
            <w:tcW w:w="1410" w:type="dxa"/>
          </w:tcPr>
          <w:p w14:paraId="75D86480" w14:textId="77777777" w:rsidR="00AB3ED4" w:rsidRDefault="00AB3ED4" w:rsidP="00E23B38">
            <w:pPr>
              <w:pStyle w:val="BodyTextIndent3"/>
              <w:spacing w:after="120"/>
              <w:ind w:left="0"/>
              <w:rPr>
                <w:sz w:val="24"/>
              </w:rPr>
            </w:pPr>
          </w:p>
        </w:tc>
      </w:tr>
      <w:tr w:rsidR="00AB3ED4" w14:paraId="4B262605" w14:textId="77777777" w:rsidTr="03BEA857">
        <w:tc>
          <w:tcPr>
            <w:tcW w:w="7198" w:type="dxa"/>
          </w:tcPr>
          <w:p w14:paraId="12D09BB5" w14:textId="3FDA5ABD" w:rsidR="00AB3ED4" w:rsidRPr="00950FA0" w:rsidRDefault="00AB3ED4" w:rsidP="00E23B38">
            <w:pPr>
              <w:spacing w:after="120"/>
              <w:rPr>
                <w:rFonts w:ascii="Arial" w:hAnsi="Arial" w:cs="Arial"/>
                <w:sz w:val="24"/>
                <w:szCs w:val="24"/>
              </w:rPr>
            </w:pPr>
            <w:r w:rsidRPr="00AB3ED4">
              <w:rPr>
                <w:rFonts w:ascii="Arial" w:hAnsi="Arial"/>
                <w:sz w:val="24"/>
              </w:rPr>
              <w:t>Ability to maintain high standards of service delivery and compliance with operational requirements, in particular health and safety requirements</w:t>
            </w:r>
          </w:p>
        </w:tc>
        <w:tc>
          <w:tcPr>
            <w:tcW w:w="1276" w:type="dxa"/>
          </w:tcPr>
          <w:p w14:paraId="67F236E8" w14:textId="337D4545" w:rsidR="00AB3ED4" w:rsidRDefault="00AB3ED4" w:rsidP="00E23B38">
            <w:pPr>
              <w:pStyle w:val="BodyTextIndent3"/>
              <w:spacing w:after="120"/>
              <w:ind w:left="0"/>
              <w:jc w:val="center"/>
              <w:rPr>
                <w:sz w:val="24"/>
              </w:rPr>
            </w:pPr>
            <w:r w:rsidRPr="00482F86">
              <w:rPr>
                <w:sz w:val="24"/>
                <w:szCs w:val="24"/>
              </w:rPr>
              <w:t>E</w:t>
            </w:r>
          </w:p>
        </w:tc>
        <w:tc>
          <w:tcPr>
            <w:tcW w:w="1410" w:type="dxa"/>
          </w:tcPr>
          <w:p w14:paraId="52315F69" w14:textId="77777777" w:rsidR="00AB3ED4" w:rsidRDefault="00AB3ED4" w:rsidP="00E23B38">
            <w:pPr>
              <w:pStyle w:val="BodyTextIndent3"/>
              <w:spacing w:after="120"/>
              <w:ind w:left="0"/>
              <w:rPr>
                <w:sz w:val="24"/>
              </w:rPr>
            </w:pPr>
          </w:p>
        </w:tc>
      </w:tr>
      <w:tr w:rsidR="00AB3ED4" w14:paraId="2B06271B" w14:textId="77777777" w:rsidTr="03BEA857">
        <w:tc>
          <w:tcPr>
            <w:tcW w:w="7198" w:type="dxa"/>
          </w:tcPr>
          <w:p w14:paraId="0D4E7ACA" w14:textId="6DAABD92" w:rsidR="00AB3ED4" w:rsidRPr="00950FA0" w:rsidRDefault="00AB3ED4" w:rsidP="00E23B38">
            <w:pPr>
              <w:spacing w:after="120"/>
              <w:rPr>
                <w:rFonts w:ascii="Arial" w:hAnsi="Arial" w:cs="Arial"/>
                <w:sz w:val="24"/>
                <w:szCs w:val="24"/>
              </w:rPr>
            </w:pPr>
            <w:r w:rsidRPr="00AB3ED4">
              <w:rPr>
                <w:rFonts w:ascii="Arial" w:hAnsi="Arial"/>
                <w:sz w:val="24"/>
              </w:rPr>
              <w:t>ICT user skills including mobile ICT solutions</w:t>
            </w:r>
          </w:p>
        </w:tc>
        <w:tc>
          <w:tcPr>
            <w:tcW w:w="1276" w:type="dxa"/>
          </w:tcPr>
          <w:p w14:paraId="16C95FC4" w14:textId="67D7499F" w:rsidR="00AB3ED4" w:rsidRDefault="00AB3ED4" w:rsidP="00E23B38">
            <w:pPr>
              <w:pStyle w:val="BodyTextIndent3"/>
              <w:spacing w:after="120"/>
              <w:ind w:left="0"/>
              <w:jc w:val="center"/>
              <w:rPr>
                <w:sz w:val="24"/>
              </w:rPr>
            </w:pPr>
            <w:r w:rsidRPr="00482F86">
              <w:rPr>
                <w:sz w:val="24"/>
                <w:szCs w:val="24"/>
              </w:rPr>
              <w:t>E</w:t>
            </w:r>
          </w:p>
        </w:tc>
        <w:tc>
          <w:tcPr>
            <w:tcW w:w="1410" w:type="dxa"/>
          </w:tcPr>
          <w:p w14:paraId="466BA783" w14:textId="77777777" w:rsidR="00AB3ED4" w:rsidRDefault="00AB3ED4" w:rsidP="00E23B38">
            <w:pPr>
              <w:pStyle w:val="BodyTextIndent3"/>
              <w:spacing w:after="120"/>
              <w:ind w:left="0"/>
              <w:rPr>
                <w:sz w:val="24"/>
              </w:rPr>
            </w:pPr>
          </w:p>
        </w:tc>
      </w:tr>
    </w:tbl>
    <w:p w14:paraId="171FDC29" w14:textId="77777777" w:rsidR="002D4AAF" w:rsidRDefault="002D4AAF" w:rsidP="002D4AAF">
      <w:pPr>
        <w:pStyle w:val="BodyTextIndent3"/>
        <w:ind w:left="0"/>
        <w:rPr>
          <w:sz w:val="24"/>
        </w:rPr>
      </w:pPr>
    </w:p>
    <w:p w14:paraId="745F377F" w14:textId="77777777" w:rsidR="00E23B38" w:rsidRDefault="00E23B38" w:rsidP="002D4AAF">
      <w:pPr>
        <w:pStyle w:val="BodyTextIndent3"/>
        <w:ind w:left="0"/>
        <w:rPr>
          <w:sz w:val="24"/>
        </w:rPr>
      </w:pPr>
    </w:p>
    <w:tbl>
      <w:tblPr>
        <w:tblStyle w:val="TableGrid"/>
        <w:tblW w:w="0" w:type="auto"/>
        <w:tblLook w:val="04A0" w:firstRow="1" w:lastRow="0" w:firstColumn="1" w:lastColumn="0" w:noHBand="0" w:noVBand="1"/>
      </w:tblPr>
      <w:tblGrid>
        <w:gridCol w:w="7073"/>
        <w:gridCol w:w="1276"/>
        <w:gridCol w:w="1422"/>
      </w:tblGrid>
      <w:tr w:rsidR="03BEA857" w14:paraId="236B24AF" w14:textId="77777777" w:rsidTr="00950FA0">
        <w:tc>
          <w:tcPr>
            <w:tcW w:w="7073" w:type="dxa"/>
            <w:shd w:val="clear" w:color="auto" w:fill="DBE5F1" w:themeFill="accent1" w:themeFillTint="33"/>
          </w:tcPr>
          <w:p w14:paraId="523E49C4" w14:textId="383C145B" w:rsidR="4BF6B2B0" w:rsidRDefault="4BF6B2B0" w:rsidP="03BEA857">
            <w:pPr>
              <w:pStyle w:val="BodyTextIndent3"/>
              <w:ind w:left="0"/>
              <w:rPr>
                <w:sz w:val="24"/>
                <w:szCs w:val="24"/>
              </w:rPr>
            </w:pPr>
            <w:proofErr w:type="spellStart"/>
            <w:r w:rsidRPr="03BEA857">
              <w:rPr>
                <w:sz w:val="24"/>
                <w:szCs w:val="24"/>
              </w:rPr>
              <w:t>Behaviours</w:t>
            </w:r>
            <w:proofErr w:type="spellEnd"/>
          </w:p>
        </w:tc>
        <w:tc>
          <w:tcPr>
            <w:tcW w:w="1276" w:type="dxa"/>
            <w:shd w:val="clear" w:color="auto" w:fill="DBE5F1" w:themeFill="accent1" w:themeFillTint="33"/>
          </w:tcPr>
          <w:p w14:paraId="26C06CC5" w14:textId="77777777" w:rsidR="03BEA857" w:rsidRDefault="03BEA857" w:rsidP="03BEA857">
            <w:pPr>
              <w:pStyle w:val="BodyTextIndent3"/>
              <w:ind w:left="0"/>
              <w:rPr>
                <w:sz w:val="24"/>
                <w:szCs w:val="24"/>
              </w:rPr>
            </w:pPr>
            <w:r w:rsidRPr="03BEA857">
              <w:rPr>
                <w:sz w:val="24"/>
                <w:szCs w:val="24"/>
              </w:rPr>
              <w:t>Essential</w:t>
            </w:r>
          </w:p>
        </w:tc>
        <w:tc>
          <w:tcPr>
            <w:tcW w:w="1422" w:type="dxa"/>
            <w:shd w:val="clear" w:color="auto" w:fill="DBE5F1" w:themeFill="accent1" w:themeFillTint="33"/>
          </w:tcPr>
          <w:p w14:paraId="404425F9" w14:textId="77777777" w:rsidR="03BEA857" w:rsidRDefault="03BEA857" w:rsidP="03BEA857">
            <w:pPr>
              <w:pStyle w:val="BodyTextIndent3"/>
              <w:ind w:left="0"/>
              <w:rPr>
                <w:sz w:val="24"/>
                <w:szCs w:val="24"/>
              </w:rPr>
            </w:pPr>
            <w:r w:rsidRPr="03BEA857">
              <w:rPr>
                <w:sz w:val="24"/>
                <w:szCs w:val="24"/>
              </w:rPr>
              <w:t>Desirable</w:t>
            </w:r>
          </w:p>
        </w:tc>
      </w:tr>
      <w:tr w:rsidR="00AB3ED4" w14:paraId="562C498F" w14:textId="77777777" w:rsidTr="00950FA0">
        <w:tc>
          <w:tcPr>
            <w:tcW w:w="7073" w:type="dxa"/>
          </w:tcPr>
          <w:p w14:paraId="50BBBC0A" w14:textId="58BBDF50" w:rsidR="00AB3ED4" w:rsidRPr="00950FA0" w:rsidRDefault="00AB3ED4" w:rsidP="00E23B38">
            <w:pPr>
              <w:spacing w:after="120"/>
              <w:rPr>
                <w:rFonts w:ascii="Arial" w:hAnsi="Arial"/>
                <w:sz w:val="24"/>
              </w:rPr>
            </w:pPr>
            <w:proofErr w:type="spellStart"/>
            <w:r w:rsidRPr="00AB3ED4">
              <w:rPr>
                <w:rFonts w:ascii="Arial" w:hAnsi="Arial"/>
                <w:sz w:val="24"/>
              </w:rPr>
              <w:t>Self confidence</w:t>
            </w:r>
            <w:proofErr w:type="spellEnd"/>
            <w:r w:rsidRPr="00AB3ED4">
              <w:rPr>
                <w:rFonts w:ascii="Arial" w:hAnsi="Arial"/>
                <w:sz w:val="24"/>
              </w:rPr>
              <w:t xml:space="preserve"> and the ability to effectively manage conflict</w:t>
            </w:r>
          </w:p>
        </w:tc>
        <w:tc>
          <w:tcPr>
            <w:tcW w:w="1276" w:type="dxa"/>
          </w:tcPr>
          <w:p w14:paraId="51FA366A" w14:textId="62C248BA" w:rsidR="00AB3ED4" w:rsidRDefault="00AB3ED4" w:rsidP="00E23B38">
            <w:pPr>
              <w:pStyle w:val="BodyTextIndent3"/>
              <w:spacing w:after="120"/>
              <w:ind w:left="0"/>
              <w:jc w:val="center"/>
              <w:rPr>
                <w:sz w:val="24"/>
                <w:szCs w:val="24"/>
              </w:rPr>
            </w:pPr>
            <w:r>
              <w:rPr>
                <w:sz w:val="24"/>
                <w:szCs w:val="24"/>
              </w:rPr>
              <w:t>E</w:t>
            </w:r>
          </w:p>
        </w:tc>
        <w:tc>
          <w:tcPr>
            <w:tcW w:w="1422" w:type="dxa"/>
          </w:tcPr>
          <w:p w14:paraId="67B1B053" w14:textId="77777777" w:rsidR="00AB3ED4" w:rsidRDefault="00AB3ED4" w:rsidP="00E23B38">
            <w:pPr>
              <w:pStyle w:val="BodyTextIndent3"/>
              <w:spacing w:after="120"/>
              <w:ind w:left="0"/>
              <w:rPr>
                <w:sz w:val="24"/>
                <w:szCs w:val="24"/>
              </w:rPr>
            </w:pPr>
          </w:p>
        </w:tc>
      </w:tr>
      <w:tr w:rsidR="00AB3ED4" w14:paraId="6558A0FE" w14:textId="77777777" w:rsidTr="00950FA0">
        <w:tc>
          <w:tcPr>
            <w:tcW w:w="7073" w:type="dxa"/>
          </w:tcPr>
          <w:p w14:paraId="07D48138" w14:textId="3A72D781" w:rsidR="00AB3ED4" w:rsidRPr="00AB3ED4" w:rsidRDefault="00AB3ED4" w:rsidP="00E23B38">
            <w:pPr>
              <w:spacing w:after="120"/>
              <w:rPr>
                <w:sz w:val="24"/>
                <w:szCs w:val="24"/>
              </w:rPr>
            </w:pPr>
            <w:r w:rsidRPr="00AB3ED4">
              <w:rPr>
                <w:rFonts w:ascii="Arial" w:hAnsi="Arial"/>
                <w:sz w:val="24"/>
              </w:rPr>
              <w:t>Flexible approach</w:t>
            </w:r>
          </w:p>
        </w:tc>
        <w:tc>
          <w:tcPr>
            <w:tcW w:w="1276" w:type="dxa"/>
          </w:tcPr>
          <w:p w14:paraId="095BE8E4" w14:textId="526CF1BE" w:rsidR="00AB3ED4" w:rsidRDefault="00AB3ED4" w:rsidP="00E23B38">
            <w:pPr>
              <w:pStyle w:val="BodyTextIndent3"/>
              <w:spacing w:after="120"/>
              <w:ind w:left="0"/>
              <w:jc w:val="center"/>
              <w:rPr>
                <w:sz w:val="24"/>
                <w:szCs w:val="24"/>
              </w:rPr>
            </w:pPr>
            <w:r>
              <w:rPr>
                <w:sz w:val="24"/>
                <w:szCs w:val="24"/>
              </w:rPr>
              <w:t>E</w:t>
            </w:r>
          </w:p>
        </w:tc>
        <w:tc>
          <w:tcPr>
            <w:tcW w:w="1422" w:type="dxa"/>
          </w:tcPr>
          <w:p w14:paraId="707454F2" w14:textId="77777777" w:rsidR="00AB3ED4" w:rsidRDefault="00AB3ED4" w:rsidP="00E23B38">
            <w:pPr>
              <w:pStyle w:val="BodyTextIndent3"/>
              <w:spacing w:after="120"/>
              <w:ind w:left="0"/>
              <w:rPr>
                <w:sz w:val="24"/>
                <w:szCs w:val="24"/>
              </w:rPr>
            </w:pPr>
          </w:p>
        </w:tc>
      </w:tr>
    </w:tbl>
    <w:p w14:paraId="4E3AB42F" w14:textId="7D88180C" w:rsidR="00016DE7" w:rsidRDefault="00016DE7" w:rsidP="03BEA857">
      <w:pPr>
        <w:pStyle w:val="BodyTextIndent3"/>
        <w:ind w:left="0"/>
        <w:jc w:val="both"/>
        <w:rPr>
          <w:bCs/>
          <w:szCs w:val="16"/>
        </w:rPr>
      </w:pPr>
    </w:p>
    <w:p w14:paraId="5D82391F" w14:textId="77777777" w:rsidR="00E23B38" w:rsidRDefault="00E23B38" w:rsidP="00016DE7">
      <w:pPr>
        <w:pStyle w:val="BodyTextIndent3"/>
        <w:ind w:left="0"/>
        <w:jc w:val="both"/>
        <w:rPr>
          <w:b w:val="0"/>
          <w:sz w:val="22"/>
          <w:szCs w:val="22"/>
        </w:rPr>
      </w:pPr>
    </w:p>
    <w:p w14:paraId="3D1F5906" w14:textId="19D362CE" w:rsidR="00016DE7" w:rsidRPr="00E23B38" w:rsidRDefault="00016DE7" w:rsidP="00016DE7">
      <w:pPr>
        <w:pStyle w:val="BodyTextIndent3"/>
        <w:ind w:left="0"/>
        <w:jc w:val="both"/>
        <w:rPr>
          <w:b w:val="0"/>
          <w:sz w:val="22"/>
          <w:szCs w:val="22"/>
        </w:rPr>
      </w:pPr>
      <w:r w:rsidRPr="00E23B38">
        <w:rPr>
          <w:b w:val="0"/>
          <w:sz w:val="22"/>
          <w:szCs w:val="22"/>
        </w:rPr>
        <w:t xml:space="preserve">Note: Applicants who are disabled (as defined by law) </w:t>
      </w:r>
      <w:r w:rsidR="00AE6447" w:rsidRPr="00E23B38">
        <w:rPr>
          <w:b w:val="0"/>
          <w:sz w:val="22"/>
          <w:szCs w:val="22"/>
        </w:rPr>
        <w:t>w</w:t>
      </w:r>
      <w:r w:rsidRPr="00E23B38">
        <w:rPr>
          <w:b w:val="0"/>
          <w:sz w:val="22"/>
          <w:szCs w:val="22"/>
        </w:rPr>
        <w:t xml:space="preserve">ill be guaranteed an interview if they meet the </w:t>
      </w:r>
      <w:r w:rsidR="002D4AAF" w:rsidRPr="00E23B38">
        <w:rPr>
          <w:b w:val="0"/>
          <w:sz w:val="22"/>
          <w:szCs w:val="22"/>
        </w:rPr>
        <w:t>essential</w:t>
      </w:r>
      <w:r w:rsidRPr="00E23B38">
        <w:rPr>
          <w:b w:val="0"/>
          <w:sz w:val="22"/>
          <w:szCs w:val="22"/>
        </w:rPr>
        <w:t xml:space="preserve"> criteria provided that this information is noted under</w:t>
      </w:r>
      <w:r w:rsidR="00AE6447" w:rsidRPr="00E23B38">
        <w:rPr>
          <w:b w:val="0"/>
          <w:sz w:val="22"/>
          <w:szCs w:val="22"/>
        </w:rPr>
        <w:t xml:space="preserve"> the relevant </w:t>
      </w:r>
      <w:r w:rsidRPr="00E23B38">
        <w:rPr>
          <w:b w:val="0"/>
          <w:sz w:val="22"/>
          <w:szCs w:val="22"/>
        </w:rPr>
        <w:t>section of the application form.</w:t>
      </w:r>
    </w:p>
    <w:p w14:paraId="76A71A56" w14:textId="77777777" w:rsidR="00754E0F" w:rsidRDefault="00754E0F" w:rsidP="00016DE7">
      <w:pPr>
        <w:pStyle w:val="BodyTextIndent3"/>
        <w:ind w:left="0"/>
        <w:jc w:val="both"/>
        <w:rPr>
          <w:b w:val="0"/>
          <w:sz w:val="24"/>
        </w:rPr>
      </w:pPr>
    </w:p>
    <w:p w14:paraId="03AA494F" w14:textId="77777777" w:rsidR="000458A7" w:rsidRDefault="000458A7" w:rsidP="00016DE7">
      <w:pPr>
        <w:pStyle w:val="BodyTextIndent3"/>
        <w:ind w:left="0"/>
        <w:jc w:val="both"/>
        <w:rPr>
          <w:b w:val="0"/>
          <w:sz w:val="24"/>
        </w:rPr>
      </w:pPr>
    </w:p>
    <w:p w14:paraId="36CB1D1D" w14:textId="77777777" w:rsidR="000458A7" w:rsidRDefault="000458A7" w:rsidP="00016DE7">
      <w:pPr>
        <w:pStyle w:val="BodyTextIndent3"/>
        <w:ind w:left="0"/>
        <w:jc w:val="both"/>
        <w:rPr>
          <w:b w:val="0"/>
          <w:sz w:val="24"/>
        </w:rPr>
      </w:pPr>
    </w:p>
    <w:p w14:paraId="57722BDC" w14:textId="77777777" w:rsidR="00200553" w:rsidRPr="00077741" w:rsidRDefault="00200553" w:rsidP="00200553">
      <w:pPr>
        <w:ind w:left="6480"/>
        <w:rPr>
          <w:rFonts w:ascii="Arial" w:hAnsi="Arial"/>
          <w:sz w:val="22"/>
        </w:rPr>
      </w:pPr>
    </w:p>
    <w:p w14:paraId="520969CB" w14:textId="77777777" w:rsidR="00200553" w:rsidRPr="00077741" w:rsidRDefault="00200553" w:rsidP="00200553">
      <w:pPr>
        <w:rPr>
          <w:rFonts w:ascii="Arial" w:hAnsi="Arial"/>
          <w:sz w:val="22"/>
        </w:rPr>
      </w:pPr>
    </w:p>
    <w:p w14:paraId="4E2C668A" w14:textId="77777777" w:rsidR="00016DE7" w:rsidRPr="000D26AD" w:rsidRDefault="00016DE7" w:rsidP="00016DE7">
      <w:pPr>
        <w:ind w:left="1080"/>
        <w:outlineLvl w:val="0"/>
        <w:rPr>
          <w:rFonts w:ascii="Arial" w:hAnsi="Arial" w:cs="Arial"/>
        </w:rPr>
      </w:pPr>
    </w:p>
    <w:sectPr w:rsidR="00016DE7" w:rsidRPr="000D26AD" w:rsidSect="00480DB0">
      <w:pgSz w:w="11906" w:h="16838"/>
      <w:pgMar w:top="851" w:right="991" w:bottom="851" w:left="1134" w:header="720" w:footer="6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FD02BB" w14:textId="77777777" w:rsidR="00321265" w:rsidRDefault="00321265">
      <w:r>
        <w:separator/>
      </w:r>
    </w:p>
  </w:endnote>
  <w:endnote w:type="continuationSeparator" w:id="0">
    <w:p w14:paraId="49616A99" w14:textId="77777777" w:rsidR="00321265" w:rsidRDefault="003212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witzerland Regular">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DB6234" w14:textId="77777777" w:rsidR="00321265" w:rsidRDefault="00321265">
      <w:r>
        <w:separator/>
      </w:r>
    </w:p>
  </w:footnote>
  <w:footnote w:type="continuationSeparator" w:id="0">
    <w:p w14:paraId="10E7FA1E" w14:textId="77777777" w:rsidR="00321265" w:rsidRDefault="003212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5E54B2"/>
    <w:multiLevelType w:val="hybridMultilevel"/>
    <w:tmpl w:val="41EE97D8"/>
    <w:lvl w:ilvl="0" w:tplc="0E428018">
      <w:start w:val="8"/>
      <w:numFmt w:val="decimal"/>
      <w:lvlText w:val="%1."/>
      <w:lvlJc w:val="left"/>
      <w:pPr>
        <w:tabs>
          <w:tab w:val="num" w:pos="357"/>
        </w:tabs>
        <w:ind w:left="35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0C7778B"/>
    <w:multiLevelType w:val="hybridMultilevel"/>
    <w:tmpl w:val="E8CEEA2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1EF648B"/>
    <w:multiLevelType w:val="hybridMultilevel"/>
    <w:tmpl w:val="F2E281A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2035329"/>
    <w:multiLevelType w:val="hybridMultilevel"/>
    <w:tmpl w:val="4A865EC0"/>
    <w:lvl w:ilvl="0" w:tplc="AA4EF4A8">
      <w:start w:val="1"/>
      <w:numFmt w:val="lowerRoman"/>
      <w:lvlText w:val="(%1)"/>
      <w:lvlJc w:val="left"/>
      <w:pPr>
        <w:tabs>
          <w:tab w:val="num" w:pos="1440"/>
        </w:tabs>
        <w:ind w:left="1440" w:hanging="720"/>
      </w:pPr>
      <w:rPr>
        <w:rFonts w:hint="default"/>
      </w:rPr>
    </w:lvl>
    <w:lvl w:ilvl="1" w:tplc="73B2088A">
      <w:numFmt w:val="decimal"/>
      <w:lvlText w:val=""/>
      <w:lvlJc w:val="left"/>
    </w:lvl>
    <w:lvl w:ilvl="2" w:tplc="D0165D0A">
      <w:numFmt w:val="decimal"/>
      <w:lvlText w:val=""/>
      <w:lvlJc w:val="left"/>
    </w:lvl>
    <w:lvl w:ilvl="3" w:tplc="D5E42F90">
      <w:numFmt w:val="decimal"/>
      <w:lvlText w:val=""/>
      <w:lvlJc w:val="left"/>
    </w:lvl>
    <w:lvl w:ilvl="4" w:tplc="1C28785E">
      <w:numFmt w:val="decimal"/>
      <w:lvlText w:val=""/>
      <w:lvlJc w:val="left"/>
    </w:lvl>
    <w:lvl w:ilvl="5" w:tplc="39721382">
      <w:numFmt w:val="decimal"/>
      <w:lvlText w:val=""/>
      <w:lvlJc w:val="left"/>
    </w:lvl>
    <w:lvl w:ilvl="6" w:tplc="BB5C2C4A">
      <w:numFmt w:val="decimal"/>
      <w:lvlText w:val=""/>
      <w:lvlJc w:val="left"/>
    </w:lvl>
    <w:lvl w:ilvl="7" w:tplc="8AFC6AFA">
      <w:numFmt w:val="decimal"/>
      <w:lvlText w:val=""/>
      <w:lvlJc w:val="left"/>
    </w:lvl>
    <w:lvl w:ilvl="8" w:tplc="9802FD5E">
      <w:numFmt w:val="decimal"/>
      <w:lvlText w:val=""/>
      <w:lvlJc w:val="left"/>
    </w:lvl>
  </w:abstractNum>
  <w:abstractNum w:abstractNumId="5" w15:restartNumberingAfterBreak="0">
    <w:nsid w:val="06162510"/>
    <w:multiLevelType w:val="singleLevel"/>
    <w:tmpl w:val="2F5AEB88"/>
    <w:lvl w:ilvl="0">
      <w:start w:val="1"/>
      <w:numFmt w:val="decimal"/>
      <w:lvlText w:val="%1."/>
      <w:lvlJc w:val="left"/>
      <w:pPr>
        <w:tabs>
          <w:tab w:val="num" w:pos="360"/>
        </w:tabs>
        <w:ind w:left="360" w:hanging="360"/>
      </w:pPr>
      <w:rPr>
        <w:rFonts w:hint="default"/>
      </w:rPr>
    </w:lvl>
  </w:abstractNum>
  <w:abstractNum w:abstractNumId="6" w15:restartNumberingAfterBreak="0">
    <w:nsid w:val="074C2E35"/>
    <w:multiLevelType w:val="hybridMultilevel"/>
    <w:tmpl w:val="DFFEC7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BE635EF"/>
    <w:multiLevelType w:val="hybridMultilevel"/>
    <w:tmpl w:val="8E2A7B42"/>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2420F88"/>
    <w:multiLevelType w:val="hybridMultilevel"/>
    <w:tmpl w:val="135AA560"/>
    <w:lvl w:ilvl="0" w:tplc="EDDE0CA0">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6BC6109"/>
    <w:multiLevelType w:val="hybridMultilevel"/>
    <w:tmpl w:val="D5EAEE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F5C4B03"/>
    <w:multiLevelType w:val="hybridMultilevel"/>
    <w:tmpl w:val="0644C12A"/>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0575DF9"/>
    <w:multiLevelType w:val="hybridMultilevel"/>
    <w:tmpl w:val="D59A1DB2"/>
    <w:lvl w:ilvl="0" w:tplc="08090001">
      <w:start w:val="1"/>
      <w:numFmt w:val="bullet"/>
      <w:lvlText w:val=""/>
      <w:lvlJc w:val="left"/>
      <w:pPr>
        <w:ind w:left="1003" w:hanging="360"/>
      </w:pPr>
      <w:rPr>
        <w:rFonts w:ascii="Symbol" w:hAnsi="Symbol"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12" w15:restartNumberingAfterBreak="0">
    <w:nsid w:val="23CD2C4F"/>
    <w:multiLevelType w:val="hybridMultilevel"/>
    <w:tmpl w:val="FED835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7ED6D9A"/>
    <w:multiLevelType w:val="hybridMultilevel"/>
    <w:tmpl w:val="447CACCC"/>
    <w:lvl w:ilvl="0" w:tplc="753E24C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9F72038"/>
    <w:multiLevelType w:val="hybridMultilevel"/>
    <w:tmpl w:val="96940FD0"/>
    <w:lvl w:ilvl="0" w:tplc="5FD873B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226152D"/>
    <w:multiLevelType w:val="hybridMultilevel"/>
    <w:tmpl w:val="1DD6150A"/>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31B5921"/>
    <w:multiLevelType w:val="hybridMultilevel"/>
    <w:tmpl w:val="89F297A8"/>
    <w:lvl w:ilvl="0" w:tplc="34B685D4">
      <w:start w:val="1"/>
      <w:numFmt w:val="lowerLetter"/>
      <w:lvlText w:val="%1."/>
      <w:lvlJc w:val="left"/>
      <w:pPr>
        <w:ind w:left="750" w:hanging="39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CB371F7"/>
    <w:multiLevelType w:val="multilevel"/>
    <w:tmpl w:val="D5A483C2"/>
    <w:lvl w:ilvl="0">
      <w:start w:val="1"/>
      <w:numFmt w:val="bullet"/>
      <w:lvlText w:val=""/>
      <w:lvlJc w:val="left"/>
      <w:pPr>
        <w:ind w:left="360" w:hanging="360"/>
      </w:pPr>
      <w:rPr>
        <w:rFonts w:ascii="Symbol" w:hAnsi="Symbol"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FF00F3C"/>
    <w:multiLevelType w:val="hybridMultilevel"/>
    <w:tmpl w:val="0809000F"/>
    <w:lvl w:ilvl="0" w:tplc="B5ACFDDE">
      <w:start w:val="1"/>
      <w:numFmt w:val="decimal"/>
      <w:lvlText w:val="%1."/>
      <w:lvlJc w:val="left"/>
      <w:pPr>
        <w:tabs>
          <w:tab w:val="num" w:pos="360"/>
        </w:tabs>
        <w:ind w:left="360" w:hanging="360"/>
      </w:pPr>
    </w:lvl>
    <w:lvl w:ilvl="1" w:tplc="D7AA2260">
      <w:numFmt w:val="decimal"/>
      <w:lvlText w:val=""/>
      <w:lvlJc w:val="left"/>
    </w:lvl>
    <w:lvl w:ilvl="2" w:tplc="307ECB5C">
      <w:numFmt w:val="decimal"/>
      <w:lvlText w:val=""/>
      <w:lvlJc w:val="left"/>
    </w:lvl>
    <w:lvl w:ilvl="3" w:tplc="26ACF0BE">
      <w:numFmt w:val="decimal"/>
      <w:lvlText w:val=""/>
      <w:lvlJc w:val="left"/>
    </w:lvl>
    <w:lvl w:ilvl="4" w:tplc="2CAE571E">
      <w:numFmt w:val="decimal"/>
      <w:lvlText w:val=""/>
      <w:lvlJc w:val="left"/>
    </w:lvl>
    <w:lvl w:ilvl="5" w:tplc="76E6D41A">
      <w:numFmt w:val="decimal"/>
      <w:lvlText w:val=""/>
      <w:lvlJc w:val="left"/>
    </w:lvl>
    <w:lvl w:ilvl="6" w:tplc="9C6436A4">
      <w:numFmt w:val="decimal"/>
      <w:lvlText w:val=""/>
      <w:lvlJc w:val="left"/>
    </w:lvl>
    <w:lvl w:ilvl="7" w:tplc="8266099A">
      <w:numFmt w:val="decimal"/>
      <w:lvlText w:val=""/>
      <w:lvlJc w:val="left"/>
    </w:lvl>
    <w:lvl w:ilvl="8" w:tplc="CA6E96B8">
      <w:numFmt w:val="decimal"/>
      <w:lvlText w:val=""/>
      <w:lvlJc w:val="left"/>
    </w:lvl>
  </w:abstractNum>
  <w:abstractNum w:abstractNumId="19" w15:restartNumberingAfterBreak="0">
    <w:nsid w:val="43CE6DA7"/>
    <w:multiLevelType w:val="hybridMultilevel"/>
    <w:tmpl w:val="02749B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8EB1268"/>
    <w:multiLevelType w:val="hybridMultilevel"/>
    <w:tmpl w:val="08090001"/>
    <w:lvl w:ilvl="0" w:tplc="62B08BD8">
      <w:start w:val="1"/>
      <w:numFmt w:val="bullet"/>
      <w:lvlText w:val=""/>
      <w:lvlJc w:val="left"/>
      <w:pPr>
        <w:ind w:left="720" w:hanging="360"/>
      </w:pPr>
      <w:rPr>
        <w:rFonts w:ascii="Symbol" w:hAnsi="Symbol" w:hint="default"/>
      </w:rPr>
    </w:lvl>
    <w:lvl w:ilvl="1" w:tplc="69AA0ECA">
      <w:numFmt w:val="decimal"/>
      <w:lvlText w:val=""/>
      <w:lvlJc w:val="left"/>
    </w:lvl>
    <w:lvl w:ilvl="2" w:tplc="C86EB018">
      <w:numFmt w:val="decimal"/>
      <w:lvlText w:val=""/>
      <w:lvlJc w:val="left"/>
    </w:lvl>
    <w:lvl w:ilvl="3" w:tplc="287EB8D2">
      <w:numFmt w:val="decimal"/>
      <w:lvlText w:val=""/>
      <w:lvlJc w:val="left"/>
    </w:lvl>
    <w:lvl w:ilvl="4" w:tplc="023618EE">
      <w:numFmt w:val="decimal"/>
      <w:lvlText w:val=""/>
      <w:lvlJc w:val="left"/>
    </w:lvl>
    <w:lvl w:ilvl="5" w:tplc="E92CF418">
      <w:numFmt w:val="decimal"/>
      <w:lvlText w:val=""/>
      <w:lvlJc w:val="left"/>
    </w:lvl>
    <w:lvl w:ilvl="6" w:tplc="FDBE0698">
      <w:numFmt w:val="decimal"/>
      <w:lvlText w:val=""/>
      <w:lvlJc w:val="left"/>
    </w:lvl>
    <w:lvl w:ilvl="7" w:tplc="50181574">
      <w:numFmt w:val="decimal"/>
      <w:lvlText w:val=""/>
      <w:lvlJc w:val="left"/>
    </w:lvl>
    <w:lvl w:ilvl="8" w:tplc="42BE0764">
      <w:numFmt w:val="decimal"/>
      <w:lvlText w:val=""/>
      <w:lvlJc w:val="left"/>
    </w:lvl>
  </w:abstractNum>
  <w:abstractNum w:abstractNumId="21" w15:restartNumberingAfterBreak="0">
    <w:nsid w:val="4F4556DA"/>
    <w:multiLevelType w:val="hybridMultilevel"/>
    <w:tmpl w:val="A176C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FFD6039"/>
    <w:multiLevelType w:val="hybridMultilevel"/>
    <w:tmpl w:val="08090001"/>
    <w:lvl w:ilvl="0" w:tplc="1D70D832">
      <w:start w:val="1"/>
      <w:numFmt w:val="bullet"/>
      <w:lvlText w:val=""/>
      <w:lvlJc w:val="left"/>
      <w:pPr>
        <w:tabs>
          <w:tab w:val="num" w:pos="360"/>
        </w:tabs>
        <w:ind w:left="360" w:hanging="360"/>
      </w:pPr>
      <w:rPr>
        <w:rFonts w:ascii="Symbol" w:hAnsi="Symbol" w:hint="default"/>
      </w:rPr>
    </w:lvl>
    <w:lvl w:ilvl="1" w:tplc="980C99EC">
      <w:numFmt w:val="decimal"/>
      <w:lvlText w:val=""/>
      <w:lvlJc w:val="left"/>
    </w:lvl>
    <w:lvl w:ilvl="2" w:tplc="8976F6DC">
      <w:numFmt w:val="decimal"/>
      <w:lvlText w:val=""/>
      <w:lvlJc w:val="left"/>
    </w:lvl>
    <w:lvl w:ilvl="3" w:tplc="1DA22024">
      <w:numFmt w:val="decimal"/>
      <w:lvlText w:val=""/>
      <w:lvlJc w:val="left"/>
    </w:lvl>
    <w:lvl w:ilvl="4" w:tplc="78664CCE">
      <w:numFmt w:val="decimal"/>
      <w:lvlText w:val=""/>
      <w:lvlJc w:val="left"/>
    </w:lvl>
    <w:lvl w:ilvl="5" w:tplc="07C0D392">
      <w:numFmt w:val="decimal"/>
      <w:lvlText w:val=""/>
      <w:lvlJc w:val="left"/>
    </w:lvl>
    <w:lvl w:ilvl="6" w:tplc="0B04D6F2">
      <w:numFmt w:val="decimal"/>
      <w:lvlText w:val=""/>
      <w:lvlJc w:val="left"/>
    </w:lvl>
    <w:lvl w:ilvl="7" w:tplc="BEA8BEAC">
      <w:numFmt w:val="decimal"/>
      <w:lvlText w:val=""/>
      <w:lvlJc w:val="left"/>
    </w:lvl>
    <w:lvl w:ilvl="8" w:tplc="3CEA301C">
      <w:numFmt w:val="decimal"/>
      <w:lvlText w:val=""/>
      <w:lvlJc w:val="left"/>
    </w:lvl>
  </w:abstractNum>
  <w:abstractNum w:abstractNumId="23" w15:restartNumberingAfterBreak="0">
    <w:nsid w:val="51642076"/>
    <w:multiLevelType w:val="hybridMultilevel"/>
    <w:tmpl w:val="06506E5C"/>
    <w:lvl w:ilvl="0" w:tplc="14DECC62">
      <w:start w:val="1"/>
      <w:numFmt w:val="bullet"/>
      <w:lvlText w:val=""/>
      <w:lvlJc w:val="left"/>
      <w:pPr>
        <w:ind w:left="720" w:hanging="360"/>
      </w:pPr>
      <w:rPr>
        <w:rFonts w:ascii="Symbol" w:hAnsi="Symbol" w:hint="default"/>
      </w:rPr>
    </w:lvl>
    <w:lvl w:ilvl="1" w:tplc="6A5E2634" w:tentative="1">
      <w:start w:val="1"/>
      <w:numFmt w:val="bullet"/>
      <w:lvlText w:val="o"/>
      <w:lvlJc w:val="left"/>
      <w:pPr>
        <w:ind w:left="1440" w:hanging="360"/>
      </w:pPr>
      <w:rPr>
        <w:rFonts w:ascii="Courier New" w:hAnsi="Courier New" w:cs="Courier New" w:hint="default"/>
      </w:rPr>
    </w:lvl>
    <w:lvl w:ilvl="2" w:tplc="1034EEF4" w:tentative="1">
      <w:start w:val="1"/>
      <w:numFmt w:val="bullet"/>
      <w:lvlText w:val=""/>
      <w:lvlJc w:val="left"/>
      <w:pPr>
        <w:ind w:left="2160" w:hanging="360"/>
      </w:pPr>
      <w:rPr>
        <w:rFonts w:ascii="Wingdings" w:hAnsi="Wingdings" w:hint="default"/>
      </w:rPr>
    </w:lvl>
    <w:lvl w:ilvl="3" w:tplc="975624E4" w:tentative="1">
      <w:start w:val="1"/>
      <w:numFmt w:val="bullet"/>
      <w:lvlText w:val=""/>
      <w:lvlJc w:val="left"/>
      <w:pPr>
        <w:ind w:left="2880" w:hanging="360"/>
      </w:pPr>
      <w:rPr>
        <w:rFonts w:ascii="Symbol" w:hAnsi="Symbol" w:hint="default"/>
      </w:rPr>
    </w:lvl>
    <w:lvl w:ilvl="4" w:tplc="AEC662F4" w:tentative="1">
      <w:start w:val="1"/>
      <w:numFmt w:val="bullet"/>
      <w:lvlText w:val="o"/>
      <w:lvlJc w:val="left"/>
      <w:pPr>
        <w:ind w:left="3600" w:hanging="360"/>
      </w:pPr>
      <w:rPr>
        <w:rFonts w:ascii="Courier New" w:hAnsi="Courier New" w:cs="Courier New" w:hint="default"/>
      </w:rPr>
    </w:lvl>
    <w:lvl w:ilvl="5" w:tplc="C32CE68E" w:tentative="1">
      <w:start w:val="1"/>
      <w:numFmt w:val="bullet"/>
      <w:lvlText w:val=""/>
      <w:lvlJc w:val="left"/>
      <w:pPr>
        <w:ind w:left="4320" w:hanging="360"/>
      </w:pPr>
      <w:rPr>
        <w:rFonts w:ascii="Wingdings" w:hAnsi="Wingdings" w:hint="default"/>
      </w:rPr>
    </w:lvl>
    <w:lvl w:ilvl="6" w:tplc="8E1A1838" w:tentative="1">
      <w:start w:val="1"/>
      <w:numFmt w:val="bullet"/>
      <w:lvlText w:val=""/>
      <w:lvlJc w:val="left"/>
      <w:pPr>
        <w:ind w:left="5040" w:hanging="360"/>
      </w:pPr>
      <w:rPr>
        <w:rFonts w:ascii="Symbol" w:hAnsi="Symbol" w:hint="default"/>
      </w:rPr>
    </w:lvl>
    <w:lvl w:ilvl="7" w:tplc="7048F628" w:tentative="1">
      <w:start w:val="1"/>
      <w:numFmt w:val="bullet"/>
      <w:lvlText w:val="o"/>
      <w:lvlJc w:val="left"/>
      <w:pPr>
        <w:ind w:left="5760" w:hanging="360"/>
      </w:pPr>
      <w:rPr>
        <w:rFonts w:ascii="Courier New" w:hAnsi="Courier New" w:cs="Courier New" w:hint="default"/>
      </w:rPr>
    </w:lvl>
    <w:lvl w:ilvl="8" w:tplc="E6328F34" w:tentative="1">
      <w:start w:val="1"/>
      <w:numFmt w:val="bullet"/>
      <w:lvlText w:val=""/>
      <w:lvlJc w:val="left"/>
      <w:pPr>
        <w:ind w:left="6480" w:hanging="360"/>
      </w:pPr>
      <w:rPr>
        <w:rFonts w:ascii="Wingdings" w:hAnsi="Wingdings" w:hint="default"/>
      </w:rPr>
    </w:lvl>
  </w:abstractNum>
  <w:abstractNum w:abstractNumId="24" w15:restartNumberingAfterBreak="0">
    <w:nsid w:val="52F9529D"/>
    <w:multiLevelType w:val="hybridMultilevel"/>
    <w:tmpl w:val="2E68C96C"/>
    <w:lvl w:ilvl="0" w:tplc="0E428018">
      <w:start w:val="8"/>
      <w:numFmt w:val="decimal"/>
      <w:lvlText w:val="%1."/>
      <w:lvlJc w:val="left"/>
      <w:pPr>
        <w:tabs>
          <w:tab w:val="num" w:pos="357"/>
        </w:tabs>
        <w:ind w:left="35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5782ACF"/>
    <w:multiLevelType w:val="hybridMultilevel"/>
    <w:tmpl w:val="6CBE1CB0"/>
    <w:lvl w:ilvl="0" w:tplc="1B20F6EA">
      <w:start w:val="7"/>
      <w:numFmt w:val="bullet"/>
      <w:lvlText w:val=""/>
      <w:lvlJc w:val="left"/>
      <w:pPr>
        <w:tabs>
          <w:tab w:val="num" w:pos="1440"/>
        </w:tabs>
        <w:ind w:left="1440" w:hanging="720"/>
      </w:pPr>
      <w:rPr>
        <w:rFonts w:ascii="Symbol" w:hAnsi="Symbol" w:hint="default"/>
      </w:rPr>
    </w:lvl>
    <w:lvl w:ilvl="1" w:tplc="2C1EF6DA">
      <w:numFmt w:val="decimal"/>
      <w:lvlText w:val=""/>
      <w:lvlJc w:val="left"/>
    </w:lvl>
    <w:lvl w:ilvl="2" w:tplc="C4EE5FF0">
      <w:numFmt w:val="decimal"/>
      <w:lvlText w:val=""/>
      <w:lvlJc w:val="left"/>
    </w:lvl>
    <w:lvl w:ilvl="3" w:tplc="F4C852D0">
      <w:numFmt w:val="decimal"/>
      <w:lvlText w:val=""/>
      <w:lvlJc w:val="left"/>
    </w:lvl>
    <w:lvl w:ilvl="4" w:tplc="56568670">
      <w:numFmt w:val="decimal"/>
      <w:lvlText w:val=""/>
      <w:lvlJc w:val="left"/>
    </w:lvl>
    <w:lvl w:ilvl="5" w:tplc="197E65DA">
      <w:numFmt w:val="decimal"/>
      <w:lvlText w:val=""/>
      <w:lvlJc w:val="left"/>
    </w:lvl>
    <w:lvl w:ilvl="6" w:tplc="D2243AEE">
      <w:numFmt w:val="decimal"/>
      <w:lvlText w:val=""/>
      <w:lvlJc w:val="left"/>
    </w:lvl>
    <w:lvl w:ilvl="7" w:tplc="209A0ADA">
      <w:numFmt w:val="decimal"/>
      <w:lvlText w:val=""/>
      <w:lvlJc w:val="left"/>
    </w:lvl>
    <w:lvl w:ilvl="8" w:tplc="89C6FE50">
      <w:numFmt w:val="decimal"/>
      <w:lvlText w:val=""/>
      <w:lvlJc w:val="left"/>
    </w:lvl>
  </w:abstractNum>
  <w:abstractNum w:abstractNumId="26" w15:restartNumberingAfterBreak="0">
    <w:nsid w:val="56105E9C"/>
    <w:multiLevelType w:val="hybridMultilevel"/>
    <w:tmpl w:val="BDB2F598"/>
    <w:lvl w:ilvl="0" w:tplc="4872A7EC">
      <w:start w:val="1"/>
      <w:numFmt w:val="decimal"/>
      <w:lvlText w:val="%1."/>
      <w:lvlJc w:val="left"/>
      <w:pPr>
        <w:ind w:left="720" w:hanging="360"/>
      </w:pPr>
      <w:rPr>
        <w:rFonts w:ascii="Arial" w:eastAsia="Times New Roman" w:hAnsi="Arial" w:cs="Arial"/>
      </w:rPr>
    </w:lvl>
    <w:lvl w:ilvl="1" w:tplc="A2E25880">
      <w:start w:val="1"/>
      <w:numFmt w:val="bullet"/>
      <w:lvlText w:val="o"/>
      <w:lvlJc w:val="left"/>
      <w:pPr>
        <w:ind w:left="1440" w:hanging="360"/>
      </w:pPr>
      <w:rPr>
        <w:rFonts w:ascii="Courier New" w:hAnsi="Courier New" w:cs="Courier New" w:hint="default"/>
      </w:rPr>
    </w:lvl>
    <w:lvl w:ilvl="2" w:tplc="962EF2F8" w:tentative="1">
      <w:start w:val="1"/>
      <w:numFmt w:val="bullet"/>
      <w:lvlText w:val=""/>
      <w:lvlJc w:val="left"/>
      <w:pPr>
        <w:ind w:left="2160" w:hanging="360"/>
      </w:pPr>
      <w:rPr>
        <w:rFonts w:ascii="Wingdings" w:hAnsi="Wingdings" w:hint="default"/>
      </w:rPr>
    </w:lvl>
    <w:lvl w:ilvl="3" w:tplc="B39E2472" w:tentative="1">
      <w:start w:val="1"/>
      <w:numFmt w:val="bullet"/>
      <w:lvlText w:val=""/>
      <w:lvlJc w:val="left"/>
      <w:pPr>
        <w:ind w:left="2880" w:hanging="360"/>
      </w:pPr>
      <w:rPr>
        <w:rFonts w:ascii="Symbol" w:hAnsi="Symbol" w:hint="default"/>
      </w:rPr>
    </w:lvl>
    <w:lvl w:ilvl="4" w:tplc="A10853D8" w:tentative="1">
      <w:start w:val="1"/>
      <w:numFmt w:val="bullet"/>
      <w:lvlText w:val="o"/>
      <w:lvlJc w:val="left"/>
      <w:pPr>
        <w:ind w:left="3600" w:hanging="360"/>
      </w:pPr>
      <w:rPr>
        <w:rFonts w:ascii="Courier New" w:hAnsi="Courier New" w:cs="Courier New" w:hint="default"/>
      </w:rPr>
    </w:lvl>
    <w:lvl w:ilvl="5" w:tplc="E75099B8" w:tentative="1">
      <w:start w:val="1"/>
      <w:numFmt w:val="bullet"/>
      <w:lvlText w:val=""/>
      <w:lvlJc w:val="left"/>
      <w:pPr>
        <w:ind w:left="4320" w:hanging="360"/>
      </w:pPr>
      <w:rPr>
        <w:rFonts w:ascii="Wingdings" w:hAnsi="Wingdings" w:hint="default"/>
      </w:rPr>
    </w:lvl>
    <w:lvl w:ilvl="6" w:tplc="C652C60C" w:tentative="1">
      <w:start w:val="1"/>
      <w:numFmt w:val="bullet"/>
      <w:lvlText w:val=""/>
      <w:lvlJc w:val="left"/>
      <w:pPr>
        <w:ind w:left="5040" w:hanging="360"/>
      </w:pPr>
      <w:rPr>
        <w:rFonts w:ascii="Symbol" w:hAnsi="Symbol" w:hint="default"/>
      </w:rPr>
    </w:lvl>
    <w:lvl w:ilvl="7" w:tplc="56AA2BD0" w:tentative="1">
      <w:start w:val="1"/>
      <w:numFmt w:val="bullet"/>
      <w:lvlText w:val="o"/>
      <w:lvlJc w:val="left"/>
      <w:pPr>
        <w:ind w:left="5760" w:hanging="360"/>
      </w:pPr>
      <w:rPr>
        <w:rFonts w:ascii="Courier New" w:hAnsi="Courier New" w:cs="Courier New" w:hint="default"/>
      </w:rPr>
    </w:lvl>
    <w:lvl w:ilvl="8" w:tplc="26E6C734" w:tentative="1">
      <w:start w:val="1"/>
      <w:numFmt w:val="bullet"/>
      <w:lvlText w:val=""/>
      <w:lvlJc w:val="left"/>
      <w:pPr>
        <w:ind w:left="6480" w:hanging="360"/>
      </w:pPr>
      <w:rPr>
        <w:rFonts w:ascii="Wingdings" w:hAnsi="Wingdings" w:hint="default"/>
      </w:rPr>
    </w:lvl>
  </w:abstractNum>
  <w:abstractNum w:abstractNumId="27" w15:restartNumberingAfterBreak="0">
    <w:nsid w:val="56280B11"/>
    <w:multiLevelType w:val="hybridMultilevel"/>
    <w:tmpl w:val="7B12CD04"/>
    <w:lvl w:ilvl="0" w:tplc="5E2C17A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74B1713"/>
    <w:multiLevelType w:val="hybridMultilevel"/>
    <w:tmpl w:val="E17867A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5B77258E"/>
    <w:multiLevelType w:val="hybridMultilevel"/>
    <w:tmpl w:val="7396D7C2"/>
    <w:lvl w:ilvl="0" w:tplc="08090001">
      <w:start w:val="1"/>
      <w:numFmt w:val="lowerLetter"/>
      <w:lvlText w:val="%1."/>
      <w:lvlJc w:val="left"/>
      <w:pPr>
        <w:ind w:left="720" w:hanging="360"/>
      </w:pPr>
      <w:rPr>
        <w:rFonts w:hint="default"/>
      </w:r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30" w15:restartNumberingAfterBreak="0">
    <w:nsid w:val="66495393"/>
    <w:multiLevelType w:val="hybridMultilevel"/>
    <w:tmpl w:val="9740114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BFA2701"/>
    <w:multiLevelType w:val="hybridMultilevel"/>
    <w:tmpl w:val="17A42CE4"/>
    <w:lvl w:ilvl="0" w:tplc="93A4A8B4">
      <w:start w:val="1"/>
      <w:numFmt w:val="bullet"/>
      <w:lvlText w:val=""/>
      <w:lvlJc w:val="left"/>
      <w:pPr>
        <w:ind w:left="1440" w:hanging="360"/>
      </w:pPr>
      <w:rPr>
        <w:rFonts w:ascii="Symbol" w:hAnsi="Symbol" w:hint="default"/>
      </w:rPr>
    </w:lvl>
    <w:lvl w:ilvl="1" w:tplc="08090019" w:tentative="1">
      <w:start w:val="1"/>
      <w:numFmt w:val="bullet"/>
      <w:lvlText w:val="o"/>
      <w:lvlJc w:val="left"/>
      <w:pPr>
        <w:ind w:left="2160" w:hanging="360"/>
      </w:pPr>
      <w:rPr>
        <w:rFonts w:ascii="Courier New" w:hAnsi="Courier New" w:cs="Courier New" w:hint="default"/>
      </w:rPr>
    </w:lvl>
    <w:lvl w:ilvl="2" w:tplc="0809001B" w:tentative="1">
      <w:start w:val="1"/>
      <w:numFmt w:val="bullet"/>
      <w:lvlText w:val=""/>
      <w:lvlJc w:val="left"/>
      <w:pPr>
        <w:ind w:left="2880" w:hanging="360"/>
      </w:pPr>
      <w:rPr>
        <w:rFonts w:ascii="Wingdings" w:hAnsi="Wingdings" w:hint="default"/>
      </w:rPr>
    </w:lvl>
    <w:lvl w:ilvl="3" w:tplc="0809000F" w:tentative="1">
      <w:start w:val="1"/>
      <w:numFmt w:val="bullet"/>
      <w:lvlText w:val=""/>
      <w:lvlJc w:val="left"/>
      <w:pPr>
        <w:ind w:left="3600" w:hanging="360"/>
      </w:pPr>
      <w:rPr>
        <w:rFonts w:ascii="Symbol" w:hAnsi="Symbol" w:hint="default"/>
      </w:rPr>
    </w:lvl>
    <w:lvl w:ilvl="4" w:tplc="08090019" w:tentative="1">
      <w:start w:val="1"/>
      <w:numFmt w:val="bullet"/>
      <w:lvlText w:val="o"/>
      <w:lvlJc w:val="left"/>
      <w:pPr>
        <w:ind w:left="4320" w:hanging="360"/>
      </w:pPr>
      <w:rPr>
        <w:rFonts w:ascii="Courier New" w:hAnsi="Courier New" w:cs="Courier New" w:hint="default"/>
      </w:rPr>
    </w:lvl>
    <w:lvl w:ilvl="5" w:tplc="0809001B" w:tentative="1">
      <w:start w:val="1"/>
      <w:numFmt w:val="bullet"/>
      <w:lvlText w:val=""/>
      <w:lvlJc w:val="left"/>
      <w:pPr>
        <w:ind w:left="5040" w:hanging="360"/>
      </w:pPr>
      <w:rPr>
        <w:rFonts w:ascii="Wingdings" w:hAnsi="Wingdings" w:hint="default"/>
      </w:rPr>
    </w:lvl>
    <w:lvl w:ilvl="6" w:tplc="0809000F" w:tentative="1">
      <w:start w:val="1"/>
      <w:numFmt w:val="bullet"/>
      <w:lvlText w:val=""/>
      <w:lvlJc w:val="left"/>
      <w:pPr>
        <w:ind w:left="5760" w:hanging="360"/>
      </w:pPr>
      <w:rPr>
        <w:rFonts w:ascii="Symbol" w:hAnsi="Symbol" w:hint="default"/>
      </w:rPr>
    </w:lvl>
    <w:lvl w:ilvl="7" w:tplc="08090019" w:tentative="1">
      <w:start w:val="1"/>
      <w:numFmt w:val="bullet"/>
      <w:lvlText w:val="o"/>
      <w:lvlJc w:val="left"/>
      <w:pPr>
        <w:ind w:left="6480" w:hanging="360"/>
      </w:pPr>
      <w:rPr>
        <w:rFonts w:ascii="Courier New" w:hAnsi="Courier New" w:cs="Courier New" w:hint="default"/>
      </w:rPr>
    </w:lvl>
    <w:lvl w:ilvl="8" w:tplc="0809001B" w:tentative="1">
      <w:start w:val="1"/>
      <w:numFmt w:val="bullet"/>
      <w:lvlText w:val=""/>
      <w:lvlJc w:val="left"/>
      <w:pPr>
        <w:ind w:left="7200" w:hanging="360"/>
      </w:pPr>
      <w:rPr>
        <w:rFonts w:ascii="Wingdings" w:hAnsi="Wingdings" w:hint="default"/>
      </w:rPr>
    </w:lvl>
  </w:abstractNum>
  <w:abstractNum w:abstractNumId="32" w15:restartNumberingAfterBreak="0">
    <w:nsid w:val="70CF7D62"/>
    <w:multiLevelType w:val="hybridMultilevel"/>
    <w:tmpl w:val="FDDA3010"/>
    <w:lvl w:ilvl="0" w:tplc="08090001">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10D4885"/>
    <w:multiLevelType w:val="hybridMultilevel"/>
    <w:tmpl w:val="9D1814C4"/>
    <w:lvl w:ilvl="0" w:tplc="C1267A56">
      <w:start w:val="1"/>
      <w:numFmt w:val="decimal"/>
      <w:lvlText w:val="%1."/>
      <w:lvlJc w:val="left"/>
      <w:pPr>
        <w:tabs>
          <w:tab w:val="num" w:pos="720"/>
        </w:tabs>
        <w:ind w:left="720" w:hanging="720"/>
      </w:pPr>
      <w:rPr>
        <w:rFonts w:hint="default"/>
      </w:rPr>
    </w:lvl>
    <w:lvl w:ilvl="1" w:tplc="CD165956">
      <w:numFmt w:val="decimal"/>
      <w:lvlText w:val=""/>
      <w:lvlJc w:val="left"/>
    </w:lvl>
    <w:lvl w:ilvl="2" w:tplc="9020AB96">
      <w:numFmt w:val="decimal"/>
      <w:lvlText w:val=""/>
      <w:lvlJc w:val="left"/>
    </w:lvl>
    <w:lvl w:ilvl="3" w:tplc="1D4899E8">
      <w:numFmt w:val="decimal"/>
      <w:lvlText w:val=""/>
      <w:lvlJc w:val="left"/>
    </w:lvl>
    <w:lvl w:ilvl="4" w:tplc="F452A9D8">
      <w:numFmt w:val="decimal"/>
      <w:lvlText w:val=""/>
      <w:lvlJc w:val="left"/>
    </w:lvl>
    <w:lvl w:ilvl="5" w:tplc="3BEE7270">
      <w:numFmt w:val="decimal"/>
      <w:lvlText w:val=""/>
      <w:lvlJc w:val="left"/>
    </w:lvl>
    <w:lvl w:ilvl="6" w:tplc="B38228A2">
      <w:numFmt w:val="decimal"/>
      <w:lvlText w:val=""/>
      <w:lvlJc w:val="left"/>
    </w:lvl>
    <w:lvl w:ilvl="7" w:tplc="11CABCEA">
      <w:numFmt w:val="decimal"/>
      <w:lvlText w:val=""/>
      <w:lvlJc w:val="left"/>
    </w:lvl>
    <w:lvl w:ilvl="8" w:tplc="0D500032">
      <w:numFmt w:val="decimal"/>
      <w:lvlText w:val=""/>
      <w:lvlJc w:val="left"/>
    </w:lvl>
  </w:abstractNum>
  <w:abstractNum w:abstractNumId="34" w15:restartNumberingAfterBreak="0">
    <w:nsid w:val="72D65F58"/>
    <w:multiLevelType w:val="hybridMultilevel"/>
    <w:tmpl w:val="07BABF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5645D39"/>
    <w:multiLevelType w:val="hybridMultilevel"/>
    <w:tmpl w:val="D640116C"/>
    <w:lvl w:ilvl="0" w:tplc="3988906E">
      <w:start w:val="1"/>
      <w:numFmt w:val="decimal"/>
      <w:lvlText w:val="%1."/>
      <w:lvlJc w:val="left"/>
      <w:pPr>
        <w:tabs>
          <w:tab w:val="num" w:pos="1080"/>
        </w:tabs>
        <w:ind w:left="1080" w:hanging="720"/>
      </w:pPr>
      <w:rPr>
        <w:rFonts w:hint="default"/>
      </w:rPr>
    </w:lvl>
    <w:lvl w:ilvl="1" w:tplc="4E7671E4">
      <w:start w:val="1"/>
      <w:numFmt w:val="bullet"/>
      <w:lvlText w:val=""/>
      <w:lvlJc w:val="left"/>
      <w:pPr>
        <w:tabs>
          <w:tab w:val="num" w:pos="1440"/>
        </w:tabs>
        <w:ind w:left="1440" w:hanging="360"/>
      </w:pPr>
      <w:rPr>
        <w:rFonts w:ascii="Symbol" w:hAnsi="Symbol" w:hint="default"/>
      </w:rPr>
    </w:lvl>
    <w:lvl w:ilvl="2" w:tplc="9D6CC844">
      <w:start w:val="1"/>
      <w:numFmt w:val="bullet"/>
      <w:lvlText w:val=""/>
      <w:lvlJc w:val="left"/>
      <w:pPr>
        <w:tabs>
          <w:tab w:val="num" w:pos="2340"/>
        </w:tabs>
        <w:ind w:left="2340" w:hanging="360"/>
      </w:pPr>
      <w:rPr>
        <w:rFonts w:ascii="Symbol" w:hAnsi="Symbol" w:hint="default"/>
      </w:rPr>
    </w:lvl>
    <w:lvl w:ilvl="3" w:tplc="9626A04A" w:tentative="1">
      <w:start w:val="1"/>
      <w:numFmt w:val="decimal"/>
      <w:lvlText w:val="%4."/>
      <w:lvlJc w:val="left"/>
      <w:pPr>
        <w:tabs>
          <w:tab w:val="num" w:pos="2880"/>
        </w:tabs>
        <w:ind w:left="2880" w:hanging="360"/>
      </w:pPr>
    </w:lvl>
    <w:lvl w:ilvl="4" w:tplc="D8E20E6E" w:tentative="1">
      <w:start w:val="1"/>
      <w:numFmt w:val="lowerLetter"/>
      <w:lvlText w:val="%5."/>
      <w:lvlJc w:val="left"/>
      <w:pPr>
        <w:tabs>
          <w:tab w:val="num" w:pos="3600"/>
        </w:tabs>
        <w:ind w:left="3600" w:hanging="360"/>
      </w:pPr>
    </w:lvl>
    <w:lvl w:ilvl="5" w:tplc="11DCA4DA" w:tentative="1">
      <w:start w:val="1"/>
      <w:numFmt w:val="lowerRoman"/>
      <w:lvlText w:val="%6."/>
      <w:lvlJc w:val="right"/>
      <w:pPr>
        <w:tabs>
          <w:tab w:val="num" w:pos="4320"/>
        </w:tabs>
        <w:ind w:left="4320" w:hanging="180"/>
      </w:pPr>
    </w:lvl>
    <w:lvl w:ilvl="6" w:tplc="AB043194" w:tentative="1">
      <w:start w:val="1"/>
      <w:numFmt w:val="decimal"/>
      <w:lvlText w:val="%7."/>
      <w:lvlJc w:val="left"/>
      <w:pPr>
        <w:tabs>
          <w:tab w:val="num" w:pos="5040"/>
        </w:tabs>
        <w:ind w:left="5040" w:hanging="360"/>
      </w:pPr>
    </w:lvl>
    <w:lvl w:ilvl="7" w:tplc="506C98F0" w:tentative="1">
      <w:start w:val="1"/>
      <w:numFmt w:val="lowerLetter"/>
      <w:lvlText w:val="%8."/>
      <w:lvlJc w:val="left"/>
      <w:pPr>
        <w:tabs>
          <w:tab w:val="num" w:pos="5760"/>
        </w:tabs>
        <w:ind w:left="5760" w:hanging="360"/>
      </w:pPr>
    </w:lvl>
    <w:lvl w:ilvl="8" w:tplc="D9A64C08" w:tentative="1">
      <w:start w:val="1"/>
      <w:numFmt w:val="lowerRoman"/>
      <w:lvlText w:val="%9."/>
      <w:lvlJc w:val="right"/>
      <w:pPr>
        <w:tabs>
          <w:tab w:val="num" w:pos="6480"/>
        </w:tabs>
        <w:ind w:left="6480" w:hanging="180"/>
      </w:pPr>
    </w:lvl>
  </w:abstractNum>
  <w:abstractNum w:abstractNumId="36" w15:restartNumberingAfterBreak="0">
    <w:nsid w:val="77F84122"/>
    <w:multiLevelType w:val="hybridMultilevel"/>
    <w:tmpl w:val="FE580BFA"/>
    <w:lvl w:ilvl="0" w:tplc="EDDE0CA0">
      <w:start w:val="1"/>
      <w:numFmt w:val="bullet"/>
      <w:lvlText w:val=""/>
      <w:lvlJc w:val="left"/>
      <w:pPr>
        <w:tabs>
          <w:tab w:val="num" w:pos="360"/>
        </w:tabs>
        <w:ind w:left="360" w:hanging="360"/>
      </w:pPr>
      <w:rPr>
        <w:rFonts w:ascii="Symbol" w:hAnsi="Symbol" w:hint="default"/>
      </w:rPr>
    </w:lvl>
    <w:lvl w:ilvl="1" w:tplc="08090001" w:tentative="1">
      <w:start w:val="1"/>
      <w:numFmt w:val="bullet"/>
      <w:lvlText w:val="o"/>
      <w:lvlJc w:val="left"/>
      <w:pPr>
        <w:tabs>
          <w:tab w:val="num" w:pos="1080"/>
        </w:tabs>
        <w:ind w:left="1080" w:hanging="360"/>
      </w:pPr>
      <w:rPr>
        <w:rFonts w:ascii="Courier New" w:hAnsi="Courier New" w:cs="Courier New" w:hint="default"/>
      </w:rPr>
    </w:lvl>
    <w:lvl w:ilvl="2" w:tplc="04090001" w:tentative="1">
      <w:start w:val="1"/>
      <w:numFmt w:val="bullet"/>
      <w:lvlText w:val=""/>
      <w:lvlJc w:val="left"/>
      <w:pPr>
        <w:tabs>
          <w:tab w:val="num" w:pos="1800"/>
        </w:tabs>
        <w:ind w:left="1800" w:hanging="360"/>
      </w:pPr>
      <w:rPr>
        <w:rFonts w:ascii="Wingdings" w:hAnsi="Wingdings" w:hint="default"/>
      </w:rPr>
    </w:lvl>
    <w:lvl w:ilvl="3" w:tplc="0809000F" w:tentative="1">
      <w:start w:val="1"/>
      <w:numFmt w:val="bullet"/>
      <w:lvlText w:val=""/>
      <w:lvlJc w:val="left"/>
      <w:pPr>
        <w:tabs>
          <w:tab w:val="num" w:pos="2520"/>
        </w:tabs>
        <w:ind w:left="2520" w:hanging="360"/>
      </w:pPr>
      <w:rPr>
        <w:rFonts w:ascii="Symbol" w:hAnsi="Symbol" w:hint="default"/>
      </w:rPr>
    </w:lvl>
    <w:lvl w:ilvl="4" w:tplc="08090019" w:tentative="1">
      <w:start w:val="1"/>
      <w:numFmt w:val="bullet"/>
      <w:lvlText w:val="o"/>
      <w:lvlJc w:val="left"/>
      <w:pPr>
        <w:tabs>
          <w:tab w:val="num" w:pos="3240"/>
        </w:tabs>
        <w:ind w:left="3240" w:hanging="360"/>
      </w:pPr>
      <w:rPr>
        <w:rFonts w:ascii="Courier New" w:hAnsi="Courier New" w:cs="Courier New" w:hint="default"/>
      </w:rPr>
    </w:lvl>
    <w:lvl w:ilvl="5" w:tplc="0809001B" w:tentative="1">
      <w:start w:val="1"/>
      <w:numFmt w:val="bullet"/>
      <w:lvlText w:val=""/>
      <w:lvlJc w:val="left"/>
      <w:pPr>
        <w:tabs>
          <w:tab w:val="num" w:pos="3960"/>
        </w:tabs>
        <w:ind w:left="3960" w:hanging="360"/>
      </w:pPr>
      <w:rPr>
        <w:rFonts w:ascii="Wingdings" w:hAnsi="Wingdings" w:hint="default"/>
      </w:rPr>
    </w:lvl>
    <w:lvl w:ilvl="6" w:tplc="0809000F" w:tentative="1">
      <w:start w:val="1"/>
      <w:numFmt w:val="bullet"/>
      <w:lvlText w:val=""/>
      <w:lvlJc w:val="left"/>
      <w:pPr>
        <w:tabs>
          <w:tab w:val="num" w:pos="4680"/>
        </w:tabs>
        <w:ind w:left="4680" w:hanging="360"/>
      </w:pPr>
      <w:rPr>
        <w:rFonts w:ascii="Symbol" w:hAnsi="Symbol" w:hint="default"/>
      </w:rPr>
    </w:lvl>
    <w:lvl w:ilvl="7" w:tplc="08090019" w:tentative="1">
      <w:start w:val="1"/>
      <w:numFmt w:val="bullet"/>
      <w:lvlText w:val="o"/>
      <w:lvlJc w:val="left"/>
      <w:pPr>
        <w:tabs>
          <w:tab w:val="num" w:pos="5400"/>
        </w:tabs>
        <w:ind w:left="5400" w:hanging="360"/>
      </w:pPr>
      <w:rPr>
        <w:rFonts w:ascii="Courier New" w:hAnsi="Courier New" w:cs="Courier New" w:hint="default"/>
      </w:rPr>
    </w:lvl>
    <w:lvl w:ilvl="8" w:tplc="0809001B"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7A9449AF"/>
    <w:multiLevelType w:val="hybridMultilevel"/>
    <w:tmpl w:val="0809000F"/>
    <w:lvl w:ilvl="0" w:tplc="055C1D78">
      <w:start w:val="1"/>
      <w:numFmt w:val="decimal"/>
      <w:lvlText w:val="%1."/>
      <w:lvlJc w:val="left"/>
      <w:pPr>
        <w:tabs>
          <w:tab w:val="num" w:pos="360"/>
        </w:tabs>
        <w:ind w:left="360" w:hanging="360"/>
      </w:pPr>
      <w:rPr>
        <w:rFonts w:hint="default"/>
      </w:rPr>
    </w:lvl>
    <w:lvl w:ilvl="1" w:tplc="0A1E86D0">
      <w:numFmt w:val="decimal"/>
      <w:lvlText w:val=""/>
      <w:lvlJc w:val="left"/>
    </w:lvl>
    <w:lvl w:ilvl="2" w:tplc="7BBC3EB0">
      <w:numFmt w:val="decimal"/>
      <w:lvlText w:val=""/>
      <w:lvlJc w:val="left"/>
    </w:lvl>
    <w:lvl w:ilvl="3" w:tplc="6ABC0A94">
      <w:numFmt w:val="decimal"/>
      <w:lvlText w:val=""/>
      <w:lvlJc w:val="left"/>
    </w:lvl>
    <w:lvl w:ilvl="4" w:tplc="39E43C8C">
      <w:numFmt w:val="decimal"/>
      <w:lvlText w:val=""/>
      <w:lvlJc w:val="left"/>
    </w:lvl>
    <w:lvl w:ilvl="5" w:tplc="4716A184">
      <w:numFmt w:val="decimal"/>
      <w:lvlText w:val=""/>
      <w:lvlJc w:val="left"/>
    </w:lvl>
    <w:lvl w:ilvl="6" w:tplc="BBE27A0A">
      <w:numFmt w:val="decimal"/>
      <w:lvlText w:val=""/>
      <w:lvlJc w:val="left"/>
    </w:lvl>
    <w:lvl w:ilvl="7" w:tplc="41B05520">
      <w:numFmt w:val="decimal"/>
      <w:lvlText w:val=""/>
      <w:lvlJc w:val="left"/>
    </w:lvl>
    <w:lvl w:ilvl="8" w:tplc="45845206">
      <w:numFmt w:val="decimal"/>
      <w:lvlText w:val=""/>
      <w:lvlJc w:val="left"/>
    </w:lvl>
  </w:abstractNum>
  <w:abstractNum w:abstractNumId="38" w15:restartNumberingAfterBreak="0">
    <w:nsid w:val="7C4C4CFD"/>
    <w:multiLevelType w:val="hybridMultilevel"/>
    <w:tmpl w:val="9D5A1E14"/>
    <w:lvl w:ilvl="0" w:tplc="DDDE310C">
      <w:start w:val="2"/>
      <w:numFmt w:val="lowerLetter"/>
      <w:lvlText w:val="(%1)"/>
      <w:lvlJc w:val="left"/>
      <w:pPr>
        <w:tabs>
          <w:tab w:val="num" w:pos="435"/>
        </w:tabs>
        <w:ind w:left="435" w:hanging="435"/>
      </w:pPr>
      <w:rPr>
        <w:rFonts w:hint="default"/>
      </w:rPr>
    </w:lvl>
    <w:lvl w:ilvl="1" w:tplc="0FD00D84">
      <w:numFmt w:val="decimal"/>
      <w:lvlText w:val=""/>
      <w:lvlJc w:val="left"/>
    </w:lvl>
    <w:lvl w:ilvl="2" w:tplc="BBB21054">
      <w:numFmt w:val="decimal"/>
      <w:lvlText w:val=""/>
      <w:lvlJc w:val="left"/>
    </w:lvl>
    <w:lvl w:ilvl="3" w:tplc="C03A00A4">
      <w:numFmt w:val="decimal"/>
      <w:lvlText w:val=""/>
      <w:lvlJc w:val="left"/>
    </w:lvl>
    <w:lvl w:ilvl="4" w:tplc="04429394">
      <w:numFmt w:val="decimal"/>
      <w:lvlText w:val=""/>
      <w:lvlJc w:val="left"/>
    </w:lvl>
    <w:lvl w:ilvl="5" w:tplc="15C21098">
      <w:numFmt w:val="decimal"/>
      <w:lvlText w:val=""/>
      <w:lvlJc w:val="left"/>
    </w:lvl>
    <w:lvl w:ilvl="6" w:tplc="FEC67EB2">
      <w:numFmt w:val="decimal"/>
      <w:lvlText w:val=""/>
      <w:lvlJc w:val="left"/>
    </w:lvl>
    <w:lvl w:ilvl="7" w:tplc="F48C439C">
      <w:numFmt w:val="decimal"/>
      <w:lvlText w:val=""/>
      <w:lvlJc w:val="left"/>
    </w:lvl>
    <w:lvl w:ilvl="8" w:tplc="11C4F4B4">
      <w:numFmt w:val="decimal"/>
      <w:lvlText w:val=""/>
      <w:lvlJc w:val="left"/>
    </w:lvl>
  </w:abstractNum>
  <w:abstractNum w:abstractNumId="39" w15:restartNumberingAfterBreak="0">
    <w:nsid w:val="7E8345F4"/>
    <w:multiLevelType w:val="hybridMultilevel"/>
    <w:tmpl w:val="D6E4A7C0"/>
    <w:lvl w:ilvl="0" w:tplc="FA7E6F0A">
      <w:start w:val="1"/>
      <w:numFmt w:val="bullet"/>
      <w:lvlText w:val=""/>
      <w:lvlJc w:val="left"/>
      <w:pPr>
        <w:ind w:left="1080" w:hanging="360"/>
      </w:pPr>
      <w:rPr>
        <w:rFonts w:ascii="Symbol" w:hAnsi="Symbol" w:hint="default"/>
      </w:rPr>
    </w:lvl>
    <w:lvl w:ilvl="1" w:tplc="2D824692" w:tentative="1">
      <w:start w:val="1"/>
      <w:numFmt w:val="bullet"/>
      <w:lvlText w:val="o"/>
      <w:lvlJc w:val="left"/>
      <w:pPr>
        <w:ind w:left="1800" w:hanging="360"/>
      </w:pPr>
      <w:rPr>
        <w:rFonts w:ascii="Courier New" w:hAnsi="Courier New" w:cs="Courier New" w:hint="default"/>
      </w:rPr>
    </w:lvl>
    <w:lvl w:ilvl="2" w:tplc="BE7E949C" w:tentative="1">
      <w:start w:val="1"/>
      <w:numFmt w:val="bullet"/>
      <w:lvlText w:val=""/>
      <w:lvlJc w:val="left"/>
      <w:pPr>
        <w:ind w:left="2520" w:hanging="360"/>
      </w:pPr>
      <w:rPr>
        <w:rFonts w:ascii="Wingdings" w:hAnsi="Wingdings" w:hint="default"/>
      </w:rPr>
    </w:lvl>
    <w:lvl w:ilvl="3" w:tplc="A0988FA6" w:tentative="1">
      <w:start w:val="1"/>
      <w:numFmt w:val="bullet"/>
      <w:lvlText w:val=""/>
      <w:lvlJc w:val="left"/>
      <w:pPr>
        <w:ind w:left="3240" w:hanging="360"/>
      </w:pPr>
      <w:rPr>
        <w:rFonts w:ascii="Symbol" w:hAnsi="Symbol" w:hint="default"/>
      </w:rPr>
    </w:lvl>
    <w:lvl w:ilvl="4" w:tplc="5B8EAD3E" w:tentative="1">
      <w:start w:val="1"/>
      <w:numFmt w:val="bullet"/>
      <w:lvlText w:val="o"/>
      <w:lvlJc w:val="left"/>
      <w:pPr>
        <w:ind w:left="3960" w:hanging="360"/>
      </w:pPr>
      <w:rPr>
        <w:rFonts w:ascii="Courier New" w:hAnsi="Courier New" w:cs="Courier New" w:hint="default"/>
      </w:rPr>
    </w:lvl>
    <w:lvl w:ilvl="5" w:tplc="A962A860" w:tentative="1">
      <w:start w:val="1"/>
      <w:numFmt w:val="bullet"/>
      <w:lvlText w:val=""/>
      <w:lvlJc w:val="left"/>
      <w:pPr>
        <w:ind w:left="4680" w:hanging="360"/>
      </w:pPr>
      <w:rPr>
        <w:rFonts w:ascii="Wingdings" w:hAnsi="Wingdings" w:hint="default"/>
      </w:rPr>
    </w:lvl>
    <w:lvl w:ilvl="6" w:tplc="1960DBA8" w:tentative="1">
      <w:start w:val="1"/>
      <w:numFmt w:val="bullet"/>
      <w:lvlText w:val=""/>
      <w:lvlJc w:val="left"/>
      <w:pPr>
        <w:ind w:left="5400" w:hanging="360"/>
      </w:pPr>
      <w:rPr>
        <w:rFonts w:ascii="Symbol" w:hAnsi="Symbol" w:hint="default"/>
      </w:rPr>
    </w:lvl>
    <w:lvl w:ilvl="7" w:tplc="7A06AA98" w:tentative="1">
      <w:start w:val="1"/>
      <w:numFmt w:val="bullet"/>
      <w:lvlText w:val="o"/>
      <w:lvlJc w:val="left"/>
      <w:pPr>
        <w:ind w:left="6120" w:hanging="360"/>
      </w:pPr>
      <w:rPr>
        <w:rFonts w:ascii="Courier New" w:hAnsi="Courier New" w:cs="Courier New" w:hint="default"/>
      </w:rPr>
    </w:lvl>
    <w:lvl w:ilvl="8" w:tplc="35C08AB4" w:tentative="1">
      <w:start w:val="1"/>
      <w:numFmt w:val="bullet"/>
      <w:lvlText w:val=""/>
      <w:lvlJc w:val="left"/>
      <w:pPr>
        <w:ind w:left="6840" w:hanging="360"/>
      </w:pPr>
      <w:rPr>
        <w:rFonts w:ascii="Wingdings" w:hAnsi="Wingdings" w:hint="default"/>
      </w:rPr>
    </w:lvl>
  </w:abstractNum>
  <w:abstractNum w:abstractNumId="40" w15:restartNumberingAfterBreak="0">
    <w:nsid w:val="7F7C7EBB"/>
    <w:multiLevelType w:val="hybridMultilevel"/>
    <w:tmpl w:val="4906CF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1971101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1188526706">
    <w:abstractNumId w:val="37"/>
  </w:num>
  <w:num w:numId="3" w16cid:durableId="514540285">
    <w:abstractNumId w:val="33"/>
  </w:num>
  <w:num w:numId="4" w16cid:durableId="593628452">
    <w:abstractNumId w:val="4"/>
  </w:num>
  <w:num w:numId="5" w16cid:durableId="228199736">
    <w:abstractNumId w:val="18"/>
  </w:num>
  <w:num w:numId="6" w16cid:durableId="626669215">
    <w:abstractNumId w:val="35"/>
  </w:num>
  <w:num w:numId="7" w16cid:durableId="1380671449">
    <w:abstractNumId w:val="28"/>
  </w:num>
  <w:num w:numId="8" w16cid:durableId="853954228">
    <w:abstractNumId w:val="8"/>
  </w:num>
  <w:num w:numId="9" w16cid:durableId="1697004989">
    <w:abstractNumId w:val="36"/>
  </w:num>
  <w:num w:numId="10" w16cid:durableId="2103068520">
    <w:abstractNumId w:val="25"/>
  </w:num>
  <w:num w:numId="11" w16cid:durableId="749086787">
    <w:abstractNumId w:val="38"/>
  </w:num>
  <w:num w:numId="12" w16cid:durableId="185027851">
    <w:abstractNumId w:val="32"/>
  </w:num>
  <w:num w:numId="13" w16cid:durableId="1798179483">
    <w:abstractNumId w:val="12"/>
  </w:num>
  <w:num w:numId="14" w16cid:durableId="2078092569">
    <w:abstractNumId w:val="40"/>
  </w:num>
  <w:num w:numId="15" w16cid:durableId="1151679760">
    <w:abstractNumId w:val="16"/>
  </w:num>
  <w:num w:numId="16" w16cid:durableId="196965719">
    <w:abstractNumId w:val="26"/>
  </w:num>
  <w:num w:numId="17" w16cid:durableId="1371609728">
    <w:abstractNumId w:val="17"/>
  </w:num>
  <w:num w:numId="18" w16cid:durableId="158235531">
    <w:abstractNumId w:val="23"/>
  </w:num>
  <w:num w:numId="19" w16cid:durableId="1461609353">
    <w:abstractNumId w:val="15"/>
  </w:num>
  <w:num w:numId="20" w16cid:durableId="1984697481">
    <w:abstractNumId w:val="10"/>
  </w:num>
  <w:num w:numId="21" w16cid:durableId="203833537">
    <w:abstractNumId w:val="7"/>
  </w:num>
  <w:num w:numId="22" w16cid:durableId="1653943823">
    <w:abstractNumId w:val="11"/>
  </w:num>
  <w:num w:numId="23" w16cid:durableId="2038502686">
    <w:abstractNumId w:val="13"/>
  </w:num>
  <w:num w:numId="24" w16cid:durableId="438109158">
    <w:abstractNumId w:val="29"/>
  </w:num>
  <w:num w:numId="25" w16cid:durableId="1473137197">
    <w:abstractNumId w:val="30"/>
  </w:num>
  <w:num w:numId="26" w16cid:durableId="398524593">
    <w:abstractNumId w:val="14"/>
  </w:num>
  <w:num w:numId="27" w16cid:durableId="794909745">
    <w:abstractNumId w:val="27"/>
  </w:num>
  <w:num w:numId="28" w16cid:durableId="946355824">
    <w:abstractNumId w:val="3"/>
  </w:num>
  <w:num w:numId="29" w16cid:durableId="1066613670">
    <w:abstractNumId w:val="39"/>
  </w:num>
  <w:num w:numId="30" w16cid:durableId="2122843741">
    <w:abstractNumId w:val="6"/>
  </w:num>
  <w:num w:numId="31" w16cid:durableId="2102213424">
    <w:abstractNumId w:val="31"/>
  </w:num>
  <w:num w:numId="32" w16cid:durableId="2089883181">
    <w:abstractNumId w:val="9"/>
  </w:num>
  <w:num w:numId="33" w16cid:durableId="32968836">
    <w:abstractNumId w:val="2"/>
  </w:num>
  <w:num w:numId="34" w16cid:durableId="865601408">
    <w:abstractNumId w:val="20"/>
  </w:num>
  <w:num w:numId="35" w16cid:durableId="1584222458">
    <w:abstractNumId w:val="22"/>
  </w:num>
  <w:num w:numId="36" w16cid:durableId="1532572726">
    <w:abstractNumId w:val="34"/>
  </w:num>
  <w:num w:numId="37" w16cid:durableId="454910088">
    <w:abstractNumId w:val="5"/>
  </w:num>
  <w:num w:numId="38" w16cid:durableId="613437336">
    <w:abstractNumId w:val="24"/>
  </w:num>
  <w:num w:numId="39" w16cid:durableId="895166652">
    <w:abstractNumId w:val="1"/>
  </w:num>
  <w:num w:numId="40" w16cid:durableId="557400910">
    <w:abstractNumId w:val="21"/>
  </w:num>
  <w:num w:numId="41" w16cid:durableId="143762938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872"/>
    <w:rsid w:val="000004A3"/>
    <w:rsid w:val="000033D0"/>
    <w:rsid w:val="00016DE7"/>
    <w:rsid w:val="0002555E"/>
    <w:rsid w:val="00033F51"/>
    <w:rsid w:val="000458A7"/>
    <w:rsid w:val="000748BA"/>
    <w:rsid w:val="00077741"/>
    <w:rsid w:val="00085A1F"/>
    <w:rsid w:val="00094D26"/>
    <w:rsid w:val="000A41AC"/>
    <w:rsid w:val="000B4351"/>
    <w:rsid w:val="000D26AD"/>
    <w:rsid w:val="000D54BF"/>
    <w:rsid w:val="000D6214"/>
    <w:rsid w:val="000E16F4"/>
    <w:rsid w:val="000E3DF7"/>
    <w:rsid w:val="000E6620"/>
    <w:rsid w:val="000F502C"/>
    <w:rsid w:val="00105493"/>
    <w:rsid w:val="0012166E"/>
    <w:rsid w:val="00127566"/>
    <w:rsid w:val="001351C3"/>
    <w:rsid w:val="001472EA"/>
    <w:rsid w:val="001612E8"/>
    <w:rsid w:val="00170668"/>
    <w:rsid w:val="00173405"/>
    <w:rsid w:val="001830CB"/>
    <w:rsid w:val="00195031"/>
    <w:rsid w:val="001A22FE"/>
    <w:rsid w:val="001A275D"/>
    <w:rsid w:val="001A5365"/>
    <w:rsid w:val="001A551D"/>
    <w:rsid w:val="001B27D5"/>
    <w:rsid w:val="001B6C9A"/>
    <w:rsid w:val="001E53DD"/>
    <w:rsid w:val="001F03BB"/>
    <w:rsid w:val="001F2A29"/>
    <w:rsid w:val="001F74FB"/>
    <w:rsid w:val="00200553"/>
    <w:rsid w:val="00206AFE"/>
    <w:rsid w:val="00207F02"/>
    <w:rsid w:val="00226D15"/>
    <w:rsid w:val="0023548E"/>
    <w:rsid w:val="0027252F"/>
    <w:rsid w:val="00276923"/>
    <w:rsid w:val="002849BE"/>
    <w:rsid w:val="00296929"/>
    <w:rsid w:val="002C037A"/>
    <w:rsid w:val="002D326B"/>
    <w:rsid w:val="002D4AAF"/>
    <w:rsid w:val="002E0DED"/>
    <w:rsid w:val="002F1B49"/>
    <w:rsid w:val="002F384A"/>
    <w:rsid w:val="00310928"/>
    <w:rsid w:val="00314FDC"/>
    <w:rsid w:val="00321265"/>
    <w:rsid w:val="00365007"/>
    <w:rsid w:val="00386050"/>
    <w:rsid w:val="003916D3"/>
    <w:rsid w:val="003964E6"/>
    <w:rsid w:val="003C28D5"/>
    <w:rsid w:val="003E37FF"/>
    <w:rsid w:val="003E3C57"/>
    <w:rsid w:val="003E5A0C"/>
    <w:rsid w:val="003F497C"/>
    <w:rsid w:val="00413318"/>
    <w:rsid w:val="004157E7"/>
    <w:rsid w:val="00430832"/>
    <w:rsid w:val="00431982"/>
    <w:rsid w:val="004422D8"/>
    <w:rsid w:val="00453A05"/>
    <w:rsid w:val="00457A72"/>
    <w:rsid w:val="004600C5"/>
    <w:rsid w:val="00460189"/>
    <w:rsid w:val="004701E1"/>
    <w:rsid w:val="00477916"/>
    <w:rsid w:val="00480DB0"/>
    <w:rsid w:val="0048533A"/>
    <w:rsid w:val="00497D31"/>
    <w:rsid w:val="004A6E27"/>
    <w:rsid w:val="004C0420"/>
    <w:rsid w:val="004D3590"/>
    <w:rsid w:val="0050682B"/>
    <w:rsid w:val="0054023D"/>
    <w:rsid w:val="00542E60"/>
    <w:rsid w:val="00554AC8"/>
    <w:rsid w:val="00567567"/>
    <w:rsid w:val="00575CB5"/>
    <w:rsid w:val="0058438D"/>
    <w:rsid w:val="00591EAB"/>
    <w:rsid w:val="00592145"/>
    <w:rsid w:val="005C067A"/>
    <w:rsid w:val="005E6851"/>
    <w:rsid w:val="006108E3"/>
    <w:rsid w:val="006129B4"/>
    <w:rsid w:val="00623058"/>
    <w:rsid w:val="006242A3"/>
    <w:rsid w:val="00640CC0"/>
    <w:rsid w:val="00642B05"/>
    <w:rsid w:val="00644565"/>
    <w:rsid w:val="006721A0"/>
    <w:rsid w:val="00681F0B"/>
    <w:rsid w:val="00683E9D"/>
    <w:rsid w:val="00697773"/>
    <w:rsid w:val="006A1203"/>
    <w:rsid w:val="006D31CF"/>
    <w:rsid w:val="006E5DE4"/>
    <w:rsid w:val="00754E0F"/>
    <w:rsid w:val="00765E78"/>
    <w:rsid w:val="00770FBC"/>
    <w:rsid w:val="00771BA9"/>
    <w:rsid w:val="007728A4"/>
    <w:rsid w:val="007841F9"/>
    <w:rsid w:val="007B7B58"/>
    <w:rsid w:val="007C2966"/>
    <w:rsid w:val="007D4245"/>
    <w:rsid w:val="007D5FC7"/>
    <w:rsid w:val="007E01BB"/>
    <w:rsid w:val="007E1AAE"/>
    <w:rsid w:val="007E20DA"/>
    <w:rsid w:val="00801B9B"/>
    <w:rsid w:val="00802997"/>
    <w:rsid w:val="00804901"/>
    <w:rsid w:val="00833F85"/>
    <w:rsid w:val="00851235"/>
    <w:rsid w:val="00852EE0"/>
    <w:rsid w:val="00855671"/>
    <w:rsid w:val="008675AF"/>
    <w:rsid w:val="008703C7"/>
    <w:rsid w:val="00875016"/>
    <w:rsid w:val="00894281"/>
    <w:rsid w:val="008A2A37"/>
    <w:rsid w:val="008C4445"/>
    <w:rsid w:val="008D1CCA"/>
    <w:rsid w:val="008E4AC8"/>
    <w:rsid w:val="008F5AC2"/>
    <w:rsid w:val="00901409"/>
    <w:rsid w:val="009027BF"/>
    <w:rsid w:val="00905269"/>
    <w:rsid w:val="0091495B"/>
    <w:rsid w:val="00915D1D"/>
    <w:rsid w:val="0091637A"/>
    <w:rsid w:val="00916B88"/>
    <w:rsid w:val="00927305"/>
    <w:rsid w:val="00935DB2"/>
    <w:rsid w:val="00950FA0"/>
    <w:rsid w:val="00952AF3"/>
    <w:rsid w:val="00962872"/>
    <w:rsid w:val="0097340B"/>
    <w:rsid w:val="00973A2C"/>
    <w:rsid w:val="009A1A56"/>
    <w:rsid w:val="009B67D3"/>
    <w:rsid w:val="009C176F"/>
    <w:rsid w:val="009D5EA4"/>
    <w:rsid w:val="009E587B"/>
    <w:rsid w:val="009F2D07"/>
    <w:rsid w:val="00A02136"/>
    <w:rsid w:val="00A17D91"/>
    <w:rsid w:val="00A330FF"/>
    <w:rsid w:val="00A346F8"/>
    <w:rsid w:val="00AB3ED4"/>
    <w:rsid w:val="00AC7D38"/>
    <w:rsid w:val="00AE1C3B"/>
    <w:rsid w:val="00AE4B3E"/>
    <w:rsid w:val="00AE6447"/>
    <w:rsid w:val="00B20E71"/>
    <w:rsid w:val="00B451EA"/>
    <w:rsid w:val="00B45286"/>
    <w:rsid w:val="00B501F3"/>
    <w:rsid w:val="00B65338"/>
    <w:rsid w:val="00B660AD"/>
    <w:rsid w:val="00B73F62"/>
    <w:rsid w:val="00B83F86"/>
    <w:rsid w:val="00B855B7"/>
    <w:rsid w:val="00B97E69"/>
    <w:rsid w:val="00BA0E5E"/>
    <w:rsid w:val="00BA33A4"/>
    <w:rsid w:val="00BB0A04"/>
    <w:rsid w:val="00BB2170"/>
    <w:rsid w:val="00BB238B"/>
    <w:rsid w:val="00BB7AA1"/>
    <w:rsid w:val="00BD5B6C"/>
    <w:rsid w:val="00BE368F"/>
    <w:rsid w:val="00C1050F"/>
    <w:rsid w:val="00C11F95"/>
    <w:rsid w:val="00C16AE6"/>
    <w:rsid w:val="00C35E63"/>
    <w:rsid w:val="00C70D07"/>
    <w:rsid w:val="00C75A1C"/>
    <w:rsid w:val="00C91128"/>
    <w:rsid w:val="00C9609F"/>
    <w:rsid w:val="00CA4FC3"/>
    <w:rsid w:val="00CB2C14"/>
    <w:rsid w:val="00CC3CBC"/>
    <w:rsid w:val="00CE3CC7"/>
    <w:rsid w:val="00CF10BE"/>
    <w:rsid w:val="00D25FB8"/>
    <w:rsid w:val="00D85B2A"/>
    <w:rsid w:val="00D86CB5"/>
    <w:rsid w:val="00DA2D8F"/>
    <w:rsid w:val="00DB2BE8"/>
    <w:rsid w:val="00DB75AA"/>
    <w:rsid w:val="00DC31F6"/>
    <w:rsid w:val="00DD6EEF"/>
    <w:rsid w:val="00DE0A9B"/>
    <w:rsid w:val="00DE1B20"/>
    <w:rsid w:val="00DE457D"/>
    <w:rsid w:val="00DF11C4"/>
    <w:rsid w:val="00E10072"/>
    <w:rsid w:val="00E23B38"/>
    <w:rsid w:val="00E32AE7"/>
    <w:rsid w:val="00E32D4D"/>
    <w:rsid w:val="00E45540"/>
    <w:rsid w:val="00E4782B"/>
    <w:rsid w:val="00E51036"/>
    <w:rsid w:val="00E527D6"/>
    <w:rsid w:val="00E56C4D"/>
    <w:rsid w:val="00E65FA7"/>
    <w:rsid w:val="00E6681B"/>
    <w:rsid w:val="00E75A4A"/>
    <w:rsid w:val="00E84B63"/>
    <w:rsid w:val="00E86B2A"/>
    <w:rsid w:val="00EA3B2D"/>
    <w:rsid w:val="00EC1F99"/>
    <w:rsid w:val="00F413A9"/>
    <w:rsid w:val="00F41542"/>
    <w:rsid w:val="00F4309D"/>
    <w:rsid w:val="00F46A93"/>
    <w:rsid w:val="00F6579A"/>
    <w:rsid w:val="00F76A0E"/>
    <w:rsid w:val="00F80ED6"/>
    <w:rsid w:val="00FA0697"/>
    <w:rsid w:val="00FA3007"/>
    <w:rsid w:val="00FA34B6"/>
    <w:rsid w:val="00FB09BA"/>
    <w:rsid w:val="00FB77D8"/>
    <w:rsid w:val="00FC371C"/>
    <w:rsid w:val="00FD11EF"/>
    <w:rsid w:val="00FD2DAA"/>
    <w:rsid w:val="00FD37D4"/>
    <w:rsid w:val="00FE63FB"/>
    <w:rsid w:val="00FF4102"/>
    <w:rsid w:val="03BEA857"/>
    <w:rsid w:val="057FEE56"/>
    <w:rsid w:val="0A071377"/>
    <w:rsid w:val="0C09DD54"/>
    <w:rsid w:val="0CD394AC"/>
    <w:rsid w:val="0E31156B"/>
    <w:rsid w:val="17FFDE2B"/>
    <w:rsid w:val="35E9E4A6"/>
    <w:rsid w:val="378B4F17"/>
    <w:rsid w:val="3A0A339C"/>
    <w:rsid w:val="40B49D0C"/>
    <w:rsid w:val="46C6BB63"/>
    <w:rsid w:val="47A82AA1"/>
    <w:rsid w:val="4BF6B2B0"/>
    <w:rsid w:val="4DCE58D6"/>
    <w:rsid w:val="50ECCECB"/>
    <w:rsid w:val="512C89DB"/>
    <w:rsid w:val="54D9B841"/>
    <w:rsid w:val="617A21A8"/>
    <w:rsid w:val="64EA4D60"/>
    <w:rsid w:val="6DC4C47D"/>
    <w:rsid w:val="71AEE16F"/>
    <w:rsid w:val="71CEADA8"/>
    <w:rsid w:val="71F4CAD1"/>
    <w:rsid w:val="741D8C3C"/>
    <w:rsid w:val="758E5A1C"/>
    <w:rsid w:val="78DC60B4"/>
    <w:rsid w:val="794978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32B0BA"/>
  <w15:docId w15:val="{C35923E9-9F81-418E-9891-C001FFA10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60" w:after="60"/>
      <w:outlineLvl w:val="0"/>
    </w:pPr>
    <w:rPr>
      <w:rFonts w:ascii="Arial" w:hAnsi="Arial"/>
      <w:b/>
      <w:sz w:val="22"/>
    </w:rPr>
  </w:style>
  <w:style w:type="paragraph" w:styleId="Heading2">
    <w:name w:val="heading 2"/>
    <w:basedOn w:val="Normal"/>
    <w:next w:val="Normal"/>
    <w:qFormat/>
    <w:pPr>
      <w:keepNext/>
      <w:jc w:val="right"/>
      <w:outlineLvl w:val="1"/>
    </w:pPr>
    <w:rPr>
      <w:rFonts w:ascii="Arial" w:hAnsi="Arial"/>
      <w:b/>
      <w:sz w:val="18"/>
    </w:rPr>
  </w:style>
  <w:style w:type="paragraph" w:styleId="Heading4">
    <w:name w:val="heading 4"/>
    <w:basedOn w:val="Normal"/>
    <w:next w:val="Normal"/>
    <w:link w:val="Heading4Char"/>
    <w:semiHidden/>
    <w:unhideWhenUsed/>
    <w:qFormat/>
    <w:rsid w:val="00950FA0"/>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DocumentMap">
    <w:name w:val="Document Map"/>
    <w:basedOn w:val="Normal"/>
    <w:semiHidden/>
    <w:pPr>
      <w:shd w:val="clear" w:color="auto" w:fill="000080"/>
    </w:pPr>
    <w:rPr>
      <w:rFonts w:ascii="Tahoma" w:hAnsi="Tahoma"/>
    </w:rPr>
  </w:style>
  <w:style w:type="paragraph" w:styleId="BalloonText">
    <w:name w:val="Balloon Text"/>
    <w:basedOn w:val="Normal"/>
    <w:semiHidden/>
    <w:rsid w:val="00033F51"/>
    <w:rPr>
      <w:rFonts w:ascii="Tahoma" w:hAnsi="Tahoma" w:cs="Tahoma"/>
      <w:sz w:val="16"/>
      <w:szCs w:val="16"/>
    </w:rPr>
  </w:style>
  <w:style w:type="paragraph" w:styleId="ListParagraph">
    <w:name w:val="List Paragraph"/>
    <w:basedOn w:val="Normal"/>
    <w:qFormat/>
    <w:rsid w:val="00016DE7"/>
    <w:pPr>
      <w:ind w:left="720"/>
    </w:pPr>
  </w:style>
  <w:style w:type="paragraph" w:styleId="BodyTextIndent3">
    <w:name w:val="Body Text Indent 3"/>
    <w:basedOn w:val="Normal"/>
    <w:link w:val="BodyTextIndent3Char"/>
    <w:rsid w:val="00016DE7"/>
    <w:pPr>
      <w:ind w:left="6480"/>
    </w:pPr>
    <w:rPr>
      <w:rFonts w:ascii="Arial" w:hAnsi="Arial"/>
      <w:b/>
      <w:sz w:val="16"/>
      <w:lang w:val="en-US" w:eastAsia="en-US"/>
    </w:rPr>
  </w:style>
  <w:style w:type="character" w:customStyle="1" w:styleId="BodyTextIndent3Char">
    <w:name w:val="Body Text Indent 3 Char"/>
    <w:link w:val="BodyTextIndent3"/>
    <w:rsid w:val="00016DE7"/>
    <w:rPr>
      <w:rFonts w:ascii="Arial" w:hAnsi="Arial"/>
      <w:b/>
      <w:sz w:val="16"/>
      <w:lang w:val="en-US" w:eastAsia="en-US"/>
    </w:rPr>
  </w:style>
  <w:style w:type="paragraph" w:customStyle="1" w:styleId="Style46">
    <w:name w:val="Style46"/>
    <w:rsid w:val="00CA4FC3"/>
    <w:pPr>
      <w:ind w:left="360"/>
    </w:pPr>
    <w:rPr>
      <w:rFonts w:ascii="Switzerland Regular" w:hAnsi="Switzerland Regular"/>
      <w:sz w:val="21"/>
      <w:lang w:val="en-US" w:eastAsia="en-US"/>
    </w:rPr>
  </w:style>
  <w:style w:type="paragraph" w:styleId="BodyTextIndent">
    <w:name w:val="Body Text Indent"/>
    <w:basedOn w:val="Normal"/>
    <w:link w:val="BodyTextIndentChar"/>
    <w:rsid w:val="00CA4FC3"/>
    <w:pPr>
      <w:spacing w:after="120"/>
      <w:ind w:left="283"/>
    </w:pPr>
  </w:style>
  <w:style w:type="character" w:customStyle="1" w:styleId="BodyTextIndentChar">
    <w:name w:val="Body Text Indent Char"/>
    <w:basedOn w:val="DefaultParagraphFont"/>
    <w:link w:val="BodyTextIndent"/>
    <w:rsid w:val="00CA4FC3"/>
  </w:style>
  <w:style w:type="table" w:styleId="TableGrid">
    <w:name w:val="Table Grid"/>
    <w:basedOn w:val="TableNormal"/>
    <w:rsid w:val="00AE1C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semiHidden/>
    <w:unhideWhenUsed/>
  </w:style>
  <w:style w:type="character" w:customStyle="1" w:styleId="CommentTextChar">
    <w:name w:val="Comment Text Char"/>
    <w:basedOn w:val="DefaultParagraphFont"/>
    <w:link w:val="CommentText"/>
    <w:semiHidden/>
  </w:style>
  <w:style w:type="character" w:styleId="CommentReference">
    <w:name w:val="annotation reference"/>
    <w:basedOn w:val="DefaultParagraphFont"/>
    <w:semiHidden/>
    <w:unhideWhenUsed/>
    <w:rPr>
      <w:sz w:val="16"/>
      <w:szCs w:val="16"/>
    </w:rPr>
  </w:style>
  <w:style w:type="paragraph" w:styleId="CommentSubject">
    <w:name w:val="annotation subject"/>
    <w:basedOn w:val="CommentText"/>
    <w:next w:val="CommentText"/>
    <w:link w:val="CommentSubjectChar"/>
    <w:semiHidden/>
    <w:unhideWhenUsed/>
    <w:rsid w:val="006108E3"/>
    <w:rPr>
      <w:b/>
      <w:bCs/>
    </w:rPr>
  </w:style>
  <w:style w:type="character" w:customStyle="1" w:styleId="CommentSubjectChar">
    <w:name w:val="Comment Subject Char"/>
    <w:basedOn w:val="CommentTextChar"/>
    <w:link w:val="CommentSubject"/>
    <w:semiHidden/>
    <w:rsid w:val="006108E3"/>
    <w:rPr>
      <w:b/>
      <w:bCs/>
    </w:rPr>
  </w:style>
  <w:style w:type="paragraph" w:styleId="Revision">
    <w:name w:val="Revision"/>
    <w:hidden/>
    <w:uiPriority w:val="99"/>
    <w:semiHidden/>
    <w:rsid w:val="006108E3"/>
  </w:style>
  <w:style w:type="character" w:customStyle="1" w:styleId="Heading4Char">
    <w:name w:val="Heading 4 Char"/>
    <w:basedOn w:val="DefaultParagraphFont"/>
    <w:link w:val="Heading4"/>
    <w:semiHidden/>
    <w:rsid w:val="00950FA0"/>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27A8830F94BE246B58BA6DBBCF8205B" ma:contentTypeVersion="20" ma:contentTypeDescription="Create a new document." ma:contentTypeScope="" ma:versionID="fccf8bc2e9ccd2c6a53acb38bb9efcca">
  <xsd:schema xmlns:xsd="http://www.w3.org/2001/XMLSchema" xmlns:xs="http://www.w3.org/2001/XMLSchema" xmlns:p="http://schemas.microsoft.com/office/2006/metadata/properties" xmlns:ns1="http://schemas.microsoft.com/sharepoint/v3" xmlns:ns2="f2356a9f-7ab4-4119-bc8c-c0e2bbee319d" xmlns:ns3="1b841efe-b572-4546-bc46-cf1ec79533ff" targetNamespace="http://schemas.microsoft.com/office/2006/metadata/properties" ma:root="true" ma:fieldsID="ffdf322344208e3e9f6998e96bb7da90" ns1:_="" ns2:_="" ns3:_="">
    <xsd:import namespace="http://schemas.microsoft.com/sharepoint/v3"/>
    <xsd:import namespace="f2356a9f-7ab4-4119-bc8c-c0e2bbee319d"/>
    <xsd:import namespace="1b841efe-b572-4546-bc46-cf1ec79533f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1:_ip_UnifiedCompliancePolicyProperties" minOccurs="0"/>
                <xsd:element ref="ns1:_ip_UnifiedCompliancePolicyUIAction"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2356a9f-7ab4-4119-bc8c-c0e2bbee31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e9b525c-1618-45a7-8c14-38aa3626065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Location" ma:index="25" nillable="true" ma:displayName="Location" ma:description="" ma:indexed="true" ma:internalName="MediaServiceLocation"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841efe-b572-4546-bc46-cf1ec79533f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2a4dd2e0-6039-4f24-902e-6e9426c4e1b4}" ma:internalName="TaxCatchAll" ma:showField="CatchAllData" ma:web="1b841efe-b572-4546-bc46-cf1ec79533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f2356a9f-7ab4-4119-bc8c-c0e2bbee319d">
      <Terms xmlns="http://schemas.microsoft.com/office/infopath/2007/PartnerControls"/>
    </lcf76f155ced4ddcb4097134ff3c332f>
    <TaxCatchAll xmlns="1b841efe-b572-4546-bc46-cf1ec79533ff" xsi:nil="true"/>
  </documentManagement>
</p:properties>
</file>

<file path=customXml/itemProps1.xml><?xml version="1.0" encoding="utf-8"?>
<ds:datastoreItem xmlns:ds="http://schemas.openxmlformats.org/officeDocument/2006/customXml" ds:itemID="{7F13A96F-2FBB-4CFD-B8BB-D5335198DF5A}"/>
</file>

<file path=customXml/itemProps2.xml><?xml version="1.0" encoding="utf-8"?>
<ds:datastoreItem xmlns:ds="http://schemas.openxmlformats.org/officeDocument/2006/customXml" ds:itemID="{16B25DC3-2B41-49A1-886E-71504FE0D2E9}">
  <ds:schemaRefs>
    <ds:schemaRef ds:uri="http://schemas.openxmlformats.org/officeDocument/2006/bibliography"/>
  </ds:schemaRefs>
</ds:datastoreItem>
</file>

<file path=customXml/itemProps3.xml><?xml version="1.0" encoding="utf-8"?>
<ds:datastoreItem xmlns:ds="http://schemas.openxmlformats.org/officeDocument/2006/customXml" ds:itemID="{1CDA8C59-6C4B-4D22-9598-753938E17284}">
  <ds:schemaRefs>
    <ds:schemaRef ds:uri="http://schemas.microsoft.com/sharepoint/v3/contenttype/forms"/>
  </ds:schemaRefs>
</ds:datastoreItem>
</file>

<file path=customXml/itemProps4.xml><?xml version="1.0" encoding="utf-8"?>
<ds:datastoreItem xmlns:ds="http://schemas.openxmlformats.org/officeDocument/2006/customXml" ds:itemID="{8048159D-2412-42AD-B5F3-6AB079A7C156}">
  <ds:schemaRefs>
    <ds:schemaRef ds:uri="http://schemas.microsoft.com/office/2006/metadata/properties"/>
    <ds:schemaRef ds:uri="http://schemas.microsoft.com/office/infopath/2007/PartnerControls"/>
    <ds:schemaRef ds:uri="http://schemas.microsoft.com/sharepoint/v3"/>
    <ds:schemaRef ds:uri="f2356a9f-7ab4-4119-bc8c-c0e2bbee319d"/>
    <ds:schemaRef ds:uri="1b841efe-b572-4546-bc46-cf1ec79533ff"/>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1095</Words>
  <Characters>6260</Characters>
  <Application>Microsoft Office Word</Application>
  <DocSecurity>4</DocSecurity>
  <Lines>278</Lines>
  <Paragraphs>121</Paragraphs>
  <ScaleCrop>false</ScaleCrop>
  <HeadingPairs>
    <vt:vector size="2" baseType="variant">
      <vt:variant>
        <vt:lpstr>Title</vt:lpstr>
      </vt:variant>
      <vt:variant>
        <vt:i4>1</vt:i4>
      </vt:variant>
    </vt:vector>
  </HeadingPairs>
  <TitlesOfParts>
    <vt:vector size="1" baseType="lpstr">
      <vt:lpstr>WYCHAVON DISTRICT COUNCIL</vt:lpstr>
    </vt:vector>
  </TitlesOfParts>
  <Company>Wychavon District Council</Company>
  <LinksUpToDate>false</LinksUpToDate>
  <CharactersWithSpaces>7243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WYCHAVON DISTRICT COUNCIL</dc:title>
  <dc:creator>Chief Executive Unit</dc:creator>
  <cp:lastModifiedBy>Kelly Silk</cp:lastModifiedBy>
  <cp:revision>2</cp:revision>
  <cp:lastPrinted>2015-06-26T10:04:00Z</cp:lastPrinted>
  <dcterms:created xsi:type="dcterms:W3CDTF">2026-06-25T11:41:00Z</dcterms:created>
  <dcterms:modified xsi:type="dcterms:W3CDTF">2026-06-25T11:41:00Z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0x010100B27A8830F94BE246B58BA6DBBCF8205B</vt:lpwstr>
  </property>
</Properties>
</file>